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7F6" w:rsidRPr="00A11920" w:rsidRDefault="00934BE2" w:rsidP="00CB143C">
      <w:pPr>
        <w:pStyle w:val="Title"/>
        <w:jc w:val="right"/>
        <w:rPr>
          <w:sz w:val="28"/>
          <w:szCs w:val="28"/>
          <w:lang w:val="en-CA"/>
        </w:rPr>
      </w:pPr>
      <w:r w:rsidRPr="00A11920">
        <w:rPr>
          <w:sz w:val="28"/>
          <w:szCs w:val="28"/>
          <w:lang w:val="en-CA"/>
        </w:rPr>
        <w:t>ECSE 323</w:t>
      </w:r>
    </w:p>
    <w:p w:rsidR="00934BE2" w:rsidRPr="00A11920" w:rsidRDefault="00934BE2" w:rsidP="00CB143C">
      <w:pPr>
        <w:pStyle w:val="Title"/>
        <w:jc w:val="right"/>
        <w:rPr>
          <w:sz w:val="28"/>
          <w:szCs w:val="28"/>
          <w:lang w:val="en-CA"/>
        </w:rPr>
      </w:pPr>
      <w:r w:rsidRPr="00A11920">
        <w:rPr>
          <w:sz w:val="28"/>
          <w:szCs w:val="28"/>
          <w:lang w:val="en-CA"/>
        </w:rPr>
        <w:t xml:space="preserve">LAB REPORT </w:t>
      </w:r>
      <w:r w:rsidR="00CC4328">
        <w:rPr>
          <w:sz w:val="28"/>
          <w:szCs w:val="28"/>
          <w:lang w:val="en-CA"/>
        </w:rPr>
        <w:t>2</w:t>
      </w:r>
    </w:p>
    <w:p w:rsidR="00C75035" w:rsidRPr="00A11920" w:rsidRDefault="00C75035" w:rsidP="00CB143C">
      <w:pPr>
        <w:pStyle w:val="Title"/>
        <w:jc w:val="right"/>
        <w:rPr>
          <w:sz w:val="28"/>
          <w:szCs w:val="28"/>
          <w:lang w:val="en-CA"/>
        </w:rPr>
      </w:pPr>
      <w:r w:rsidRPr="00A11920">
        <w:rPr>
          <w:sz w:val="28"/>
          <w:szCs w:val="28"/>
          <w:lang w:val="en-CA"/>
        </w:rPr>
        <w:t>Group</w:t>
      </w:r>
      <w:r w:rsidR="00282191" w:rsidRPr="00A11920">
        <w:rPr>
          <w:sz w:val="28"/>
          <w:szCs w:val="28"/>
          <w:lang w:val="en-CA"/>
        </w:rPr>
        <w:t xml:space="preserve"> No</w:t>
      </w:r>
      <w:r w:rsidR="009A7BD1" w:rsidRPr="00A11920">
        <w:rPr>
          <w:sz w:val="28"/>
          <w:szCs w:val="28"/>
          <w:lang w:val="en-CA"/>
        </w:rPr>
        <w:t>. -</w:t>
      </w:r>
      <w:r w:rsidRPr="00A11920">
        <w:rPr>
          <w:sz w:val="28"/>
          <w:szCs w:val="28"/>
          <w:lang w:val="en-CA"/>
        </w:rPr>
        <w:t xml:space="preserve"> 20</w:t>
      </w:r>
    </w:p>
    <w:p w:rsidR="00934BE2" w:rsidRPr="00A11920" w:rsidRDefault="00934BE2" w:rsidP="00CB143C">
      <w:pPr>
        <w:pStyle w:val="Title"/>
        <w:jc w:val="right"/>
        <w:rPr>
          <w:sz w:val="28"/>
          <w:szCs w:val="28"/>
          <w:lang w:val="en-CA"/>
        </w:rPr>
      </w:pPr>
      <w:r w:rsidRPr="00A11920">
        <w:rPr>
          <w:sz w:val="28"/>
          <w:szCs w:val="28"/>
          <w:lang w:val="en-CA"/>
        </w:rPr>
        <w:t>Aditya Saha- 260453165</w:t>
      </w:r>
    </w:p>
    <w:p w:rsidR="00934BE2" w:rsidRPr="00A11920" w:rsidRDefault="00934BE2" w:rsidP="00CB143C">
      <w:pPr>
        <w:pStyle w:val="Title"/>
        <w:pBdr>
          <w:bottom w:val="single" w:sz="6" w:space="1" w:color="auto"/>
        </w:pBdr>
        <w:jc w:val="right"/>
        <w:rPr>
          <w:sz w:val="28"/>
          <w:szCs w:val="28"/>
          <w:lang w:val="en-CA"/>
        </w:rPr>
      </w:pPr>
      <w:proofErr w:type="spellStart"/>
      <w:r w:rsidRPr="00A11920">
        <w:rPr>
          <w:sz w:val="28"/>
          <w:szCs w:val="28"/>
          <w:lang w:val="en-CA"/>
        </w:rPr>
        <w:t>Shayan</w:t>
      </w:r>
      <w:proofErr w:type="spellEnd"/>
      <w:r w:rsidRPr="00A11920">
        <w:rPr>
          <w:sz w:val="28"/>
          <w:szCs w:val="28"/>
          <w:lang w:val="en-CA"/>
        </w:rPr>
        <w:t xml:space="preserve"> Ahmad- 260350431</w:t>
      </w:r>
    </w:p>
    <w:p w:rsidR="00A51F7B" w:rsidRDefault="00A51F7B" w:rsidP="00A51F7B">
      <w:pPr>
        <w:pStyle w:val="NoSpacing"/>
        <w:jc w:val="right"/>
        <w:rPr>
          <w:lang w:val="en-CA"/>
        </w:rPr>
      </w:pPr>
    </w:p>
    <w:p w:rsidR="00797041" w:rsidRPr="00797041" w:rsidRDefault="00797041" w:rsidP="00797041">
      <w:pPr>
        <w:pStyle w:val="Heading1"/>
        <w:jc w:val="center"/>
        <w:rPr>
          <w:b/>
          <w:color w:val="auto"/>
          <w:lang w:val="en-CA"/>
        </w:rPr>
      </w:pPr>
      <w:r w:rsidRPr="00797041">
        <w:rPr>
          <w:b/>
          <w:color w:val="auto"/>
          <w:lang w:val="en-CA"/>
        </w:rPr>
        <w:t>g20_</w:t>
      </w:r>
      <w:r w:rsidR="00793FAF">
        <w:rPr>
          <w:b/>
          <w:color w:val="auto"/>
          <w:lang w:val="en-CA"/>
        </w:rPr>
        <w:t>binary</w:t>
      </w:r>
      <w:r w:rsidRPr="00797041">
        <w:rPr>
          <w:b/>
          <w:color w:val="auto"/>
          <w:lang w:val="en-CA"/>
        </w:rPr>
        <w:t>_to_</w:t>
      </w:r>
      <w:r w:rsidR="00793FAF">
        <w:rPr>
          <w:b/>
          <w:color w:val="auto"/>
          <w:lang w:val="en-CA"/>
        </w:rPr>
        <w:t>BCD</w:t>
      </w:r>
    </w:p>
    <w:p w:rsidR="00797041" w:rsidRPr="00797041" w:rsidRDefault="00797041" w:rsidP="00797041">
      <w:pPr>
        <w:rPr>
          <w:lang w:val="en-CA"/>
        </w:rPr>
      </w:pPr>
    </w:p>
    <w:p w:rsidR="00C86201" w:rsidRPr="00C86201" w:rsidRDefault="00903AAC" w:rsidP="000D4139">
      <w:pPr>
        <w:pStyle w:val="Heading2"/>
        <w:rPr>
          <w:lang w:val="en-CA"/>
        </w:rPr>
      </w:pPr>
      <w:r w:rsidRPr="00C86201">
        <w:rPr>
          <w:lang w:val="en-CA"/>
        </w:rPr>
        <w:t>Objective</w:t>
      </w:r>
      <w:r w:rsidR="003367F6" w:rsidRPr="00C86201">
        <w:rPr>
          <w:lang w:val="en-CA"/>
        </w:rPr>
        <w:t xml:space="preserve"> </w:t>
      </w:r>
    </w:p>
    <w:p w:rsidR="00073BAF" w:rsidRDefault="00073BAF" w:rsidP="007220BB">
      <w:pPr>
        <w:rPr>
          <w:sz w:val="24"/>
          <w:szCs w:val="24"/>
          <w:lang w:val="en-CA"/>
        </w:rPr>
      </w:pPr>
      <w:r>
        <w:rPr>
          <w:sz w:val="24"/>
          <w:szCs w:val="24"/>
          <w:lang w:val="en-CA"/>
        </w:rPr>
        <w:t>To make a circuit (g20_</w:t>
      </w:r>
      <w:r w:rsidR="00ED1180">
        <w:rPr>
          <w:sz w:val="24"/>
          <w:szCs w:val="24"/>
          <w:lang w:val="en-CA"/>
        </w:rPr>
        <w:t>binary</w:t>
      </w:r>
      <w:r>
        <w:rPr>
          <w:sz w:val="24"/>
          <w:szCs w:val="24"/>
          <w:lang w:val="en-CA"/>
        </w:rPr>
        <w:t>_to_</w:t>
      </w:r>
      <w:r w:rsidR="00ED1180">
        <w:rPr>
          <w:sz w:val="24"/>
          <w:szCs w:val="24"/>
          <w:lang w:val="en-CA"/>
        </w:rPr>
        <w:t>BCD</w:t>
      </w:r>
      <w:r>
        <w:rPr>
          <w:sz w:val="24"/>
          <w:szCs w:val="24"/>
          <w:lang w:val="en-CA"/>
        </w:rPr>
        <w:t xml:space="preserve">) that converts a </w:t>
      </w:r>
      <w:r w:rsidR="00ED1180">
        <w:rPr>
          <w:sz w:val="24"/>
          <w:szCs w:val="24"/>
          <w:lang w:val="en-CA"/>
        </w:rPr>
        <w:t>6-bit binary value to its 2-digit Binary-Coded-Decimal (BCD) representation.</w:t>
      </w:r>
    </w:p>
    <w:p w:rsidR="003656F0" w:rsidRDefault="003656F0" w:rsidP="007220BB">
      <w:pPr>
        <w:rPr>
          <w:sz w:val="24"/>
          <w:szCs w:val="24"/>
          <w:lang w:val="en-CA"/>
        </w:rPr>
      </w:pPr>
      <w:r>
        <w:rPr>
          <w:sz w:val="24"/>
          <w:szCs w:val="24"/>
          <w:lang w:val="en-CA"/>
        </w:rPr>
        <w:t xml:space="preserve">This circuit is implemented using a lookup table (LUT). In the LUT approach, a memory unit is used that has an entry for every </w:t>
      </w:r>
      <w:r w:rsidR="00EA173A">
        <w:rPr>
          <w:sz w:val="24"/>
          <w:szCs w:val="24"/>
          <w:lang w:val="en-CA"/>
        </w:rPr>
        <w:t xml:space="preserve">64 </w:t>
      </w:r>
      <w:r>
        <w:rPr>
          <w:sz w:val="24"/>
          <w:szCs w:val="24"/>
          <w:lang w:val="en-CA"/>
        </w:rPr>
        <w:t>possible input pattern.</w:t>
      </w:r>
      <w:r w:rsidR="00EA173A">
        <w:rPr>
          <w:sz w:val="24"/>
          <w:szCs w:val="24"/>
          <w:lang w:val="en-CA"/>
        </w:rPr>
        <w:t xml:space="preserve"> In the Altera, the LPM module implementation is used for the circuit design, and the code snippet</w:t>
      </w:r>
      <w:r w:rsidR="00C6655C">
        <w:rPr>
          <w:sz w:val="24"/>
          <w:szCs w:val="24"/>
          <w:lang w:val="en-CA"/>
        </w:rPr>
        <w:t xml:space="preserve"> given</w:t>
      </w:r>
      <w:r w:rsidR="00EA173A">
        <w:rPr>
          <w:sz w:val="24"/>
          <w:szCs w:val="24"/>
          <w:lang w:val="en-CA"/>
        </w:rPr>
        <w:t xml:space="preserve"> in the lab specification is used for</w:t>
      </w:r>
      <w:r w:rsidR="00FE14DB">
        <w:rPr>
          <w:sz w:val="24"/>
          <w:szCs w:val="24"/>
          <w:lang w:val="en-CA"/>
        </w:rPr>
        <w:t xml:space="preserve"> declaration</w:t>
      </w:r>
      <w:r w:rsidR="00EA173A">
        <w:rPr>
          <w:sz w:val="24"/>
          <w:szCs w:val="24"/>
          <w:lang w:val="en-CA"/>
        </w:rPr>
        <w:t xml:space="preserve"> the </w:t>
      </w:r>
      <w:proofErr w:type="spellStart"/>
      <w:r w:rsidR="00EA173A">
        <w:rPr>
          <w:sz w:val="24"/>
          <w:szCs w:val="24"/>
          <w:lang w:val="en-CA"/>
        </w:rPr>
        <w:t>lpm_rom</w:t>
      </w:r>
      <w:proofErr w:type="spellEnd"/>
      <w:r w:rsidR="00EA173A">
        <w:rPr>
          <w:sz w:val="24"/>
          <w:szCs w:val="24"/>
          <w:lang w:val="en-CA"/>
        </w:rPr>
        <w:t xml:space="preserve"> component.</w:t>
      </w:r>
      <w:r w:rsidR="00101ED6">
        <w:rPr>
          <w:sz w:val="24"/>
          <w:szCs w:val="24"/>
          <w:lang w:val="en-CA"/>
        </w:rPr>
        <w:t xml:space="preserve"> </w:t>
      </w:r>
      <w:proofErr w:type="gramStart"/>
      <w:r w:rsidR="00694ED7">
        <w:rPr>
          <w:sz w:val="24"/>
          <w:szCs w:val="24"/>
          <w:lang w:val="en-CA"/>
        </w:rPr>
        <w:t>A</w:t>
      </w:r>
      <w:r w:rsidR="00ED40CB">
        <w:rPr>
          <w:sz w:val="24"/>
          <w:szCs w:val="24"/>
          <w:lang w:val="en-CA"/>
        </w:rPr>
        <w:t>n</w:t>
      </w:r>
      <w:proofErr w:type="gramEnd"/>
      <w:r w:rsidR="00694ED7">
        <w:rPr>
          <w:sz w:val="24"/>
          <w:szCs w:val="24"/>
          <w:lang w:val="en-CA"/>
        </w:rPr>
        <w:t xml:space="preserve"> .</w:t>
      </w:r>
      <w:proofErr w:type="spellStart"/>
      <w:r w:rsidR="00694ED7">
        <w:rPr>
          <w:sz w:val="24"/>
          <w:szCs w:val="24"/>
          <w:lang w:val="en-CA"/>
        </w:rPr>
        <w:t>mif</w:t>
      </w:r>
      <w:proofErr w:type="spellEnd"/>
      <w:r w:rsidR="00694ED7">
        <w:rPr>
          <w:sz w:val="24"/>
          <w:szCs w:val="24"/>
          <w:lang w:val="en-CA"/>
        </w:rPr>
        <w:t xml:space="preserve"> file is created to specify the contents of the LUT, which is being referred to in the code. </w:t>
      </w:r>
    </w:p>
    <w:p w:rsidR="001B4466" w:rsidRDefault="001B4466" w:rsidP="007220BB">
      <w:pPr>
        <w:rPr>
          <w:sz w:val="24"/>
          <w:szCs w:val="24"/>
          <w:lang w:val="en-CA"/>
        </w:rPr>
      </w:pPr>
      <w:r>
        <w:rPr>
          <w:sz w:val="24"/>
          <w:szCs w:val="24"/>
          <w:lang w:val="en-CA"/>
        </w:rPr>
        <w:t xml:space="preserve">The </w:t>
      </w:r>
      <w:proofErr w:type="spellStart"/>
      <w:r w:rsidR="002652BD">
        <w:rPr>
          <w:sz w:val="24"/>
          <w:szCs w:val="24"/>
          <w:lang w:val="en-CA"/>
        </w:rPr>
        <w:t>binary_to_BCD</w:t>
      </w:r>
      <w:proofErr w:type="spellEnd"/>
      <w:r>
        <w:rPr>
          <w:sz w:val="24"/>
          <w:szCs w:val="24"/>
          <w:lang w:val="en-CA"/>
        </w:rPr>
        <w:t xml:space="preserve"> has </w:t>
      </w:r>
      <w:r w:rsidR="005B15BF">
        <w:rPr>
          <w:sz w:val="24"/>
          <w:szCs w:val="24"/>
          <w:lang w:val="en-CA"/>
        </w:rPr>
        <w:t xml:space="preserve">two </w:t>
      </w:r>
      <w:r>
        <w:rPr>
          <w:sz w:val="24"/>
          <w:szCs w:val="24"/>
          <w:lang w:val="en-CA"/>
        </w:rPr>
        <w:t>input</w:t>
      </w:r>
      <w:r w:rsidR="005B15BF">
        <w:rPr>
          <w:sz w:val="24"/>
          <w:szCs w:val="24"/>
          <w:lang w:val="en-CA"/>
        </w:rPr>
        <w:t>s</w:t>
      </w:r>
      <w:r>
        <w:rPr>
          <w:sz w:val="24"/>
          <w:szCs w:val="24"/>
          <w:lang w:val="en-CA"/>
        </w:rPr>
        <w:t xml:space="preserve"> and one output</w:t>
      </w:r>
      <w:r w:rsidR="00782ABC">
        <w:rPr>
          <w:sz w:val="24"/>
          <w:szCs w:val="24"/>
          <w:lang w:val="en-CA"/>
        </w:rPr>
        <w:t>:</w:t>
      </w:r>
    </w:p>
    <w:p w:rsidR="00782ABC" w:rsidRDefault="005B15BF" w:rsidP="00782ABC">
      <w:pPr>
        <w:pStyle w:val="ListParagraph"/>
        <w:numPr>
          <w:ilvl w:val="0"/>
          <w:numId w:val="1"/>
        </w:numPr>
        <w:rPr>
          <w:sz w:val="24"/>
          <w:szCs w:val="24"/>
          <w:lang w:val="en-CA"/>
        </w:rPr>
      </w:pPr>
      <w:r>
        <w:rPr>
          <w:sz w:val="24"/>
          <w:szCs w:val="24"/>
          <w:lang w:val="en-CA"/>
        </w:rPr>
        <w:t>6-bit value named `bin` which represents the binary input</w:t>
      </w:r>
    </w:p>
    <w:p w:rsidR="005B15BF" w:rsidRDefault="003619FD" w:rsidP="00782ABC">
      <w:pPr>
        <w:pStyle w:val="ListParagraph"/>
        <w:numPr>
          <w:ilvl w:val="0"/>
          <w:numId w:val="1"/>
        </w:numPr>
        <w:rPr>
          <w:sz w:val="24"/>
          <w:szCs w:val="24"/>
          <w:lang w:val="en-CA"/>
        </w:rPr>
      </w:pPr>
      <w:r>
        <w:rPr>
          <w:sz w:val="24"/>
          <w:szCs w:val="24"/>
          <w:lang w:val="en-CA"/>
        </w:rPr>
        <w:t>1-bit</w:t>
      </w:r>
      <w:r w:rsidR="005B15BF">
        <w:rPr>
          <w:sz w:val="24"/>
          <w:szCs w:val="24"/>
          <w:lang w:val="en-CA"/>
        </w:rPr>
        <w:t xml:space="preserve"> clock input, specified as `clock`</w:t>
      </w:r>
    </w:p>
    <w:p w:rsidR="00F648FF" w:rsidRDefault="005B15BF" w:rsidP="00782ABC">
      <w:pPr>
        <w:pStyle w:val="ListParagraph"/>
        <w:numPr>
          <w:ilvl w:val="0"/>
          <w:numId w:val="1"/>
        </w:numPr>
        <w:rPr>
          <w:sz w:val="24"/>
          <w:szCs w:val="24"/>
          <w:lang w:val="en-CA"/>
        </w:rPr>
      </w:pPr>
      <w:r>
        <w:rPr>
          <w:sz w:val="24"/>
          <w:szCs w:val="24"/>
          <w:lang w:val="en-CA"/>
        </w:rPr>
        <w:t>8-bit output named `BCD` which represents the converted decimal value</w:t>
      </w:r>
    </w:p>
    <w:p w:rsidR="00F648FF" w:rsidRDefault="00F648FF" w:rsidP="00F648FF">
      <w:pPr>
        <w:rPr>
          <w:sz w:val="24"/>
          <w:szCs w:val="24"/>
          <w:lang w:val="en-CA"/>
        </w:rPr>
      </w:pPr>
    </w:p>
    <w:p w:rsidR="00AC4873" w:rsidRDefault="00AC4873" w:rsidP="00F648FF">
      <w:pPr>
        <w:rPr>
          <w:sz w:val="24"/>
          <w:szCs w:val="24"/>
          <w:lang w:val="en-CA"/>
        </w:rPr>
      </w:pPr>
    </w:p>
    <w:p w:rsidR="005C5CC4" w:rsidRDefault="00C92FF4" w:rsidP="00C92FF4">
      <w:pPr>
        <w:keepNext/>
        <w:jc w:val="center"/>
      </w:pPr>
      <w:r>
        <w:rPr>
          <w:noProof/>
        </w:rPr>
        <w:drawing>
          <wp:inline distT="0" distB="0" distL="0" distR="0" wp14:anchorId="42F0EB61" wp14:editId="483F3536">
            <wp:extent cx="590550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5500" cy="1085850"/>
                    </a:xfrm>
                    <a:prstGeom prst="rect">
                      <a:avLst/>
                    </a:prstGeom>
                  </pic:spPr>
                </pic:pic>
              </a:graphicData>
            </a:graphic>
          </wp:inline>
        </w:drawing>
      </w:r>
    </w:p>
    <w:p w:rsidR="00F648FF" w:rsidRDefault="00B1700E" w:rsidP="00B1700E">
      <w:pPr>
        <w:pStyle w:val="Caption"/>
        <w:ind w:left="2160" w:firstLine="720"/>
        <w:rPr>
          <w:i w:val="0"/>
        </w:rPr>
      </w:pPr>
      <w:r>
        <w:rPr>
          <w:i w:val="0"/>
        </w:rPr>
        <w:t xml:space="preserve">                 </w:t>
      </w:r>
      <w:r w:rsidR="005C5CC4" w:rsidRPr="007F0777">
        <w:rPr>
          <w:i w:val="0"/>
        </w:rPr>
        <w:t xml:space="preserve">Fig: Higher abstraction for the </w:t>
      </w:r>
      <w:r w:rsidR="00AC346B" w:rsidRPr="007F0777">
        <w:rPr>
          <w:i w:val="0"/>
        </w:rPr>
        <w:t>converter</w:t>
      </w:r>
      <w:r w:rsidR="005C5CC4" w:rsidRPr="007F0777">
        <w:rPr>
          <w:i w:val="0"/>
        </w:rPr>
        <w:t xml:space="preserve"> circuit</w:t>
      </w:r>
    </w:p>
    <w:p w:rsidR="00D1438D" w:rsidRDefault="00D1438D" w:rsidP="00D1438D">
      <w:pPr>
        <w:pStyle w:val="Heading2"/>
        <w:rPr>
          <w:lang w:val="en-CA"/>
        </w:rPr>
      </w:pPr>
    </w:p>
    <w:p w:rsidR="00D1438D" w:rsidRDefault="00D1438D" w:rsidP="00D1438D">
      <w:pPr>
        <w:pStyle w:val="Heading2"/>
        <w:rPr>
          <w:lang w:val="en-CA"/>
        </w:rPr>
      </w:pPr>
      <w:r>
        <w:rPr>
          <w:lang w:val="en-CA"/>
        </w:rPr>
        <w:t>VHDL description</w:t>
      </w:r>
    </w:p>
    <w:p w:rsidR="00FF710B" w:rsidRDefault="0058142E" w:rsidP="00136B65">
      <w:pPr>
        <w:rPr>
          <w:lang w:val="en-CA"/>
        </w:rPr>
      </w:pPr>
      <w:r>
        <w:rPr>
          <w:sz w:val="24"/>
          <w:szCs w:val="24"/>
          <w:lang w:val="en-CA"/>
        </w:rPr>
        <w:t xml:space="preserve">The VHDL description of the circuit has been attached as a separate file in the zipped folder. The VHDL primarily used the code snippet as given in the lab specification to declare the </w:t>
      </w:r>
      <w:proofErr w:type="spellStart"/>
      <w:r>
        <w:rPr>
          <w:sz w:val="24"/>
          <w:szCs w:val="24"/>
          <w:lang w:val="en-CA"/>
        </w:rPr>
        <w:t>lpm</w:t>
      </w:r>
      <w:proofErr w:type="spellEnd"/>
      <w:r>
        <w:rPr>
          <w:sz w:val="24"/>
          <w:szCs w:val="24"/>
          <w:lang w:val="en-CA"/>
        </w:rPr>
        <w:t xml:space="preserve"> rom module in Altera </w:t>
      </w:r>
      <w:proofErr w:type="spellStart"/>
      <w:r>
        <w:rPr>
          <w:sz w:val="24"/>
          <w:szCs w:val="24"/>
          <w:lang w:val="en-CA"/>
        </w:rPr>
        <w:t>Quartus</w:t>
      </w:r>
      <w:proofErr w:type="spellEnd"/>
      <w:r>
        <w:rPr>
          <w:sz w:val="24"/>
          <w:szCs w:val="24"/>
          <w:lang w:val="en-CA"/>
        </w:rPr>
        <w:t xml:space="preserve">. </w:t>
      </w:r>
      <w:r w:rsidR="00367FDD">
        <w:rPr>
          <w:sz w:val="24"/>
          <w:szCs w:val="24"/>
          <w:lang w:val="en-CA"/>
        </w:rPr>
        <w:t xml:space="preserve">There has been attempts to implement the rom module via </w:t>
      </w:r>
      <w:proofErr w:type="spellStart"/>
      <w:r w:rsidR="00367FDD">
        <w:rPr>
          <w:sz w:val="24"/>
          <w:szCs w:val="24"/>
          <w:lang w:val="en-CA"/>
        </w:rPr>
        <w:t>altsyncram</w:t>
      </w:r>
      <w:proofErr w:type="spellEnd"/>
      <w:r w:rsidR="00367FDD">
        <w:rPr>
          <w:sz w:val="24"/>
          <w:szCs w:val="24"/>
          <w:lang w:val="en-CA"/>
        </w:rPr>
        <w:t xml:space="preserve">, but the circuit performance was not reliable. </w:t>
      </w:r>
      <w:r w:rsidR="001917B8">
        <w:rPr>
          <w:sz w:val="24"/>
          <w:szCs w:val="24"/>
          <w:lang w:val="en-CA"/>
        </w:rPr>
        <w:t>The .</w:t>
      </w:r>
      <w:proofErr w:type="spellStart"/>
      <w:r w:rsidR="001917B8">
        <w:rPr>
          <w:sz w:val="24"/>
          <w:szCs w:val="24"/>
          <w:lang w:val="en-CA"/>
        </w:rPr>
        <w:t>mif</w:t>
      </w:r>
      <w:proofErr w:type="spellEnd"/>
      <w:r w:rsidR="001917B8">
        <w:rPr>
          <w:sz w:val="24"/>
          <w:szCs w:val="24"/>
          <w:lang w:val="en-CA"/>
        </w:rPr>
        <w:t xml:space="preserve"> file representing the lookup table has been appropriately referred to in the code.</w:t>
      </w:r>
      <w:r w:rsidR="00C92FF4">
        <w:rPr>
          <w:sz w:val="24"/>
          <w:szCs w:val="24"/>
          <w:lang w:val="en-CA"/>
        </w:rPr>
        <w:t xml:space="preserve"> All the required library import has been </w:t>
      </w:r>
    </w:p>
    <w:p w:rsidR="00136B65" w:rsidRDefault="00136B65" w:rsidP="00136B65">
      <w:pPr>
        <w:rPr>
          <w:lang w:val="en-CA"/>
        </w:rPr>
      </w:pPr>
    </w:p>
    <w:p w:rsidR="00B2649F" w:rsidRDefault="00B2649F" w:rsidP="00136B65">
      <w:pPr>
        <w:rPr>
          <w:lang w:val="en-CA"/>
        </w:rPr>
      </w:pPr>
    </w:p>
    <w:p w:rsidR="004A4C70" w:rsidRDefault="004A4C70" w:rsidP="00136B65">
      <w:pPr>
        <w:rPr>
          <w:lang w:val="en-CA"/>
        </w:rPr>
      </w:pPr>
    </w:p>
    <w:p w:rsidR="00E160FD" w:rsidRDefault="005D5F71" w:rsidP="000D4139">
      <w:pPr>
        <w:pStyle w:val="Heading2"/>
        <w:rPr>
          <w:lang w:val="en-CA"/>
        </w:rPr>
      </w:pPr>
      <w:r w:rsidRPr="005D5F71">
        <w:rPr>
          <w:lang w:val="en-CA"/>
        </w:rPr>
        <w:t>Circuit testing</w:t>
      </w:r>
    </w:p>
    <w:p w:rsidR="0021143F" w:rsidRDefault="00984BA5" w:rsidP="00A17852">
      <w:pPr>
        <w:rPr>
          <w:sz w:val="24"/>
          <w:szCs w:val="24"/>
          <w:lang w:val="en-CA"/>
        </w:rPr>
      </w:pPr>
      <w:r w:rsidRPr="00984BA5">
        <w:rPr>
          <w:sz w:val="24"/>
          <w:szCs w:val="24"/>
          <w:lang w:val="en-CA"/>
        </w:rPr>
        <w:t xml:space="preserve">Two fold circuit </w:t>
      </w:r>
      <w:r w:rsidR="00592BBD">
        <w:rPr>
          <w:sz w:val="24"/>
          <w:szCs w:val="24"/>
          <w:lang w:val="en-CA"/>
        </w:rPr>
        <w:t>simulation</w:t>
      </w:r>
      <w:r w:rsidRPr="00984BA5">
        <w:rPr>
          <w:sz w:val="24"/>
          <w:szCs w:val="24"/>
          <w:lang w:val="en-CA"/>
        </w:rPr>
        <w:t xml:space="preserve"> </w:t>
      </w:r>
      <w:r w:rsidR="000D66E9">
        <w:rPr>
          <w:sz w:val="24"/>
          <w:szCs w:val="24"/>
          <w:lang w:val="en-CA"/>
        </w:rPr>
        <w:t>was carried out-</w:t>
      </w:r>
      <w:r>
        <w:rPr>
          <w:sz w:val="24"/>
          <w:szCs w:val="24"/>
          <w:lang w:val="en-CA"/>
        </w:rPr>
        <w:t xml:space="preserve"> functional and timing simulation. The functional simulation was carried out on 64 different input values, and the timing simulation was carried out on 4 distinct values. </w:t>
      </w:r>
      <w:r w:rsidR="00B42B48">
        <w:rPr>
          <w:sz w:val="24"/>
          <w:szCs w:val="24"/>
          <w:lang w:val="en-CA"/>
        </w:rPr>
        <w:t xml:space="preserve">Motivation for conducting the timing simulation arises from the fact that the circuit introduces an extent of propagation delay, which the functional simulation doesn’t account for. </w:t>
      </w:r>
      <w:r w:rsidR="0021143F">
        <w:rPr>
          <w:sz w:val="24"/>
          <w:szCs w:val="24"/>
          <w:lang w:val="en-CA"/>
        </w:rPr>
        <w:t>For the functional simulation, the each of the test cases are</w:t>
      </w:r>
      <w:r w:rsidR="000D49CB">
        <w:rPr>
          <w:sz w:val="24"/>
          <w:szCs w:val="24"/>
          <w:lang w:val="en-CA"/>
        </w:rPr>
        <w:t xml:space="preserve"> changed by unit incremental difference</w:t>
      </w:r>
      <w:r w:rsidR="004D02EA">
        <w:rPr>
          <w:sz w:val="24"/>
          <w:szCs w:val="24"/>
          <w:lang w:val="en-CA"/>
        </w:rPr>
        <w:t xml:space="preserve"> as</w:t>
      </w:r>
      <w:r w:rsidR="00A9786F">
        <w:rPr>
          <w:sz w:val="24"/>
          <w:szCs w:val="24"/>
          <w:lang w:val="en-CA"/>
        </w:rPr>
        <w:t xml:space="preserve"> specified in the waveform file</w:t>
      </w:r>
      <w:r w:rsidR="000D49CB">
        <w:rPr>
          <w:sz w:val="24"/>
          <w:szCs w:val="24"/>
          <w:lang w:val="en-CA"/>
        </w:rPr>
        <w:t>.</w:t>
      </w:r>
      <w:r w:rsidR="0021143F">
        <w:rPr>
          <w:sz w:val="24"/>
          <w:szCs w:val="24"/>
          <w:lang w:val="en-CA"/>
        </w:rPr>
        <w:t xml:space="preserve"> </w:t>
      </w:r>
      <w:r>
        <w:rPr>
          <w:sz w:val="24"/>
          <w:szCs w:val="24"/>
          <w:lang w:val="en-CA"/>
        </w:rPr>
        <w:t>These tests verified the robustness of the circuit.</w:t>
      </w:r>
      <w:r w:rsidR="00DF024A">
        <w:rPr>
          <w:sz w:val="24"/>
          <w:szCs w:val="24"/>
          <w:lang w:val="en-CA"/>
        </w:rPr>
        <w:t xml:space="preserve"> The </w:t>
      </w:r>
      <w:r w:rsidR="00F044CC">
        <w:rPr>
          <w:sz w:val="24"/>
          <w:szCs w:val="24"/>
          <w:lang w:val="en-CA"/>
        </w:rPr>
        <w:t xml:space="preserve">respective </w:t>
      </w:r>
      <w:r w:rsidR="00DF024A">
        <w:rPr>
          <w:sz w:val="24"/>
          <w:szCs w:val="24"/>
          <w:lang w:val="en-CA"/>
        </w:rPr>
        <w:t>simulation output diagrams are given in the following.</w:t>
      </w:r>
    </w:p>
    <w:p w:rsidR="00C720D5" w:rsidRPr="00984BA5" w:rsidRDefault="00C720D5" w:rsidP="00A17852">
      <w:pPr>
        <w:rPr>
          <w:sz w:val="24"/>
          <w:szCs w:val="24"/>
          <w:lang w:val="en-CA"/>
        </w:rPr>
      </w:pPr>
    </w:p>
    <w:p w:rsidR="00AF5FF8" w:rsidRDefault="007A1885" w:rsidP="00C92FF4">
      <w:pPr>
        <w:jc w:val="center"/>
        <w:rPr>
          <w:lang w:val="en-CA"/>
        </w:rPr>
      </w:pPr>
      <w:r>
        <w:rPr>
          <w:noProof/>
        </w:rPr>
        <w:lastRenderedPageBreak/>
        <w:drawing>
          <wp:inline distT="0" distB="0" distL="0" distR="0" wp14:anchorId="353D768B" wp14:editId="42E83499">
            <wp:extent cx="6857210" cy="1449237"/>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65785" cy="1451049"/>
                    </a:xfrm>
                    <a:prstGeom prst="rect">
                      <a:avLst/>
                    </a:prstGeom>
                  </pic:spPr>
                </pic:pic>
              </a:graphicData>
            </a:graphic>
          </wp:inline>
        </w:drawing>
      </w:r>
    </w:p>
    <w:p w:rsidR="00AF5FF8" w:rsidRDefault="007A1885" w:rsidP="00C92FF4">
      <w:pPr>
        <w:jc w:val="center"/>
        <w:rPr>
          <w:lang w:val="en-CA"/>
        </w:rPr>
      </w:pPr>
      <w:r>
        <w:rPr>
          <w:noProof/>
        </w:rPr>
        <w:drawing>
          <wp:inline distT="0" distB="0" distL="0" distR="0" wp14:anchorId="10D15110" wp14:editId="0D180304">
            <wp:extent cx="6855525" cy="149237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5525" cy="1492370"/>
                    </a:xfrm>
                    <a:prstGeom prst="rect">
                      <a:avLst/>
                    </a:prstGeom>
                  </pic:spPr>
                </pic:pic>
              </a:graphicData>
            </a:graphic>
          </wp:inline>
        </w:drawing>
      </w:r>
    </w:p>
    <w:p w:rsidR="007A1885" w:rsidRDefault="007A1885" w:rsidP="00C92FF4">
      <w:pPr>
        <w:jc w:val="center"/>
        <w:rPr>
          <w:lang w:val="en-CA"/>
        </w:rPr>
      </w:pPr>
      <w:r>
        <w:rPr>
          <w:noProof/>
        </w:rPr>
        <w:drawing>
          <wp:inline distT="0" distB="0" distL="0" distR="0" wp14:anchorId="0CA8A2FF" wp14:editId="64EEFEA3">
            <wp:extent cx="6854040" cy="1518250"/>
            <wp:effectExtent l="0" t="0" r="444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4040" cy="1518250"/>
                    </a:xfrm>
                    <a:prstGeom prst="rect">
                      <a:avLst/>
                    </a:prstGeom>
                  </pic:spPr>
                </pic:pic>
              </a:graphicData>
            </a:graphic>
          </wp:inline>
        </w:drawing>
      </w:r>
    </w:p>
    <w:p w:rsidR="007A1885" w:rsidRDefault="007A1885" w:rsidP="00C92FF4">
      <w:pPr>
        <w:jc w:val="center"/>
        <w:rPr>
          <w:lang w:val="en-CA"/>
        </w:rPr>
      </w:pPr>
      <w:r>
        <w:rPr>
          <w:noProof/>
        </w:rPr>
        <w:drawing>
          <wp:inline distT="0" distB="0" distL="0" distR="0" wp14:anchorId="18FAD12C" wp14:editId="693740DA">
            <wp:extent cx="6854828" cy="1518249"/>
            <wp:effectExtent l="0" t="0" r="317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66044" cy="1542882"/>
                    </a:xfrm>
                    <a:prstGeom prst="rect">
                      <a:avLst/>
                    </a:prstGeom>
                  </pic:spPr>
                </pic:pic>
              </a:graphicData>
            </a:graphic>
          </wp:inline>
        </w:drawing>
      </w:r>
    </w:p>
    <w:p w:rsidR="00A56EA3" w:rsidRDefault="003A740A" w:rsidP="003A740A">
      <w:pPr>
        <w:pStyle w:val="Caption"/>
        <w:jc w:val="center"/>
        <w:rPr>
          <w:i w:val="0"/>
        </w:rPr>
      </w:pPr>
      <w:r>
        <w:rPr>
          <w:i w:val="0"/>
        </w:rPr>
        <w:t xml:space="preserve">Fig: </w:t>
      </w:r>
      <w:r w:rsidR="00F00D3E">
        <w:rPr>
          <w:i w:val="0"/>
        </w:rPr>
        <w:t>Functional s</w:t>
      </w:r>
      <w:r w:rsidRPr="003A740A">
        <w:rPr>
          <w:i w:val="0"/>
        </w:rPr>
        <w:t>imulation diagrams</w:t>
      </w:r>
      <w:r w:rsidR="00940879">
        <w:rPr>
          <w:i w:val="0"/>
        </w:rPr>
        <w:t xml:space="preserve"> for inputs 0-63 (inpu</w:t>
      </w:r>
      <w:bookmarkStart w:id="0" w:name="_GoBack"/>
      <w:bookmarkEnd w:id="0"/>
      <w:r w:rsidR="00940879">
        <w:rPr>
          <w:i w:val="0"/>
        </w:rPr>
        <w:t>ts stated in unsigned decimal and output in hexadecimal)</w:t>
      </w:r>
    </w:p>
    <w:p w:rsidR="00AF5FF8" w:rsidRPr="00AF5FF8" w:rsidRDefault="00AF5FF8" w:rsidP="00AF5FF8"/>
    <w:p w:rsidR="00AF5FF8" w:rsidRDefault="007A1885" w:rsidP="00AF5FF8">
      <w:pPr>
        <w:jc w:val="center"/>
      </w:pPr>
      <w:r>
        <w:rPr>
          <w:noProof/>
        </w:rPr>
        <w:drawing>
          <wp:inline distT="0" distB="0" distL="0" distR="0" wp14:anchorId="219A3083" wp14:editId="1EAA0071">
            <wp:extent cx="6853613" cy="1733909"/>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35431" cy="1779908"/>
                    </a:xfrm>
                    <a:prstGeom prst="rect">
                      <a:avLst/>
                    </a:prstGeom>
                  </pic:spPr>
                </pic:pic>
              </a:graphicData>
            </a:graphic>
          </wp:inline>
        </w:drawing>
      </w:r>
    </w:p>
    <w:p w:rsidR="00BE41F1" w:rsidRDefault="00BE41F1" w:rsidP="000A15B6">
      <w:pPr>
        <w:pStyle w:val="Caption"/>
        <w:jc w:val="center"/>
        <w:rPr>
          <w:i w:val="0"/>
        </w:rPr>
      </w:pPr>
      <w:r>
        <w:rPr>
          <w:i w:val="0"/>
        </w:rPr>
        <w:t>Fig: Timing s</w:t>
      </w:r>
      <w:r w:rsidRPr="003A740A">
        <w:rPr>
          <w:i w:val="0"/>
        </w:rPr>
        <w:t>imulation diagrams</w:t>
      </w:r>
      <w:r w:rsidR="006A29AC">
        <w:rPr>
          <w:i w:val="0"/>
        </w:rPr>
        <w:t xml:space="preserve"> for</w:t>
      </w:r>
      <w:r w:rsidR="00940879">
        <w:rPr>
          <w:i w:val="0"/>
        </w:rPr>
        <w:t xml:space="preserve"> inputs</w:t>
      </w:r>
      <w:r w:rsidR="006A29AC">
        <w:rPr>
          <w:i w:val="0"/>
        </w:rPr>
        <w:t xml:space="preserve"> 000000, 111111, 101010, and 010101</w:t>
      </w:r>
      <w:r w:rsidR="00502609">
        <w:rPr>
          <w:i w:val="0"/>
        </w:rPr>
        <w:t xml:space="preserve"> (both stated in binary)</w:t>
      </w:r>
    </w:p>
    <w:p w:rsidR="00517EED" w:rsidRDefault="00517EED" w:rsidP="00517EED">
      <w:pPr>
        <w:pStyle w:val="ListParagraph"/>
        <w:rPr>
          <w:sz w:val="24"/>
          <w:szCs w:val="24"/>
        </w:rPr>
      </w:pPr>
    </w:p>
    <w:p w:rsidR="00517EED" w:rsidRDefault="00517EED" w:rsidP="00517EED">
      <w:pPr>
        <w:pStyle w:val="ListParagraph"/>
        <w:rPr>
          <w:sz w:val="24"/>
          <w:szCs w:val="24"/>
        </w:rPr>
      </w:pPr>
    </w:p>
    <w:p w:rsidR="00517EED" w:rsidRDefault="00517EED" w:rsidP="00517EED">
      <w:pPr>
        <w:pStyle w:val="ListParagraph"/>
        <w:rPr>
          <w:sz w:val="24"/>
          <w:szCs w:val="24"/>
        </w:rPr>
      </w:pPr>
    </w:p>
    <w:p w:rsidR="00517EED" w:rsidRDefault="00517EED" w:rsidP="00517EED">
      <w:pPr>
        <w:pStyle w:val="ListParagraph"/>
        <w:rPr>
          <w:sz w:val="24"/>
          <w:szCs w:val="24"/>
        </w:rPr>
      </w:pPr>
    </w:p>
    <w:p w:rsidR="00FF2C04" w:rsidRPr="00FF2C04" w:rsidRDefault="005022BF" w:rsidP="00FF2C04">
      <w:pPr>
        <w:pStyle w:val="ListParagraph"/>
        <w:rPr>
          <w:sz w:val="24"/>
          <w:szCs w:val="24"/>
        </w:rPr>
      </w:pPr>
      <w:r>
        <w:rPr>
          <w:noProof/>
        </w:rPr>
        <w:drawing>
          <wp:inline distT="0" distB="0" distL="0" distR="0" wp14:anchorId="42889BB8" wp14:editId="06A7D858">
            <wp:extent cx="5913755" cy="12965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210"/>
                    <a:stretch/>
                  </pic:blipFill>
                  <pic:spPr bwMode="auto">
                    <a:xfrm>
                      <a:off x="0" y="0"/>
                      <a:ext cx="5926526" cy="1299301"/>
                    </a:xfrm>
                    <a:prstGeom prst="rect">
                      <a:avLst/>
                    </a:prstGeom>
                    <a:ln>
                      <a:noFill/>
                    </a:ln>
                    <a:extLst>
                      <a:ext uri="{53640926-AAD7-44D8-BBD7-CCE9431645EC}">
                        <a14:shadowObscured xmlns:a14="http://schemas.microsoft.com/office/drawing/2010/main"/>
                      </a:ext>
                    </a:extLst>
                  </pic:spPr>
                </pic:pic>
              </a:graphicData>
            </a:graphic>
          </wp:inline>
        </w:drawing>
      </w:r>
    </w:p>
    <w:p w:rsidR="00C3344B" w:rsidRDefault="00C3344B" w:rsidP="00C3344B">
      <w:pPr>
        <w:pStyle w:val="Caption"/>
        <w:jc w:val="center"/>
        <w:rPr>
          <w:i w:val="0"/>
        </w:rPr>
      </w:pPr>
      <w:r>
        <w:rPr>
          <w:i w:val="0"/>
        </w:rPr>
        <w:t xml:space="preserve">Fig: Timing </w:t>
      </w:r>
      <w:r>
        <w:rPr>
          <w:i w:val="0"/>
        </w:rPr>
        <w:t>analyzer summary for the circuit</w:t>
      </w:r>
    </w:p>
    <w:p w:rsidR="00FF2C04" w:rsidRDefault="00FF2C04" w:rsidP="00C53095">
      <w:pPr>
        <w:pStyle w:val="ListParagraph"/>
        <w:jc w:val="center"/>
        <w:rPr>
          <w:sz w:val="24"/>
          <w:szCs w:val="24"/>
        </w:rPr>
      </w:pPr>
    </w:p>
    <w:p w:rsidR="00FF2C04" w:rsidRPr="00027E3E" w:rsidRDefault="00F77A7D" w:rsidP="00027E3E">
      <w:pPr>
        <w:rPr>
          <w:sz w:val="24"/>
          <w:szCs w:val="24"/>
        </w:rPr>
      </w:pPr>
      <w:r w:rsidRPr="00027E3E">
        <w:rPr>
          <w:sz w:val="24"/>
          <w:szCs w:val="24"/>
        </w:rPr>
        <w:t>The timing difference as evidenced in the simulation compares well with the values provided in the timing analyzer summary. Hence it can be concluded that the propagation delays reported and the settling time compares well. Also, it can be roughly seen that the settling time is approximately the same for every transition.</w:t>
      </w:r>
      <w:r w:rsidR="00EE2AC8" w:rsidRPr="00027E3E">
        <w:rPr>
          <w:sz w:val="24"/>
          <w:szCs w:val="24"/>
        </w:rPr>
        <w:t xml:space="preserve"> Notably according to the simulation summary, 0 logic elements were used.</w:t>
      </w:r>
    </w:p>
    <w:p w:rsidR="00FF2C04" w:rsidRDefault="00FF2C04" w:rsidP="00C53095">
      <w:pPr>
        <w:pStyle w:val="ListParagraph"/>
        <w:jc w:val="center"/>
        <w:rPr>
          <w:sz w:val="24"/>
          <w:szCs w:val="24"/>
        </w:rPr>
      </w:pPr>
    </w:p>
    <w:p w:rsidR="005B469A" w:rsidRDefault="005B469A" w:rsidP="00FF2C04">
      <w:pPr>
        <w:pStyle w:val="ListParagraph"/>
        <w:rPr>
          <w:sz w:val="24"/>
          <w:szCs w:val="24"/>
        </w:rPr>
      </w:pPr>
    </w:p>
    <w:p w:rsidR="005B469A" w:rsidRPr="00FF2C04" w:rsidRDefault="005B469A" w:rsidP="00FF2C04">
      <w:pPr>
        <w:pStyle w:val="ListParagraph"/>
        <w:rPr>
          <w:sz w:val="24"/>
          <w:szCs w:val="24"/>
        </w:rPr>
      </w:pPr>
    </w:p>
    <w:sectPr w:rsidR="005B469A" w:rsidRPr="00FF2C04" w:rsidSect="00CC02EE">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42E" w:rsidRDefault="0058142E" w:rsidP="002310A8">
      <w:pPr>
        <w:spacing w:after="0" w:line="240" w:lineRule="auto"/>
      </w:pPr>
      <w:r>
        <w:separator/>
      </w:r>
    </w:p>
  </w:endnote>
  <w:endnote w:type="continuationSeparator" w:id="0">
    <w:p w:rsidR="0058142E" w:rsidRDefault="0058142E" w:rsidP="00231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543200"/>
      <w:docPartObj>
        <w:docPartGallery w:val="Page Numbers (Bottom of Page)"/>
        <w:docPartUnique/>
      </w:docPartObj>
    </w:sdtPr>
    <w:sdtEndPr>
      <w:rPr>
        <w:noProof/>
      </w:rPr>
    </w:sdtEndPr>
    <w:sdtContent>
      <w:p w:rsidR="0058142E" w:rsidRDefault="0058142E">
        <w:pPr>
          <w:pStyle w:val="Footer"/>
          <w:jc w:val="right"/>
        </w:pPr>
        <w:r>
          <w:fldChar w:fldCharType="begin"/>
        </w:r>
        <w:r>
          <w:instrText xml:space="preserve"> PAGE   \* MERGEFORMAT </w:instrText>
        </w:r>
        <w:r>
          <w:fldChar w:fldCharType="separate"/>
        </w:r>
        <w:r w:rsidR="00647C84">
          <w:rPr>
            <w:noProof/>
          </w:rPr>
          <w:t>3</w:t>
        </w:r>
        <w:r>
          <w:rPr>
            <w:noProof/>
          </w:rPr>
          <w:fldChar w:fldCharType="end"/>
        </w:r>
      </w:p>
    </w:sdtContent>
  </w:sdt>
  <w:p w:rsidR="0058142E" w:rsidRDefault="00581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42E" w:rsidRDefault="0058142E" w:rsidP="002310A8">
      <w:pPr>
        <w:spacing w:after="0" w:line="240" w:lineRule="auto"/>
      </w:pPr>
      <w:r>
        <w:separator/>
      </w:r>
    </w:p>
  </w:footnote>
  <w:footnote w:type="continuationSeparator" w:id="0">
    <w:p w:rsidR="0058142E" w:rsidRDefault="0058142E" w:rsidP="002310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6547EB"/>
    <w:multiLevelType w:val="hybridMultilevel"/>
    <w:tmpl w:val="6E0E6D12"/>
    <w:lvl w:ilvl="0" w:tplc="04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40E1BCC"/>
    <w:multiLevelType w:val="hybridMultilevel"/>
    <w:tmpl w:val="E502104C"/>
    <w:lvl w:ilvl="0" w:tplc="04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BE2"/>
    <w:rsid w:val="00027E3E"/>
    <w:rsid w:val="00044E6F"/>
    <w:rsid w:val="000464F9"/>
    <w:rsid w:val="000559E8"/>
    <w:rsid w:val="00073BAF"/>
    <w:rsid w:val="00082D7B"/>
    <w:rsid w:val="000A15B6"/>
    <w:rsid w:val="000D4139"/>
    <w:rsid w:val="000D49CB"/>
    <w:rsid w:val="000D66E9"/>
    <w:rsid w:val="000F6351"/>
    <w:rsid w:val="00101ED6"/>
    <w:rsid w:val="00136B65"/>
    <w:rsid w:val="001917B8"/>
    <w:rsid w:val="001B4466"/>
    <w:rsid w:val="001D5ED8"/>
    <w:rsid w:val="002019BB"/>
    <w:rsid w:val="002034BC"/>
    <w:rsid w:val="0021143F"/>
    <w:rsid w:val="002310A8"/>
    <w:rsid w:val="002652BD"/>
    <w:rsid w:val="00282191"/>
    <w:rsid w:val="0029544A"/>
    <w:rsid w:val="002A6C0B"/>
    <w:rsid w:val="002C025B"/>
    <w:rsid w:val="002D7E60"/>
    <w:rsid w:val="002F64E0"/>
    <w:rsid w:val="00322578"/>
    <w:rsid w:val="003232C6"/>
    <w:rsid w:val="003367F6"/>
    <w:rsid w:val="00352B78"/>
    <w:rsid w:val="003619FD"/>
    <w:rsid w:val="003656F0"/>
    <w:rsid w:val="0036703F"/>
    <w:rsid w:val="00367FDD"/>
    <w:rsid w:val="003A740A"/>
    <w:rsid w:val="00407DAA"/>
    <w:rsid w:val="00431CFE"/>
    <w:rsid w:val="004371A4"/>
    <w:rsid w:val="0047338B"/>
    <w:rsid w:val="004911E2"/>
    <w:rsid w:val="004A137C"/>
    <w:rsid w:val="004A4C70"/>
    <w:rsid w:val="004C3320"/>
    <w:rsid w:val="004D02EA"/>
    <w:rsid w:val="005022BF"/>
    <w:rsid w:val="00502609"/>
    <w:rsid w:val="00507E5A"/>
    <w:rsid w:val="0051447D"/>
    <w:rsid w:val="00517EED"/>
    <w:rsid w:val="00543298"/>
    <w:rsid w:val="0058142E"/>
    <w:rsid w:val="00592BBD"/>
    <w:rsid w:val="005A7797"/>
    <w:rsid w:val="005B15BF"/>
    <w:rsid w:val="005B469A"/>
    <w:rsid w:val="005B4D20"/>
    <w:rsid w:val="005C5CC4"/>
    <w:rsid w:val="005D5F71"/>
    <w:rsid w:val="005E2090"/>
    <w:rsid w:val="00647C84"/>
    <w:rsid w:val="00694ED7"/>
    <w:rsid w:val="006A29AC"/>
    <w:rsid w:val="006A463F"/>
    <w:rsid w:val="007220BB"/>
    <w:rsid w:val="0072342D"/>
    <w:rsid w:val="00780E02"/>
    <w:rsid w:val="00782ABC"/>
    <w:rsid w:val="00793FAF"/>
    <w:rsid w:val="00797041"/>
    <w:rsid w:val="007A1885"/>
    <w:rsid w:val="007F0777"/>
    <w:rsid w:val="00806200"/>
    <w:rsid w:val="00865D86"/>
    <w:rsid w:val="008668DE"/>
    <w:rsid w:val="008A3326"/>
    <w:rsid w:val="008F4465"/>
    <w:rsid w:val="00903AAC"/>
    <w:rsid w:val="00934BE2"/>
    <w:rsid w:val="00940879"/>
    <w:rsid w:val="00984BA5"/>
    <w:rsid w:val="009A7BD1"/>
    <w:rsid w:val="00A11920"/>
    <w:rsid w:val="00A17852"/>
    <w:rsid w:val="00A51F7B"/>
    <w:rsid w:val="00A56EA3"/>
    <w:rsid w:val="00A766B1"/>
    <w:rsid w:val="00A9786F"/>
    <w:rsid w:val="00AC346B"/>
    <w:rsid w:val="00AC4873"/>
    <w:rsid w:val="00AE7442"/>
    <w:rsid w:val="00AF5FF8"/>
    <w:rsid w:val="00B1700E"/>
    <w:rsid w:val="00B2649F"/>
    <w:rsid w:val="00B42B48"/>
    <w:rsid w:val="00B44017"/>
    <w:rsid w:val="00B57E70"/>
    <w:rsid w:val="00BE41F1"/>
    <w:rsid w:val="00C13215"/>
    <w:rsid w:val="00C3344B"/>
    <w:rsid w:val="00C37E50"/>
    <w:rsid w:val="00C53095"/>
    <w:rsid w:val="00C6655C"/>
    <w:rsid w:val="00C720D5"/>
    <w:rsid w:val="00C75035"/>
    <w:rsid w:val="00C86201"/>
    <w:rsid w:val="00C92FF4"/>
    <w:rsid w:val="00CB143C"/>
    <w:rsid w:val="00CC02EE"/>
    <w:rsid w:val="00CC4328"/>
    <w:rsid w:val="00CE142E"/>
    <w:rsid w:val="00D1438D"/>
    <w:rsid w:val="00D37B38"/>
    <w:rsid w:val="00DB280E"/>
    <w:rsid w:val="00DC13EC"/>
    <w:rsid w:val="00DC7C70"/>
    <w:rsid w:val="00DE4B4B"/>
    <w:rsid w:val="00DF024A"/>
    <w:rsid w:val="00E033E8"/>
    <w:rsid w:val="00E160FD"/>
    <w:rsid w:val="00E27977"/>
    <w:rsid w:val="00E31819"/>
    <w:rsid w:val="00E579E0"/>
    <w:rsid w:val="00EA173A"/>
    <w:rsid w:val="00ED1180"/>
    <w:rsid w:val="00ED40CB"/>
    <w:rsid w:val="00EE2AC8"/>
    <w:rsid w:val="00EF0E3F"/>
    <w:rsid w:val="00F00D3E"/>
    <w:rsid w:val="00F044CC"/>
    <w:rsid w:val="00F30E44"/>
    <w:rsid w:val="00F648FF"/>
    <w:rsid w:val="00F77A7D"/>
    <w:rsid w:val="00FD23DD"/>
    <w:rsid w:val="00FE14DB"/>
    <w:rsid w:val="00FF2C04"/>
    <w:rsid w:val="00FF7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77F1B2-1170-4D44-A664-C30EEAFA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70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41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1F7B"/>
    <w:pPr>
      <w:spacing w:after="0" w:line="240" w:lineRule="auto"/>
    </w:pPr>
  </w:style>
  <w:style w:type="paragraph" w:styleId="ListParagraph">
    <w:name w:val="List Paragraph"/>
    <w:basedOn w:val="Normal"/>
    <w:uiPriority w:val="34"/>
    <w:qFormat/>
    <w:rsid w:val="00782ABC"/>
    <w:pPr>
      <w:ind w:left="720"/>
      <w:contextualSpacing/>
    </w:pPr>
  </w:style>
  <w:style w:type="paragraph" w:styleId="Caption">
    <w:name w:val="caption"/>
    <w:basedOn w:val="Normal"/>
    <w:next w:val="Normal"/>
    <w:uiPriority w:val="35"/>
    <w:unhideWhenUsed/>
    <w:qFormat/>
    <w:rsid w:val="005C5CC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31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0A8"/>
  </w:style>
  <w:style w:type="paragraph" w:styleId="Footer">
    <w:name w:val="footer"/>
    <w:basedOn w:val="Normal"/>
    <w:link w:val="FooterChar"/>
    <w:uiPriority w:val="99"/>
    <w:unhideWhenUsed/>
    <w:rsid w:val="00231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0A8"/>
  </w:style>
  <w:style w:type="paragraph" w:styleId="Title">
    <w:name w:val="Title"/>
    <w:basedOn w:val="Normal"/>
    <w:next w:val="Normal"/>
    <w:link w:val="TitleChar"/>
    <w:uiPriority w:val="10"/>
    <w:qFormat/>
    <w:rsid w:val="00E279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9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D413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9704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9F4682CA</Template>
  <TotalTime>183</TotalTime>
  <Pages>3</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Saha</dc:creator>
  <cp:keywords/>
  <dc:description/>
  <cp:lastModifiedBy>Aditya Saha</cp:lastModifiedBy>
  <cp:revision>48</cp:revision>
  <dcterms:created xsi:type="dcterms:W3CDTF">2014-02-21T19:18:00Z</dcterms:created>
  <dcterms:modified xsi:type="dcterms:W3CDTF">2014-02-22T04:31:00Z</dcterms:modified>
</cp:coreProperties>
</file>