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58192371"/>
        <w:docPartObj>
          <w:docPartGallery w:val="Cover Pages"/>
          <w:docPartUnique/>
        </w:docPartObj>
      </w:sdtPr>
      <w:sdtEndPr>
        <w:rPr>
          <w:sz w:val="52"/>
          <w:lang w:val="ru-RU"/>
        </w:rPr>
      </w:sdtEndPr>
      <w:sdtContent>
        <w:p w:rsidR="00E54582" w:rsidRDefault="00E54582"/>
        <w:p w:rsidR="00E54582" w:rsidRDefault="00E54582">
          <w:pPr>
            <w:rPr>
              <w:sz w:val="52"/>
              <w:lang w:val="ru-RU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5429250</wp:posOffset>
                    </wp:positionV>
                    <wp:extent cx="6375400" cy="6720840"/>
                    <wp:effectExtent l="0" t="0" r="6350" b="254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75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17683" w:rsidRPr="00E54582" w:rsidRDefault="003E6E37" w:rsidP="00E54582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inorHAnsi"/>
                                      <w:color w:val="5B9BD5" w:themeColor="accent1"/>
                                      <w:sz w:val="72"/>
                                      <w:szCs w:val="72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920E9">
                                      <w:rPr>
                                        <w:rFonts w:eastAsiaTheme="minorHAnsi"/>
                                        <w:color w:val="5B9BD5" w:themeColor="accent1"/>
                                        <w:sz w:val="72"/>
                                        <w:szCs w:val="72"/>
                                        <w:lang w:val="ru-RU"/>
                                      </w:rPr>
                                      <w:t>Отчет “Адаптивное к</w:t>
                                    </w:r>
                                    <w:r w:rsidR="00E17683" w:rsidRPr="00E54582">
                                      <w:rPr>
                                        <w:rFonts w:eastAsiaTheme="minorHAnsi"/>
                                        <w:color w:val="5B9BD5" w:themeColor="accent1"/>
                                        <w:sz w:val="72"/>
                                        <w:szCs w:val="72"/>
                                        <w:lang w:val="ru-RU"/>
                                      </w:rPr>
                                      <w:t>одирование Хаффмана”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17683" w:rsidRPr="00E54582" w:rsidRDefault="00E17683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БИБ192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lang w:val="ru-RU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17683" w:rsidRPr="00E54582" w:rsidRDefault="00E17683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E54582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Сахар А.С.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427.5pt;width:502pt;height:529.2pt;z-index:251660288;visibility:visible;mso-wrap-style:square;mso-width-percent:0;mso-height-percent:350;mso-wrap-distance-left:14.4pt;mso-wrap-distance-top:0;mso-wrap-distance-right:14.4pt;mso-wrap-distance-bottom:0;mso-position-horizontal:lef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" filled="f" stroked="f" strokeweight=".5pt">
                    <v:textbox style="mso-fit-shape-to-text:t" inset="0,0,0,0">
                      <w:txbxContent>
                        <w:p w:rsidR="00E17683" w:rsidRPr="00E54582" w:rsidRDefault="003E6E37" w:rsidP="00E54582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  <w:lang w:val="ru-RU"/>
                            </w:rPr>
                          </w:pPr>
                          <w:sdt>
                            <w:sdtPr>
                              <w:rPr>
                                <w:rFonts w:eastAsiaTheme="minorHAnsi"/>
                                <w:color w:val="5B9BD5" w:themeColor="accent1"/>
                                <w:sz w:val="72"/>
                                <w:szCs w:val="72"/>
                                <w:lang w:val="ru-RU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920E9">
                                <w:rPr>
                                  <w:rFonts w:eastAsiaTheme="minorHAnsi"/>
                                  <w:color w:val="5B9BD5" w:themeColor="accent1"/>
                                  <w:sz w:val="72"/>
                                  <w:szCs w:val="72"/>
                                  <w:lang w:val="ru-RU"/>
                                </w:rPr>
                                <w:t>Отчет “Адаптивное к</w:t>
                              </w:r>
                              <w:r w:rsidR="00E17683" w:rsidRPr="00E54582">
                                <w:rPr>
                                  <w:rFonts w:eastAsiaTheme="minorHAnsi"/>
                                  <w:color w:val="5B9BD5" w:themeColor="accent1"/>
                                  <w:sz w:val="72"/>
                                  <w:szCs w:val="72"/>
                                  <w:lang w:val="ru-RU"/>
                                </w:rPr>
                                <w:t>одирование Хаффмана”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17683" w:rsidRPr="00E54582" w:rsidRDefault="00E17683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  <w:t>БИБ192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:lang w:val="ru-RU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17683" w:rsidRPr="00E54582" w:rsidRDefault="00E17683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E54582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ru-RU"/>
                                </w:rPr>
                                <w:t>Сахар А.С.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17683" w:rsidRDefault="00E17683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ru-RU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17683" w:rsidRDefault="00E17683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52"/>
              <w:lang w:val="ru-RU"/>
            </w:rPr>
            <w:br w:type="page"/>
          </w:r>
        </w:p>
      </w:sdtContent>
    </w:sdt>
    <w:p w:rsidR="007F67E8" w:rsidRPr="007A0E8C" w:rsidRDefault="007F67E8" w:rsidP="00E54582">
      <w:pPr>
        <w:rPr>
          <w:b/>
          <w:sz w:val="28"/>
          <w:szCs w:val="28"/>
          <w:lang w:val="ru-RU"/>
        </w:rPr>
      </w:pPr>
      <w:r w:rsidRPr="007A0E8C">
        <w:rPr>
          <w:b/>
          <w:sz w:val="28"/>
          <w:szCs w:val="28"/>
          <w:lang w:val="ru-RU"/>
        </w:rPr>
        <w:lastRenderedPageBreak/>
        <w:t>Функциональные требования к программе:</w:t>
      </w:r>
    </w:p>
    <w:p w:rsidR="007F67E8" w:rsidRPr="007F67E8" w:rsidRDefault="007F67E8" w:rsidP="00E54582">
      <w:pPr>
        <w:rPr>
          <w:sz w:val="28"/>
          <w:szCs w:val="28"/>
          <w:lang w:val="ru-RU"/>
        </w:rPr>
      </w:pP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br/>
      </w:r>
      <w:r w:rsidR="00BF4BA5" w:rsidRPr="00BF4BA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1) </w:t>
      </w:r>
      <w:r w:rsidR="00BF4BA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программа должна </w:t>
      </w:r>
      <w:r w:rsidR="00BF4BA5" w:rsidRPr="00BF4BA5">
        <w:rPr>
          <w:rFonts w:ascii="Roboto" w:hAnsi="Roboto"/>
          <w:color w:val="5F6368"/>
          <w:spacing w:val="5"/>
          <w:sz w:val="18"/>
          <w:szCs w:val="18"/>
          <w:lang w:val="ru-RU"/>
        </w:rPr>
        <w:t>принимать на вход произвольную последовательность символов, вводимую пользователем;</w:t>
      </w:r>
      <w:r w:rsidR="00BF4BA5" w:rsidRPr="00BF4BA5">
        <w:rPr>
          <w:rFonts w:ascii="Roboto" w:hAnsi="Roboto"/>
          <w:color w:val="5F6368"/>
          <w:spacing w:val="5"/>
          <w:sz w:val="18"/>
          <w:szCs w:val="18"/>
          <w:lang w:val="ru-RU"/>
        </w:rPr>
        <w:br/>
        <w:t>2) строить адаптивный код Хаффмана для входной последовательности символов;</w:t>
      </w:r>
      <w:r w:rsidR="00BF4BA5" w:rsidRPr="00BF4BA5">
        <w:rPr>
          <w:rFonts w:ascii="Roboto" w:hAnsi="Roboto"/>
          <w:color w:val="5F6368"/>
          <w:spacing w:val="5"/>
          <w:sz w:val="18"/>
          <w:szCs w:val="18"/>
          <w:lang w:val="ru-RU"/>
        </w:rPr>
        <w:br/>
        <w:t>3) выводить результирующий код Хаффмана, полученный после обработки всех символов входной последовательности;</w:t>
      </w:r>
      <w:r w:rsidR="00BF4BA5" w:rsidRPr="00BF4BA5">
        <w:rPr>
          <w:rFonts w:ascii="Roboto" w:hAnsi="Roboto"/>
          <w:color w:val="5F6368"/>
          <w:spacing w:val="5"/>
          <w:sz w:val="18"/>
          <w:szCs w:val="18"/>
          <w:lang w:val="ru-RU"/>
        </w:rPr>
        <w:br/>
        <w:t>4) сжимать входную последовательность с помощью адаптивного кодирования Хаффмана и выводить результат пользователю;</w:t>
      </w:r>
      <w:r w:rsidR="00BF4BA5" w:rsidRPr="00BF4BA5">
        <w:rPr>
          <w:rFonts w:ascii="Roboto" w:hAnsi="Roboto"/>
          <w:color w:val="5F6368"/>
          <w:spacing w:val="5"/>
          <w:sz w:val="18"/>
          <w:szCs w:val="18"/>
          <w:lang w:val="ru-RU"/>
        </w:rPr>
        <w:br/>
        <w:t>5) выполнять декодирование сжатой последовательности.</w:t>
      </w:r>
    </w:p>
    <w:p w:rsidR="007F67E8" w:rsidRDefault="007F67E8" w:rsidP="00E54582">
      <w:pPr>
        <w:rPr>
          <w:rFonts w:ascii="Roboto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Для проверки работы данной программы необходимо создать тестовую выборку (2-3 исходные строки, с уже </w:t>
      </w:r>
      <w:r w:rsidR="00BF4BA5">
        <w:rPr>
          <w:rFonts w:ascii="Roboto" w:hAnsi="Roboto"/>
          <w:color w:val="5F6368"/>
          <w:spacing w:val="5"/>
          <w:sz w:val="18"/>
          <w:szCs w:val="18"/>
          <w:lang w:val="ru-RU"/>
        </w:rPr>
        <w:t>построенным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t>“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вручную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t>”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</w:t>
      </w:r>
      <w:r w:rsidR="00BF4BA5">
        <w:rPr>
          <w:rFonts w:ascii="Roboto" w:hAnsi="Roboto"/>
          <w:color w:val="5F6368"/>
          <w:spacing w:val="5"/>
          <w:sz w:val="18"/>
          <w:szCs w:val="18"/>
          <w:lang w:val="ru-RU"/>
        </w:rPr>
        <w:t>адаптивным кодом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Хаффмана)</w:t>
      </w:r>
    </w:p>
    <w:p w:rsidR="007F67E8" w:rsidRDefault="007F67E8" w:rsidP="00E54582">
      <w:pPr>
        <w:rPr>
          <w:rFonts w:ascii="Roboto" w:hAnsi="Roboto"/>
          <w:color w:val="5F6368"/>
          <w:spacing w:val="5"/>
          <w:sz w:val="18"/>
          <w:szCs w:val="18"/>
          <w:lang w:val="ru-RU"/>
        </w:rPr>
      </w:pPr>
    </w:p>
    <w:p w:rsidR="007F67E8" w:rsidRPr="007A0E8C" w:rsidRDefault="007F67E8" w:rsidP="00E54582">
      <w:pPr>
        <w:rPr>
          <w:b/>
          <w:sz w:val="28"/>
          <w:szCs w:val="28"/>
          <w:lang w:val="ru-RU"/>
        </w:rPr>
      </w:pPr>
      <w:r w:rsidRPr="007A0E8C">
        <w:rPr>
          <w:b/>
          <w:sz w:val="28"/>
          <w:szCs w:val="28"/>
          <w:lang w:val="ru-RU"/>
        </w:rPr>
        <w:t>Теория:</w:t>
      </w:r>
    </w:p>
    <w:p w:rsidR="007F67E8" w:rsidRDefault="007F67E8" w:rsidP="00564D73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Стр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>ока, закодированная методом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Хаффмана, </w:t>
      </w:r>
      <w:r w:rsidR="00564D73">
        <w:rPr>
          <w:rFonts w:ascii="Roboto" w:hAnsi="Roboto"/>
          <w:color w:val="5F6368"/>
          <w:spacing w:val="5"/>
          <w:sz w:val="18"/>
          <w:szCs w:val="18"/>
          <w:lang w:val="ru-RU"/>
        </w:rPr>
        <w:t>использует код, который удовлетворяе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т условию Фано (ни один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код символа не является началом какого-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либо 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другого 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кода)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, поэтому может быть однозначно декодирована при наличии таблицы </w:t>
      </w:r>
      <w:r w:rsidR="00564D73">
        <w:rPr>
          <w:rFonts w:ascii="Roboto" w:hAnsi="Roboto"/>
          <w:color w:val="5F6368"/>
          <w:spacing w:val="5"/>
          <w:sz w:val="18"/>
          <w:szCs w:val="18"/>
          <w:lang w:val="ru-RU"/>
        </w:rPr>
        <w:t>кода Хаффмана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или таблицы встречаемости символов в исходном тексте. Сжатие строки осуществляется за</w:t>
      </w:r>
      <w:r w:rsidR="00882DEB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счет неравномерности используемых кодов. Длинна кода для символа пропорциональна величине </w:t>
      </w:r>
      <m:oMath>
        <m:r>
          <w:rPr>
            <w:rFonts w:ascii="Cambria Math" w:hAnsi="Cambria Math"/>
            <w:color w:val="5F6368"/>
            <w:spacing w:val="5"/>
            <w:sz w:val="18"/>
            <w:szCs w:val="18"/>
            <w:lang w:val="ru-RU"/>
          </w:rPr>
          <m:t xml:space="preserve">   -</m:t>
        </m:r>
        <m:func>
          <m:funcPr>
            <m:ctrlPr>
              <w:rPr>
                <w:rFonts w:ascii="Cambria Math" w:hAnsi="Cambria Math"/>
                <w:i/>
                <w:color w:val="5F6368"/>
                <w:spacing w:val="5"/>
                <w:sz w:val="18"/>
                <w:szCs w:val="18"/>
                <w:lang w:val="ru-RU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5F6368"/>
                    <w:spacing w:val="5"/>
                    <w:sz w:val="18"/>
                    <w:szCs w:val="1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  <w:lang w:val="ru-RU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  <w:lang w:val="ru-RU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  <w:color w:val="5F6368"/>
                    <w:spacing w:val="5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</w:rPr>
                  <m:t>i</m:t>
                </m:r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  <w:lang w:val="ru-RU"/>
                  </w:rPr>
                  <m:t xml:space="preserve">    </m:t>
                </m:r>
              </m:sub>
            </m:sSub>
          </m:e>
        </m:func>
      </m:oMath>
      <w:r w:rsid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, где    </w:t>
      </w:r>
      <m:oMath>
        <m:sSub>
          <m:sSubPr>
            <m:ctrlPr>
              <w:rPr>
                <w:rFonts w:ascii="Cambria Math" w:hAnsi="Cambria Math"/>
                <w:i/>
                <w:color w:val="5F6368"/>
                <w:spacing w:val="5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5F6368"/>
                <w:spacing w:val="5"/>
                <w:sz w:val="18"/>
                <w:szCs w:val="18"/>
              </w:rPr>
              <m:t>P</m:t>
            </m:r>
          </m:e>
          <m:sub>
            <m:r>
              <w:rPr>
                <w:rFonts w:ascii="Cambria Math" w:hAnsi="Cambria Math"/>
                <w:color w:val="5F6368"/>
                <w:spacing w:val="5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color w:val="5F6368"/>
            <w:spacing w:val="5"/>
            <w:sz w:val="18"/>
            <w:szCs w:val="18"/>
            <w:lang w:val="ru-RU"/>
          </w:rPr>
          <m:t xml:space="preserve">   </m:t>
        </m:r>
      </m:oMath>
      <w:r w:rsidR="00551265" w:rsidRP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— </w:t>
      </w:r>
      <w:r w:rsid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частота вхождения символа </w:t>
      </w:r>
      <m:oMath>
        <m:r>
          <w:rPr>
            <w:rFonts w:ascii="Cambria Math" w:hAnsi="Cambria Math"/>
            <w:color w:val="5F6368"/>
            <w:spacing w:val="5"/>
            <w:sz w:val="18"/>
            <w:szCs w:val="18"/>
          </w:rPr>
          <m:t>i</m:t>
        </m:r>
      </m:oMath>
      <w:r w:rsidR="00551265" w:rsidRP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</w:t>
      </w:r>
      <w:r w:rsid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в исходную строку.</w:t>
      </w:r>
    </w:p>
    <w:p w:rsidR="00564D73" w:rsidRDefault="00564D73" w:rsidP="00564D73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Код Хаффмана строится следующим образом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: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Рассчитывается таблица встречаемости символов для исходной строки.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Из этой таблицы берутся два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(две)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символа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(последовательности символов)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с наименьшей частотой встречаемости.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Их частоты суммируют и значение записывают в таблицу встречаемости напротив конкатенированной строки из этих символов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(последовательностей символов)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.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В выходную таблицу к коду каждого из взятых символов при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писывается слева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0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или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1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, в зависимости от их частоты встречаемости (первый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‘0’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, второй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‘1’ — 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если частота первого меньше или равна частоте второго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;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первый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‘1’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, второй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0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— в обратном случае)</w:t>
      </w:r>
    </w:p>
    <w:p w:rsidR="00732019" w:rsidRDefault="00732019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Действия 2-4 производят пока количество строк в таблице встречаемости не станет равным единице.</w:t>
      </w:r>
    </w:p>
    <w:p w:rsidR="00BF4BA5" w:rsidRDefault="00BF4BA5" w:rsidP="00BF4BA5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В отличие от полу-адаптивного кодирования Хаффмана, при построении адаптивного кода можно использовать потоковые данные, так как дерево перестраивается по мере прохождения алгоритма по исходному тексту.</w:t>
      </w:r>
    </w:p>
    <w:p w:rsidR="00BF4BA5" w:rsidRPr="00BF4BA5" w:rsidRDefault="00BF4BA5" w:rsidP="00BF4BA5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Для кодирования символов, которые ранее не были встречены в тексте на дерево добавляется </w:t>
      </w:r>
      <w:r>
        <w:rPr>
          <w:rFonts w:ascii="Roboto" w:eastAsiaTheme="minorEastAsia" w:hAnsi="Roboto"/>
          <w:color w:val="5F6368"/>
          <w:spacing w:val="5"/>
          <w:sz w:val="18"/>
          <w:szCs w:val="18"/>
        </w:rPr>
        <w:t>esc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-символ. Его код добавляется в выходной поток перед передачей символа строки в несжатом виде.</w:t>
      </w: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Pr="00943475" w:rsidRDefault="00732019" w:rsidP="00732019">
      <w:pPr>
        <w:rPr>
          <w:b/>
          <w:sz w:val="28"/>
          <w:szCs w:val="28"/>
          <w:lang w:val="ru-RU"/>
        </w:rPr>
      </w:pPr>
      <w:r w:rsidRPr="00943475">
        <w:rPr>
          <w:b/>
          <w:sz w:val="28"/>
          <w:szCs w:val="28"/>
          <w:lang w:val="ru-RU"/>
        </w:rPr>
        <w:t>Тестовые примеры:</w:t>
      </w:r>
    </w:p>
    <w:p w:rsidR="00732019" w:rsidRPr="0097731C" w:rsidRDefault="0097731C" w:rsidP="007320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Строка 1</w:t>
      </w:r>
      <w:r w:rsidRPr="0097731C">
        <w:rPr>
          <w:sz w:val="28"/>
          <w:szCs w:val="28"/>
          <w:lang w:val="ru-RU"/>
        </w:rPr>
        <w:t>:</w:t>
      </w:r>
    </w:p>
    <w:p w:rsidR="00FD426A" w:rsidRDefault="0097731C" w:rsidP="00732019">
      <w:pPr>
        <w:rPr>
          <w:i/>
          <w:sz w:val="28"/>
          <w:szCs w:val="28"/>
          <w:lang w:val="ru-RU"/>
        </w:rPr>
      </w:pPr>
      <w:r w:rsidRPr="0097731C">
        <w:rPr>
          <w:i/>
          <w:sz w:val="28"/>
          <w:szCs w:val="28"/>
          <w:lang w:val="ru-RU"/>
        </w:rPr>
        <w:t>“</w:t>
      </w:r>
      <w:r w:rsidR="002920E9" w:rsidRPr="002920E9">
        <w:rPr>
          <w:i/>
          <w:sz w:val="28"/>
          <w:szCs w:val="28"/>
          <w:lang w:val="ru-RU"/>
        </w:rPr>
        <w:t>Адаптивное кодирование Хаффмана</w:t>
      </w:r>
      <w:r w:rsidRPr="0097731C">
        <w:rPr>
          <w:i/>
          <w:sz w:val="28"/>
          <w:szCs w:val="28"/>
          <w:lang w:val="ru-RU"/>
        </w:rPr>
        <w:t>”</w:t>
      </w:r>
      <w:r w:rsidR="006F6BBA" w:rsidRPr="006F6BBA">
        <w:rPr>
          <w:i/>
          <w:sz w:val="28"/>
          <w:szCs w:val="28"/>
          <w:lang w:val="ru-RU"/>
        </w:rPr>
        <w:t xml:space="preserve"> </w:t>
      </w:r>
      <w:r w:rsidR="006F6BBA">
        <w:rPr>
          <w:i/>
          <w:sz w:val="28"/>
          <w:szCs w:val="28"/>
          <w:lang w:val="ru-RU"/>
        </w:rPr>
        <w:t xml:space="preserve">– </w:t>
      </w:r>
      <w:r w:rsidR="000729DC">
        <w:rPr>
          <w:i/>
          <w:sz w:val="28"/>
          <w:szCs w:val="28"/>
          <w:lang w:val="ru-RU"/>
        </w:rPr>
        <w:t xml:space="preserve">62Байта (кодировка </w:t>
      </w:r>
      <w:r w:rsidR="000729DC">
        <w:rPr>
          <w:i/>
          <w:sz w:val="28"/>
          <w:szCs w:val="28"/>
        </w:rPr>
        <w:t>UTF</w:t>
      </w:r>
      <w:r w:rsidR="000729DC" w:rsidRPr="000729DC">
        <w:rPr>
          <w:i/>
          <w:sz w:val="28"/>
          <w:szCs w:val="28"/>
          <w:lang w:val="ru-RU"/>
        </w:rPr>
        <w:t>-16)</w:t>
      </w:r>
    </w:p>
    <w:p w:rsidR="00FD426A" w:rsidRPr="00FD426A" w:rsidRDefault="00FD426A" w:rsidP="00732019">
      <w:pPr>
        <w:rPr>
          <w:noProof/>
          <w:sz w:val="28"/>
          <w:szCs w:val="28"/>
          <w:lang w:val="ru-RU"/>
        </w:rPr>
      </w:pPr>
      <w:r w:rsidRPr="00FD426A">
        <w:rPr>
          <w:sz w:val="28"/>
          <w:szCs w:val="28"/>
          <w:lang w:val="ru-RU"/>
        </w:rPr>
        <w:t>Шаги ручного построения находятся в папке “</w:t>
      </w:r>
      <w:r w:rsidRPr="00FD426A">
        <w:rPr>
          <w:sz w:val="28"/>
          <w:szCs w:val="28"/>
        </w:rPr>
        <w:t>sample</w:t>
      </w:r>
      <w:r w:rsidRPr="00FD426A">
        <w:rPr>
          <w:sz w:val="28"/>
          <w:szCs w:val="28"/>
          <w:lang w:val="ru-RU"/>
        </w:rPr>
        <w:t>1</w:t>
      </w:r>
      <w:r w:rsidRPr="00FD426A">
        <w:rPr>
          <w:sz w:val="28"/>
          <w:szCs w:val="28"/>
        </w:rPr>
        <w:t>steps</w:t>
      </w:r>
      <w:r w:rsidRPr="00FD426A">
        <w:rPr>
          <w:sz w:val="28"/>
          <w:szCs w:val="28"/>
          <w:lang w:val="ru-RU"/>
        </w:rPr>
        <w:t>”</w:t>
      </w:r>
    </w:p>
    <w:p w:rsidR="000729DC" w:rsidRPr="00FD426A" w:rsidRDefault="000729DC" w:rsidP="00732019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0729D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D426A" w:rsidRPr="00FD426A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 </w:t>
      </w:r>
    </w:p>
    <w:p w:rsidR="00FD426A" w:rsidRDefault="00FD426A" w:rsidP="00732019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FD426A" w:rsidRDefault="00FD426A" w:rsidP="00732019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FD426A" w:rsidRDefault="00FD426A" w:rsidP="00732019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732019" w:rsidRDefault="00FD426A" w:rsidP="00732019">
      <w:pPr>
        <w:rPr>
          <w:sz w:val="28"/>
          <w:szCs w:val="28"/>
          <w:lang w:val="ru-RU"/>
        </w:rPr>
      </w:pPr>
      <w:r>
        <w:rPr>
          <w:sz w:val="28"/>
          <w:szCs w:val="28"/>
        </w:rPr>
        <w:t>C</w:t>
      </w:r>
      <w:r w:rsidR="00943475">
        <w:rPr>
          <w:sz w:val="28"/>
          <w:szCs w:val="28"/>
          <w:lang w:val="ru-RU"/>
        </w:rPr>
        <w:t>трока 2:</w:t>
      </w:r>
    </w:p>
    <w:p w:rsidR="00943475" w:rsidRPr="00BF4BA5" w:rsidRDefault="00943475" w:rsidP="00732019">
      <w:pPr>
        <w:rPr>
          <w:i/>
          <w:sz w:val="28"/>
          <w:szCs w:val="28"/>
          <w:lang w:val="ru-RU"/>
        </w:rPr>
      </w:pPr>
      <w:r w:rsidRPr="00943475">
        <w:rPr>
          <w:i/>
          <w:sz w:val="28"/>
          <w:szCs w:val="28"/>
          <w:lang w:val="ru-RU"/>
        </w:rPr>
        <w:t>“</w:t>
      </w:r>
      <w:r>
        <w:rPr>
          <w:i/>
          <w:sz w:val="28"/>
          <w:szCs w:val="28"/>
          <w:lang w:val="ru-RU"/>
        </w:rPr>
        <w:t>Национальный Исследовательский Университет Высшая Школа Экономики</w:t>
      </w:r>
      <w:r w:rsidRPr="00943475">
        <w:rPr>
          <w:i/>
          <w:sz w:val="28"/>
          <w:szCs w:val="28"/>
          <w:lang w:val="ru-RU"/>
        </w:rPr>
        <w:t>”</w:t>
      </w:r>
      <w:r w:rsidR="006F6BBA" w:rsidRPr="006F6BBA">
        <w:rPr>
          <w:i/>
          <w:sz w:val="28"/>
          <w:szCs w:val="28"/>
          <w:lang w:val="ru-RU"/>
        </w:rPr>
        <w:t xml:space="preserve"> — </w:t>
      </w:r>
      <w:r w:rsidR="00972EBB">
        <w:rPr>
          <w:i/>
          <w:sz w:val="28"/>
          <w:szCs w:val="28"/>
          <w:lang w:val="ru-RU"/>
        </w:rPr>
        <w:t>130Байт</w:t>
      </w:r>
      <w:r w:rsidR="00972EBB">
        <w:rPr>
          <w:i/>
          <w:sz w:val="28"/>
          <w:szCs w:val="28"/>
          <w:lang w:val="ru-RU"/>
        </w:rPr>
        <w:t xml:space="preserve"> (кодировка </w:t>
      </w:r>
      <w:r w:rsidR="00972EBB">
        <w:rPr>
          <w:i/>
          <w:sz w:val="28"/>
          <w:szCs w:val="28"/>
        </w:rPr>
        <w:t>UTF</w:t>
      </w:r>
      <w:r w:rsidR="00972EBB" w:rsidRPr="000729DC">
        <w:rPr>
          <w:i/>
          <w:sz w:val="28"/>
          <w:szCs w:val="28"/>
          <w:lang w:val="ru-RU"/>
        </w:rPr>
        <w:t>-16)</w:t>
      </w:r>
    </w:p>
    <w:p w:rsidR="00FD426A" w:rsidRPr="00FD426A" w:rsidRDefault="00FD426A" w:rsidP="00FD426A">
      <w:pPr>
        <w:rPr>
          <w:noProof/>
          <w:sz w:val="28"/>
          <w:szCs w:val="28"/>
          <w:lang w:val="ru-RU"/>
        </w:rPr>
      </w:pPr>
      <w:r w:rsidRPr="00FD426A">
        <w:rPr>
          <w:sz w:val="28"/>
          <w:szCs w:val="28"/>
          <w:lang w:val="ru-RU"/>
        </w:rPr>
        <w:t>Шаги ручного построения находятся в папке “</w:t>
      </w:r>
      <w:r w:rsidRPr="00FD426A">
        <w:rPr>
          <w:sz w:val="28"/>
          <w:szCs w:val="28"/>
        </w:rPr>
        <w:t>sample</w:t>
      </w:r>
      <w:r w:rsidRPr="0034644D">
        <w:rPr>
          <w:sz w:val="28"/>
          <w:szCs w:val="28"/>
          <w:lang w:val="ru-RU"/>
        </w:rPr>
        <w:t>2</w:t>
      </w:r>
      <w:r w:rsidRPr="00FD426A">
        <w:rPr>
          <w:sz w:val="28"/>
          <w:szCs w:val="28"/>
        </w:rPr>
        <w:t>steps</w:t>
      </w:r>
      <w:r w:rsidRPr="00FD426A">
        <w:rPr>
          <w:sz w:val="28"/>
          <w:szCs w:val="28"/>
          <w:lang w:val="ru-RU"/>
        </w:rPr>
        <w:t>”</w:t>
      </w:r>
    </w:p>
    <w:p w:rsidR="0028282F" w:rsidRDefault="0028282F" w:rsidP="00732019">
      <w:pPr>
        <w:rPr>
          <w:i/>
          <w:sz w:val="28"/>
          <w:szCs w:val="28"/>
          <w:lang w:val="ru-RU"/>
        </w:rPr>
      </w:pPr>
    </w:p>
    <w:p w:rsidR="00943475" w:rsidRPr="00BF4BA5" w:rsidRDefault="00375EB7" w:rsidP="00732019">
      <w:pPr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Результаты работы программы</w:t>
      </w:r>
      <w:r w:rsidRPr="00BF4BA5">
        <w:rPr>
          <w:b/>
          <w:sz w:val="28"/>
          <w:szCs w:val="28"/>
          <w:lang w:val="ru-RU"/>
        </w:rPr>
        <w:t>:</w:t>
      </w:r>
    </w:p>
    <w:p w:rsidR="00D7613C" w:rsidRPr="003E6E37" w:rsidRDefault="0034644D" w:rsidP="00732019">
      <w:pPr>
        <w:rPr>
          <w:rFonts w:ascii="Roboto" w:hAnsi="Roboto"/>
          <w:color w:val="767171" w:themeColor="background2" w:themeShade="80"/>
          <w:sz w:val="18"/>
          <w:szCs w:val="18"/>
          <w:lang w:val="ru-RU"/>
        </w:rPr>
      </w:pPr>
      <w:r w:rsidRPr="003E6E37">
        <w:rPr>
          <w:rFonts w:ascii="Roboto" w:hAnsi="Roboto"/>
          <w:color w:val="767171" w:themeColor="background2" w:themeShade="80"/>
          <w:sz w:val="18"/>
          <w:szCs w:val="18"/>
          <w:lang w:val="ru-RU"/>
        </w:rPr>
        <w:t>В ответе сначала идет результирующая</w:t>
      </w:r>
      <w:r w:rsidR="0028282F" w:rsidRPr="003E6E37">
        <w:rPr>
          <w:rFonts w:ascii="Roboto" w:hAnsi="Roboto"/>
          <w:color w:val="767171" w:themeColor="background2" w:themeShade="80"/>
          <w:sz w:val="18"/>
          <w:szCs w:val="18"/>
          <w:lang w:val="ru-RU"/>
        </w:rPr>
        <w:t xml:space="preserve"> таблица</w:t>
      </w:r>
      <w:r w:rsidR="00D7613C" w:rsidRPr="003E6E37">
        <w:rPr>
          <w:rFonts w:ascii="Roboto" w:hAnsi="Roboto"/>
          <w:color w:val="767171" w:themeColor="background2" w:themeShade="80"/>
          <w:sz w:val="18"/>
          <w:szCs w:val="18"/>
          <w:lang w:val="ru-RU"/>
        </w:rPr>
        <w:t xml:space="preserve"> кодов Хаффмана, в котором каждому символу сопоставлен код в двоичном предст</w:t>
      </w:r>
      <w:r w:rsidR="00972EBB" w:rsidRPr="003E6E37">
        <w:rPr>
          <w:rFonts w:ascii="Roboto" w:hAnsi="Roboto"/>
          <w:color w:val="767171" w:themeColor="background2" w:themeShade="80"/>
          <w:sz w:val="18"/>
          <w:szCs w:val="18"/>
          <w:lang w:val="ru-RU"/>
        </w:rPr>
        <w:t>авлении, а за ней</w:t>
      </w:r>
      <w:r w:rsidR="00D7613C" w:rsidRPr="003E6E37">
        <w:rPr>
          <w:rFonts w:ascii="Roboto" w:hAnsi="Roboto"/>
          <w:color w:val="767171" w:themeColor="background2" w:themeShade="80"/>
          <w:sz w:val="18"/>
          <w:szCs w:val="18"/>
          <w:lang w:val="ru-RU"/>
        </w:rPr>
        <w:t xml:space="preserve"> последовательность байт, в которой первый байт — число </w:t>
      </w:r>
      <w:r w:rsidR="00D7613C" w:rsidRPr="003E6E37">
        <w:rPr>
          <w:rFonts w:ascii="Roboto" w:hAnsi="Roboto"/>
          <w:color w:val="767171" w:themeColor="background2" w:themeShade="80"/>
          <w:sz w:val="18"/>
          <w:szCs w:val="18"/>
        </w:rPr>
        <w:t>n</w:t>
      </w:r>
      <w:r w:rsidR="00D7613C" w:rsidRPr="003E6E37">
        <w:rPr>
          <w:rFonts w:ascii="Roboto" w:hAnsi="Roboto"/>
          <w:color w:val="767171" w:themeColor="background2" w:themeShade="80"/>
          <w:sz w:val="18"/>
          <w:szCs w:val="18"/>
          <w:lang w:val="ru-RU"/>
        </w:rPr>
        <w:t xml:space="preserve"> от 0 до 7, которое обозначает количество нулей, дописанных слева к двоичному числу, для записи его в виде байт-строки. Далее следует сама байт-строка, в двоичном представлении которой первые </w:t>
      </w:r>
      <w:r w:rsidR="00D7613C" w:rsidRPr="003E6E37">
        <w:rPr>
          <w:rFonts w:ascii="Roboto" w:hAnsi="Roboto"/>
          <w:color w:val="767171" w:themeColor="background2" w:themeShade="80"/>
          <w:sz w:val="18"/>
          <w:szCs w:val="18"/>
        </w:rPr>
        <w:t>n</w:t>
      </w:r>
      <w:r w:rsidR="00D7613C" w:rsidRPr="003E6E37">
        <w:rPr>
          <w:rFonts w:ascii="Roboto" w:hAnsi="Roboto"/>
          <w:color w:val="767171" w:themeColor="background2" w:themeShade="80"/>
          <w:sz w:val="18"/>
          <w:szCs w:val="18"/>
          <w:lang w:val="ru-RU"/>
        </w:rPr>
        <w:t xml:space="preserve"> нулей не несут никакой информации.</w:t>
      </w:r>
    </w:p>
    <w:p w:rsidR="0028282F" w:rsidRPr="0028282F" w:rsidRDefault="0028282F" w:rsidP="0028282F">
      <w:pPr>
        <w:pStyle w:val="a6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esc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: 01000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А: 01001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д: 0101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а: 011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п: 11000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т: 11001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и: 1111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в: 1000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н: 000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о: 001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е: 1001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 xml:space="preserve"> : 1010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к: 11010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р: 11011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Х: 11100</w:t>
      </w:r>
    </w:p>
    <w:p w:rsidR="0028282F" w:rsidRP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ф: 1011</w:t>
      </w:r>
    </w:p>
    <w:p w:rsid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м: 11101</w:t>
      </w:r>
    </w:p>
    <w:p w:rsidR="0028282F" w:rsidRDefault="0028282F" w:rsidP="00282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</w:p>
    <w:p w:rsidR="0028282F" w:rsidRDefault="0028282F" w:rsidP="00E205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b'</w:t>
      </w:r>
      <w:proofErr w:type="gramStart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\x02\x00\x82\x00CH\x10\xc0\x04?\xc0\x88P\x10\xe1\x02\x19\x00C\xde\x04</w:t>
      </w:r>
      <w:proofErr w:type="gram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&gt;\xc0CZ\x00 \x80C\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xaf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\x8b\x00D\x05(\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xde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\x89@B[0" \x88\x10\xf0K'</w:t>
      </w:r>
    </w:p>
    <w:p w:rsidR="006F6BBA" w:rsidRDefault="006F6BBA" w:rsidP="00E205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72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D7613C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Длинна сжатой строки</w:t>
      </w:r>
      <w:r w:rsidR="0028282F"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 xml:space="preserve">: </w:t>
      </w:r>
      <w:r w:rsid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47 байт</w:t>
      </w:r>
    </w:p>
    <w:p w:rsidR="0028282F" w:rsidRPr="00E205CB" w:rsidRDefault="00E205CB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r w:rsidRPr="00E205CB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Decompressed</w:t>
      </w:r>
      <w:proofErr w:type="spellEnd"/>
      <w:r w:rsidRPr="00E205CB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 xml:space="preserve"> </w:t>
      </w:r>
      <w:proofErr w:type="spellStart"/>
      <w:r w:rsidRPr="00E205CB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message</w:t>
      </w:r>
      <w:proofErr w:type="spellEnd"/>
      <w:r w:rsidRPr="00E205CB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: 'Адаптивное кодирование Хаффмана'</w:t>
      </w:r>
    </w:p>
    <w:p w:rsidR="003E6E37" w:rsidRPr="003E6E37" w:rsidRDefault="003E6E37" w:rsidP="003E6E37">
      <w:pPr>
        <w:pStyle w:val="a6"/>
        <w:rPr>
          <w:sz w:val="28"/>
          <w:szCs w:val="28"/>
          <w:lang w:val="ru-RU"/>
        </w:rPr>
      </w:pPr>
    </w:p>
    <w:p w:rsidR="0028282F" w:rsidRPr="0028282F" w:rsidRDefault="0028282F" w:rsidP="0028282F">
      <w:pPr>
        <w:pStyle w:val="a6"/>
        <w:numPr>
          <w:ilvl w:val="0"/>
          <w:numId w:val="7"/>
        </w:numPr>
        <w:rPr>
          <w:sz w:val="28"/>
          <w:szCs w:val="28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esc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: 1011110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Н: 1011111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а: 1100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ц: 100100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и: 000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о: 1101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н: 0011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л: 0100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ь: 01110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ы: 01111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й: 10000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 xml:space="preserve"> : 1110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И: 100101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с: 1111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е: 0101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д: 100110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в: 10001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т: 0010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к: 0110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У: 100111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р: 101000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В: 101001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ш: 101010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я: 101011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Ш: 101100</w:t>
      </w:r>
    </w:p>
    <w:p w:rsidR="0028282F" w:rsidRPr="0028282F" w:rsidRDefault="0028282F" w:rsidP="0028282F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Э: 101101</w:t>
      </w:r>
    </w:p>
    <w:p w:rsidR="00E205CB" w:rsidRDefault="0028282F" w:rsidP="00E205CB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м: 101110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 xml:space="preserve"> 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b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'</w:t>
      </w:r>
      <w:proofErr w:type="gramStart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02\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00\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83\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xa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08\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11\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18\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048\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87\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xd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10\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xf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6\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00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xbe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04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Lt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08\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97\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00\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87,\</w:t>
      </w:r>
      <w:proofErr w:type="gramEnd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00@\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80\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83\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04\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08\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83\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xf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3\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02\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1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a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%\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81\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xae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80\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88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G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|\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xb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1\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02\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1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d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_\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18\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xe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10\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dN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dP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"\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07\\5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M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xe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A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#\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xeb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@\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89\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r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@"|\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1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08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Q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xfe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19\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xe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7\</w:t>
      </w:r>
      <w:proofErr w:type="spellStart"/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xb</w:t>
      </w:r>
      <w:proofErr w:type="spellEnd"/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0!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m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8\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99\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00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\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</w:rPr>
        <w:t>xc</w:t>
      </w:r>
      <w:r w:rsidRP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4='</w:t>
      </w:r>
    </w:p>
    <w:p w:rsidR="00E205CB" w:rsidRDefault="006F6BBA" w:rsidP="00E205CB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Длинна</w:t>
      </w:r>
      <w:r w:rsidRPr="00BF4BA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сжатой строки</w:t>
      </w:r>
      <w:r w:rsidR="0028282F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: 88</w:t>
      </w:r>
      <w:r w:rsidRPr="00BF4BA5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байт</w:t>
      </w:r>
    </w:p>
    <w:p w:rsidR="00E205CB" w:rsidRPr="00E205CB" w:rsidRDefault="00E205CB" w:rsidP="00E205CB">
      <w:pPr>
        <w:pStyle w:val="a6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r w:rsidRPr="00E205CB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Decompressed</w:t>
      </w:r>
      <w:proofErr w:type="spellEnd"/>
      <w:r w:rsidRPr="00E205CB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 xml:space="preserve"> </w:t>
      </w:r>
      <w:proofErr w:type="spellStart"/>
      <w:r w:rsidRPr="00E205CB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message</w:t>
      </w:r>
      <w:proofErr w:type="spellEnd"/>
      <w:r w:rsidRPr="00E205CB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: 'Национальный Исследовательский Университет Высшая Школа Экономики'</w:t>
      </w:r>
    </w:p>
    <w:p w:rsidR="00DB2ACB" w:rsidRPr="00BF4BA5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ru-RU"/>
        </w:rPr>
      </w:pPr>
    </w:p>
    <w:p w:rsidR="00DB2ACB" w:rsidRPr="00BF4BA5" w:rsidRDefault="00DB2ACB" w:rsidP="00045A60">
      <w:pPr>
        <w:rPr>
          <w:sz w:val="28"/>
          <w:szCs w:val="28"/>
          <w:lang w:val="ru-RU"/>
        </w:rPr>
      </w:pPr>
    </w:p>
    <w:p w:rsidR="00683165" w:rsidRPr="00BF4BA5" w:rsidRDefault="00683165" w:rsidP="00045A60">
      <w:pPr>
        <w:rPr>
          <w:sz w:val="28"/>
          <w:szCs w:val="28"/>
          <w:lang w:val="ru-RU"/>
        </w:rPr>
      </w:pPr>
    </w:p>
    <w:p w:rsidR="00683165" w:rsidRPr="00BF4BA5" w:rsidRDefault="00683165" w:rsidP="00045A60">
      <w:pPr>
        <w:rPr>
          <w:sz w:val="28"/>
          <w:szCs w:val="28"/>
          <w:lang w:val="ru-RU"/>
        </w:rPr>
      </w:pPr>
    </w:p>
    <w:p w:rsidR="00683165" w:rsidRPr="00BF4BA5" w:rsidRDefault="00683165" w:rsidP="00045A60">
      <w:pPr>
        <w:rPr>
          <w:sz w:val="28"/>
          <w:szCs w:val="28"/>
          <w:lang w:val="ru-RU"/>
        </w:rPr>
      </w:pPr>
    </w:p>
    <w:p w:rsidR="00683165" w:rsidRPr="00BF4BA5" w:rsidRDefault="00683165" w:rsidP="00045A60">
      <w:pPr>
        <w:rPr>
          <w:sz w:val="28"/>
          <w:szCs w:val="28"/>
          <w:lang w:val="ru-RU"/>
        </w:rPr>
      </w:pPr>
    </w:p>
    <w:p w:rsidR="00683165" w:rsidRPr="00D7613C" w:rsidRDefault="00683165" w:rsidP="00045A60">
      <w:pPr>
        <w:rPr>
          <w:sz w:val="28"/>
          <w:szCs w:val="28"/>
          <w:lang w:val="ru-RU"/>
        </w:rPr>
      </w:pPr>
    </w:p>
    <w:p w:rsidR="003E6E37" w:rsidRDefault="003E6E37" w:rsidP="007A0E8C">
      <w:pPr>
        <w:rPr>
          <w:b/>
          <w:sz w:val="28"/>
          <w:szCs w:val="28"/>
          <w:lang w:val="ru-RU"/>
        </w:rPr>
      </w:pPr>
    </w:p>
    <w:p w:rsidR="007A0E8C" w:rsidRPr="00BF4BA5" w:rsidRDefault="00DB2ACB" w:rsidP="007A0E8C">
      <w:pPr>
        <w:rPr>
          <w:b/>
          <w:sz w:val="28"/>
          <w:szCs w:val="28"/>
          <w:lang w:val="ru-RU"/>
        </w:rPr>
      </w:pPr>
      <w:bookmarkStart w:id="0" w:name="_GoBack"/>
      <w:bookmarkEnd w:id="0"/>
      <w:r w:rsidRPr="00BF4BA5">
        <w:rPr>
          <w:b/>
          <w:sz w:val="28"/>
          <w:szCs w:val="28"/>
          <w:lang w:val="ru-RU"/>
        </w:rPr>
        <w:t>Выводы:</w:t>
      </w:r>
    </w:p>
    <w:p w:rsidR="007A0E8C" w:rsidRDefault="00972EBB" w:rsidP="007A0E8C">
      <w:pPr>
        <w:pStyle w:val="a6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Строка, сжатая адаптивным алгоритмом Хаффмана, занимает меньше памяти чем исходная.</w:t>
      </w:r>
    </w:p>
    <w:p w:rsidR="00972EBB" w:rsidRDefault="00972EBB" w:rsidP="007A0E8C">
      <w:pPr>
        <w:pStyle w:val="a6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помощи написанной программы сжатую строку можно декодировать обратно.</w:t>
      </w:r>
    </w:p>
    <w:p w:rsidR="009E233E" w:rsidRPr="007A0E8C" w:rsidRDefault="009E233E" w:rsidP="007A0E8C">
      <w:pPr>
        <w:pStyle w:val="a6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обработки потоковых данных в функции сжатия необходимо добавить </w:t>
      </w:r>
      <w:proofErr w:type="spellStart"/>
      <w:r>
        <w:rPr>
          <w:sz w:val="28"/>
          <w:szCs w:val="28"/>
          <w:lang w:val="ru-RU"/>
        </w:rPr>
        <w:t>мемориализацию</w:t>
      </w:r>
      <w:proofErr w:type="spellEnd"/>
      <w:r>
        <w:rPr>
          <w:sz w:val="28"/>
          <w:szCs w:val="28"/>
          <w:lang w:val="ru-RU"/>
        </w:rPr>
        <w:t xml:space="preserve">. </w:t>
      </w:r>
    </w:p>
    <w:sectPr w:rsidR="009E233E" w:rsidRPr="007A0E8C" w:rsidSect="0073201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1" w:fontKey="{0224F28F-1643-4D5A-B10E-F00FDCCF4EEF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5311D29B-8263-44D2-9F72-E08FBE3D8F53}"/>
    <w:embedBold r:id="rId3" w:fontKey="{C5C7E040-57A4-4341-A4AB-1F5262520404}"/>
    <w:embedItalic r:id="rId4" w:fontKey="{A8B4D6AC-FCEA-487C-8D76-43DAF8DB9FC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subsetted="1" w:fontKey="{4783D3A9-7402-479D-AD38-A2FCB48A28B5}"/>
    <w:embedItalic r:id="rId6" w:subsetted="1" w:fontKey="{E46902B8-9BB8-4605-A5B6-F297F6EECEDB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23335C"/>
    <w:multiLevelType w:val="hybridMultilevel"/>
    <w:tmpl w:val="047442DC"/>
    <w:lvl w:ilvl="0" w:tplc="840EB50C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04DDE"/>
    <w:multiLevelType w:val="hybridMultilevel"/>
    <w:tmpl w:val="BC7A44D0"/>
    <w:lvl w:ilvl="0" w:tplc="5456BF06">
      <w:start w:val="1"/>
      <w:numFmt w:val="decimal"/>
      <w:lvlText w:val="%1)"/>
      <w:lvlJc w:val="left"/>
      <w:pPr>
        <w:ind w:left="720" w:hanging="360"/>
      </w:pPr>
      <w:rPr>
        <w:rFonts w:ascii="Roboto" w:eastAsiaTheme="minorEastAsia" w:hAnsi="Roboto" w:hint="default"/>
        <w:color w:val="5F6368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6D5F19"/>
    <w:multiLevelType w:val="hybridMultilevel"/>
    <w:tmpl w:val="8D767534"/>
    <w:lvl w:ilvl="0" w:tplc="F1805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5E4385"/>
    <w:multiLevelType w:val="hybridMultilevel"/>
    <w:tmpl w:val="D8F239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ED0653"/>
    <w:multiLevelType w:val="hybridMultilevel"/>
    <w:tmpl w:val="F1B07720"/>
    <w:lvl w:ilvl="0" w:tplc="A586B7E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00C23"/>
    <w:multiLevelType w:val="hybridMultilevel"/>
    <w:tmpl w:val="8AB830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431D4C"/>
    <w:multiLevelType w:val="hybridMultilevel"/>
    <w:tmpl w:val="F2E85D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saveSubset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582"/>
    <w:rsid w:val="00045A60"/>
    <w:rsid w:val="000729DC"/>
    <w:rsid w:val="0028282F"/>
    <w:rsid w:val="002920E9"/>
    <w:rsid w:val="0034644D"/>
    <w:rsid w:val="00375EB7"/>
    <w:rsid w:val="00383C46"/>
    <w:rsid w:val="003E6E37"/>
    <w:rsid w:val="00551265"/>
    <w:rsid w:val="00564D73"/>
    <w:rsid w:val="00683165"/>
    <w:rsid w:val="006E562C"/>
    <w:rsid w:val="006F6BBA"/>
    <w:rsid w:val="00732019"/>
    <w:rsid w:val="007A0196"/>
    <w:rsid w:val="007A0E8C"/>
    <w:rsid w:val="007F67E8"/>
    <w:rsid w:val="00882DEB"/>
    <w:rsid w:val="008D58D7"/>
    <w:rsid w:val="00943475"/>
    <w:rsid w:val="00972EBB"/>
    <w:rsid w:val="0097731C"/>
    <w:rsid w:val="009E233E"/>
    <w:rsid w:val="00B41D54"/>
    <w:rsid w:val="00BF4BA5"/>
    <w:rsid w:val="00C2335D"/>
    <w:rsid w:val="00C854DB"/>
    <w:rsid w:val="00CD7D1A"/>
    <w:rsid w:val="00D276F9"/>
    <w:rsid w:val="00D7613C"/>
    <w:rsid w:val="00DB2ACB"/>
    <w:rsid w:val="00DE4237"/>
    <w:rsid w:val="00DE564E"/>
    <w:rsid w:val="00E17683"/>
    <w:rsid w:val="00E205CB"/>
    <w:rsid w:val="00E54582"/>
    <w:rsid w:val="00EC4A3F"/>
    <w:rsid w:val="00F65643"/>
    <w:rsid w:val="00FD4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65D9D"/>
  <w15:chartTrackingRefBased/>
  <w15:docId w15:val="{DA2EC073-741D-47C6-8442-06250F84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42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54582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E54582"/>
    <w:rPr>
      <w:rFonts w:eastAsiaTheme="minorEastAsia"/>
    </w:rPr>
  </w:style>
  <w:style w:type="character" w:styleId="a5">
    <w:name w:val="Placeholder Text"/>
    <w:basedOn w:val="a0"/>
    <w:uiPriority w:val="99"/>
    <w:semiHidden/>
    <w:rsid w:val="00551265"/>
    <w:rPr>
      <w:color w:val="808080"/>
    </w:rPr>
  </w:style>
  <w:style w:type="paragraph" w:styleId="a6">
    <w:name w:val="List Paragraph"/>
    <w:basedOn w:val="a"/>
    <w:uiPriority w:val="34"/>
    <w:qFormat/>
    <w:rsid w:val="00564D7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045A6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B2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B2A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“Кодирование Хаффмана”</vt:lpstr>
    </vt:vector>
  </TitlesOfParts>
  <Company>SPecialiST RePack</Company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“Адаптивное кодирование Хаффмана”</dc:title>
  <dc:subject>БИБ192</dc:subject>
  <dc:creator>Сахар А.С.</dc:creator>
  <cp:keywords/>
  <dc:description/>
  <cp:lastModifiedBy>An Droid</cp:lastModifiedBy>
  <cp:revision>7</cp:revision>
  <dcterms:created xsi:type="dcterms:W3CDTF">2019-11-26T14:30:00Z</dcterms:created>
  <dcterms:modified xsi:type="dcterms:W3CDTF">2019-11-26T17:21:00Z</dcterms:modified>
</cp:coreProperties>
</file>