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C1E43" w14:textId="503B9158" w:rsidR="00252EC3" w:rsidRDefault="00000000">
      <w:pPr>
        <w:pStyle w:val="3"/>
        <w:spacing w:before="0" w:after="0" w:line="276" w:lineRule="auto"/>
        <w:rPr>
          <w:rFonts w:ascii="宋体" w:eastAsia="宋体" w:hAnsi="宋体" w:cs="Times New Roman" w:hint="eastAsia"/>
        </w:rPr>
      </w:pPr>
      <w:r>
        <w:rPr>
          <w:rFonts w:ascii="宋体" w:eastAsia="宋体" w:hAnsi="宋体" w:cs="Times New Roman"/>
        </w:rPr>
        <w:t>题目：</w:t>
      </w:r>
      <w:r w:rsidR="00C958B1" w:rsidRPr="00C958B1">
        <w:rPr>
          <w:rFonts w:ascii="宋体" w:eastAsia="宋体" w:hAnsi="宋体" w:cs="Times New Roman"/>
        </w:rPr>
        <w:t>基于</w:t>
      </w:r>
      <w:r w:rsidR="00C958B1">
        <w:rPr>
          <w:rFonts w:ascii="宋体" w:eastAsia="宋体" w:hAnsi="宋体" w:cs="Times New Roman" w:hint="eastAsia"/>
        </w:rPr>
        <w:t>深度学习</w:t>
      </w:r>
      <w:r w:rsidR="00C958B1" w:rsidRPr="00C958B1">
        <w:rPr>
          <w:rFonts w:ascii="宋体" w:eastAsia="宋体" w:hAnsi="宋体" w:cs="Times New Roman"/>
        </w:rPr>
        <w:t>的任意形状场景文本检测与识别方法研究</w:t>
      </w:r>
    </w:p>
    <w:p w14:paraId="3131626C" w14:textId="7B004812" w:rsidR="00505CA9" w:rsidRDefault="00000000" w:rsidP="00BF157A">
      <w:pPr>
        <w:pStyle w:val="3"/>
        <w:spacing w:before="0" w:after="0" w:line="276" w:lineRule="auto"/>
        <w:rPr>
          <w:rFonts w:ascii="宋体" w:eastAsia="宋体" w:hAnsi="宋体" w:cs="Times New Roman" w:hint="eastAsia"/>
        </w:rPr>
      </w:pPr>
      <w:r>
        <w:rPr>
          <w:rFonts w:ascii="宋体" w:eastAsia="宋体" w:hAnsi="宋体" w:cs="Times New Roman"/>
        </w:rPr>
        <w:t>研究目的与意义：</w:t>
      </w:r>
    </w:p>
    <w:p w14:paraId="4B4B89FC" w14:textId="77777777" w:rsidR="00BF157A" w:rsidRPr="00BF157A" w:rsidRDefault="00BF157A" w:rsidP="00BF157A">
      <w:pPr>
        <w:spacing w:line="276" w:lineRule="auto"/>
        <w:ind w:firstLineChars="200" w:firstLine="420"/>
        <w:rPr>
          <w:rFonts w:ascii="宋体" w:eastAsia="宋体" w:hAnsi="宋体" w:cs="Times New Roman" w:hint="eastAsia"/>
        </w:rPr>
      </w:pPr>
      <w:r w:rsidRPr="00BF157A">
        <w:rPr>
          <w:rFonts w:ascii="宋体" w:eastAsia="宋体" w:hAnsi="宋体" w:cs="Times New Roman"/>
        </w:rPr>
        <w:t>近年来，随着人工智能、计算机视觉和深度学习技术的不断进步，场景文本检测与识别逐渐成为模式识别与图像理解领域的重要研究方向。场景文本作为自然场景图像中的重要语义信息，不仅能够为视觉场景理解提供关键线索，还在环境感知、信息提取和智能交互等任务中发挥着重要作用，因此具有重要的研究价值和广阔的应用前景。</w:t>
      </w:r>
    </w:p>
    <w:p w14:paraId="396031E8" w14:textId="77777777" w:rsidR="002332E6" w:rsidRDefault="00BF157A" w:rsidP="00BF157A">
      <w:pPr>
        <w:spacing w:line="276" w:lineRule="auto"/>
        <w:ind w:firstLineChars="200" w:firstLine="420"/>
        <w:rPr>
          <w:rFonts w:ascii="宋体" w:eastAsia="宋体" w:hAnsi="宋体" w:cs="Times New Roman" w:hint="eastAsia"/>
        </w:rPr>
      </w:pPr>
      <w:r w:rsidRPr="00BF157A">
        <w:rPr>
          <w:rFonts w:ascii="宋体" w:eastAsia="宋体" w:hAnsi="宋体" w:cs="Times New Roman"/>
        </w:rPr>
        <w:t>随着相关研究的不断深入，场景文本检测技术发展迅速。与传统的文本检测方法相比，深度学习算法能够提取更鲁棒、更具代表性的特征，并显著提高复杂环境下的检测精度。场景文本检测在自动驾驶、增强现实、文档分析和工业自动化等各种实际应用中发挥着不可替代的作用。</w:t>
      </w:r>
    </w:p>
    <w:p w14:paraId="47623512" w14:textId="4376E955" w:rsidR="00BF157A" w:rsidRPr="00BF157A" w:rsidRDefault="00BF157A" w:rsidP="00BF157A">
      <w:pPr>
        <w:spacing w:line="276" w:lineRule="auto"/>
        <w:ind w:firstLineChars="200" w:firstLine="420"/>
        <w:rPr>
          <w:rFonts w:ascii="宋体" w:eastAsia="宋体" w:hAnsi="宋体" w:cs="Times New Roman" w:hint="eastAsia"/>
        </w:rPr>
      </w:pPr>
      <w:r w:rsidRPr="00BF157A">
        <w:rPr>
          <w:rFonts w:ascii="宋体" w:eastAsia="宋体" w:hAnsi="宋体" w:cs="Times New Roman"/>
        </w:rPr>
        <w:t>然而，尽管场景文本检测取得了较大进展，仍然面临一些挑战。尺度变化：自然场景中的文本实例通常呈现出明显的尺度差异，这会对检测精度产生负面影响。</w:t>
      </w:r>
      <w:r w:rsidRPr="00BF157A">
        <w:rPr>
          <w:rFonts w:ascii="宋体" w:eastAsia="宋体" w:hAnsi="宋体" w:cs="Times New Roman" w:hint="eastAsia"/>
        </w:rPr>
        <w:t>任意文本形状和背景干扰：场景文本通常以各种形状出现，包括弯曲、旋转和手写等，这些形状是传统检测模型难以处理的。此外，复杂的背景会引入特征提取的歧义，从而进一步降低检测性能。</w:t>
      </w:r>
    </w:p>
    <w:p w14:paraId="28683606" w14:textId="7B2DFBC2" w:rsidR="00252EC3" w:rsidRDefault="00BF157A" w:rsidP="00D342EF">
      <w:pPr>
        <w:spacing w:line="276" w:lineRule="auto"/>
        <w:ind w:firstLineChars="200" w:firstLine="420"/>
        <w:rPr>
          <w:rFonts w:ascii="宋体" w:eastAsia="宋体" w:hAnsi="宋体" w:cs="Times New Roman" w:hint="eastAsia"/>
        </w:rPr>
      </w:pPr>
      <w:r w:rsidRPr="00BF157A">
        <w:rPr>
          <w:rFonts w:ascii="宋体" w:eastAsia="宋体" w:hAnsi="宋体" w:cs="Times New Roman"/>
        </w:rPr>
        <w:t>与此同时，场景文本识别同样面临诸多挑战。自然场景中的文本常常存在分辨率低、字符粘连、字体多样等问题，导致字符特征表达不清晰，识别过程容易受到干扰。因此，如何在复杂自然场景下实现高精度、高鲁棒性的文本检测与识别，仍然是当前研究中的重点与难点。</w:t>
      </w:r>
    </w:p>
    <w:p w14:paraId="23E3E039" w14:textId="77777777" w:rsidR="00D342EF" w:rsidRDefault="00D342EF" w:rsidP="00D342EF">
      <w:pPr>
        <w:spacing w:line="276" w:lineRule="auto"/>
        <w:ind w:firstLineChars="200" w:firstLine="420"/>
        <w:rPr>
          <w:rFonts w:ascii="宋体" w:eastAsia="宋体" w:hAnsi="宋体" w:cs="Times New Roman"/>
        </w:rPr>
      </w:pPr>
    </w:p>
    <w:p w14:paraId="3251C723" w14:textId="77777777" w:rsidR="003B4363" w:rsidRDefault="003B4363" w:rsidP="00D342EF">
      <w:pPr>
        <w:spacing w:line="276" w:lineRule="auto"/>
        <w:ind w:firstLineChars="200" w:firstLine="420"/>
        <w:rPr>
          <w:rFonts w:ascii="宋体" w:eastAsia="宋体" w:hAnsi="宋体" w:cs="Times New Roman"/>
        </w:rPr>
      </w:pPr>
    </w:p>
    <w:p w14:paraId="7A2E9E39" w14:textId="77777777" w:rsidR="003B4363" w:rsidRDefault="003B4363" w:rsidP="00D342EF">
      <w:pPr>
        <w:spacing w:line="276" w:lineRule="auto"/>
        <w:ind w:firstLineChars="200" w:firstLine="420"/>
        <w:rPr>
          <w:rFonts w:ascii="宋体" w:eastAsia="宋体" w:hAnsi="宋体" w:cs="Times New Roman"/>
        </w:rPr>
      </w:pPr>
    </w:p>
    <w:p w14:paraId="5D63478C" w14:textId="77777777" w:rsidR="003B4363" w:rsidRDefault="003B4363" w:rsidP="00D342EF">
      <w:pPr>
        <w:spacing w:line="276" w:lineRule="auto"/>
        <w:ind w:firstLineChars="200" w:firstLine="420"/>
        <w:rPr>
          <w:rFonts w:ascii="宋体" w:eastAsia="宋体" w:hAnsi="宋体" w:cs="Times New Roman"/>
        </w:rPr>
      </w:pPr>
    </w:p>
    <w:p w14:paraId="17779777" w14:textId="77777777" w:rsidR="003B4363" w:rsidRDefault="003B4363" w:rsidP="00D342EF">
      <w:pPr>
        <w:spacing w:line="276" w:lineRule="auto"/>
        <w:ind w:firstLineChars="200" w:firstLine="420"/>
        <w:rPr>
          <w:rFonts w:ascii="宋体" w:eastAsia="宋体" w:hAnsi="宋体" w:cs="Times New Roman"/>
        </w:rPr>
      </w:pPr>
    </w:p>
    <w:p w14:paraId="5D5A0DBA" w14:textId="77777777" w:rsidR="003B4363" w:rsidRDefault="003B4363" w:rsidP="00D342EF">
      <w:pPr>
        <w:spacing w:line="276" w:lineRule="auto"/>
        <w:ind w:firstLineChars="200" w:firstLine="420"/>
        <w:rPr>
          <w:rFonts w:ascii="宋体" w:eastAsia="宋体" w:hAnsi="宋体" w:cs="Times New Roman"/>
        </w:rPr>
      </w:pPr>
    </w:p>
    <w:p w14:paraId="00ECBDD3" w14:textId="77777777" w:rsidR="003B4363" w:rsidRPr="00BF157A" w:rsidRDefault="003B4363" w:rsidP="00D342EF">
      <w:pPr>
        <w:spacing w:line="276" w:lineRule="auto"/>
        <w:ind w:firstLineChars="200" w:firstLine="420"/>
        <w:rPr>
          <w:rFonts w:ascii="宋体" w:eastAsia="宋体" w:hAnsi="宋体" w:cs="Times New Roman" w:hint="eastAsia"/>
        </w:rPr>
      </w:pPr>
    </w:p>
    <w:p w14:paraId="0CCEEF5C" w14:textId="4BA3D51E" w:rsidR="00BF157A" w:rsidRDefault="00000000" w:rsidP="00BF157A">
      <w:pPr>
        <w:pStyle w:val="3"/>
        <w:spacing w:before="0" w:after="0" w:line="276" w:lineRule="auto"/>
        <w:rPr>
          <w:rFonts w:ascii="宋体" w:eastAsia="宋体" w:hAnsi="宋体" w:cs="Times New Roman" w:hint="eastAsia"/>
        </w:rPr>
      </w:pPr>
      <w:r>
        <w:rPr>
          <w:rFonts w:ascii="宋体" w:eastAsia="宋体" w:hAnsi="宋体" w:cs="Times New Roman"/>
        </w:rPr>
        <w:lastRenderedPageBreak/>
        <w:t>研究主要内容：</w:t>
      </w:r>
    </w:p>
    <w:p w14:paraId="717E6809" w14:textId="0F7E8873" w:rsidR="003B4363" w:rsidRPr="003B4363" w:rsidRDefault="003B4363" w:rsidP="003B4363">
      <w:pPr>
        <w:pStyle w:val="3"/>
        <w:spacing w:line="276" w:lineRule="auto"/>
        <w:rPr>
          <w:rFonts w:ascii="宋体" w:eastAsia="宋体" w:hAnsi="宋体" w:cs="Times New Roman" w:hint="eastAsia"/>
          <w:bCs/>
          <w:sz w:val="21"/>
        </w:rPr>
      </w:pPr>
      <w:r w:rsidRPr="003B4363">
        <w:rPr>
          <w:rFonts w:ascii="宋体" w:eastAsia="宋体" w:hAnsi="宋体" w:cs="Times New Roman" w:hint="eastAsia"/>
          <w:bCs/>
          <w:sz w:val="21"/>
        </w:rPr>
        <w:t>1. 面向低照度复杂场景的文本检测优化</w:t>
      </w:r>
    </w:p>
    <w:p w14:paraId="16F7B7B1" w14:textId="044557B5" w:rsidR="003B4363" w:rsidRDefault="003B4363" w:rsidP="003B4363">
      <w:pPr>
        <w:pStyle w:val="3"/>
        <w:spacing w:line="276" w:lineRule="auto"/>
        <w:rPr>
          <w:rFonts w:ascii="宋体" w:eastAsia="宋体" w:hAnsi="宋体" w:cs="Times New Roman"/>
          <w:b w:val="0"/>
          <w:sz w:val="21"/>
        </w:rPr>
      </w:pPr>
      <w:r w:rsidRPr="003B4363">
        <w:rPr>
          <w:rFonts w:ascii="宋体" w:eastAsia="宋体" w:hAnsi="宋体" w:cs="Times New Roman" w:hint="eastAsia"/>
          <w:b w:val="0"/>
          <w:sz w:val="21"/>
        </w:rPr>
        <w:t xml:space="preserve">低照度复杂场景下，由于光照不足、噪声干扰以及文本边缘模糊等因素，文本区域与背景之间的对比度明显降低，导致文本检测模型容易出现漏检和误检，尤其是在小尺度文本、远距离文本及复杂背景条件下检测性能下降。针对上述问题，本研究拟以 </w:t>
      </w:r>
      <w:proofErr w:type="spellStart"/>
      <w:r w:rsidRPr="003B4363">
        <w:rPr>
          <w:rFonts w:ascii="宋体" w:eastAsia="宋体" w:hAnsi="宋体" w:cs="Times New Roman" w:hint="eastAsia"/>
          <w:b w:val="0"/>
          <w:sz w:val="21"/>
        </w:rPr>
        <w:t>DBNet</w:t>
      </w:r>
      <w:proofErr w:type="spellEnd"/>
      <w:r w:rsidRPr="003B4363">
        <w:rPr>
          <w:rFonts w:ascii="宋体" w:eastAsia="宋体" w:hAnsi="宋体" w:cs="Times New Roman" w:hint="eastAsia"/>
          <w:b w:val="0"/>
          <w:sz w:val="21"/>
        </w:rPr>
        <w:t xml:space="preserve"> 为基础文本检测框架，在低照度图像增强的基础上，结合多尺度特征融合和注意力机制，提高模型对弱纹理文本区域的感知能力，从而提升复杂低照度场景下文本检测的准确率和鲁棒性。</w:t>
      </w:r>
    </w:p>
    <w:p w14:paraId="20967D26" w14:textId="77777777" w:rsidR="003B4363" w:rsidRDefault="003B4363" w:rsidP="003B4363"/>
    <w:p w14:paraId="22FB4660" w14:textId="77777777" w:rsidR="003B4363" w:rsidRPr="003B4363" w:rsidRDefault="003B4363" w:rsidP="003B4363">
      <w:pPr>
        <w:rPr>
          <w:rFonts w:hint="eastAsia"/>
        </w:rPr>
      </w:pPr>
    </w:p>
    <w:p w14:paraId="3E4EE9E8" w14:textId="73426982" w:rsidR="003B4363" w:rsidRPr="003B4363" w:rsidRDefault="003B4363" w:rsidP="003B4363">
      <w:pPr>
        <w:pStyle w:val="3"/>
        <w:spacing w:line="276" w:lineRule="auto"/>
        <w:rPr>
          <w:rFonts w:ascii="宋体" w:eastAsia="宋体" w:hAnsi="宋体" w:cs="Times New Roman" w:hint="eastAsia"/>
          <w:bCs/>
          <w:sz w:val="21"/>
        </w:rPr>
      </w:pPr>
      <w:r w:rsidRPr="003B4363">
        <w:rPr>
          <w:rFonts w:ascii="宋体" w:eastAsia="宋体" w:hAnsi="宋体" w:cs="Times New Roman" w:hint="eastAsia"/>
          <w:bCs/>
          <w:sz w:val="21"/>
        </w:rPr>
        <w:t>2. 面向低照度复杂场景的文本识别优化</w:t>
      </w:r>
    </w:p>
    <w:p w14:paraId="220F992A" w14:textId="77777777" w:rsidR="003B4363" w:rsidRDefault="003B4363" w:rsidP="003B4363">
      <w:pPr>
        <w:pStyle w:val="3"/>
        <w:spacing w:before="0" w:after="0" w:line="276" w:lineRule="auto"/>
        <w:rPr>
          <w:rFonts w:ascii="宋体" w:eastAsia="宋体" w:hAnsi="宋体" w:cs="Times New Roman"/>
          <w:bCs/>
          <w:sz w:val="21"/>
        </w:rPr>
      </w:pPr>
      <w:r w:rsidRPr="003B4363">
        <w:rPr>
          <w:rFonts w:ascii="宋体" w:eastAsia="宋体" w:hAnsi="宋体" w:cs="Times New Roman" w:hint="eastAsia"/>
          <w:b w:val="0"/>
          <w:sz w:val="21"/>
        </w:rPr>
        <w:t xml:space="preserve">低照度环境不仅影响文本检测结果，还会导致字符细节丢失、字符边缘模糊以及噪声增强，从而降低文本识别模型的识别精度。针对这一问题，本研究拟采用基于 Transformer 的 SVTR 文本识别模型作为基础框架，引入视觉语言模型 </w:t>
      </w:r>
      <w:proofErr w:type="spellStart"/>
      <w:r w:rsidRPr="003B4363">
        <w:rPr>
          <w:rFonts w:ascii="宋体" w:eastAsia="宋体" w:hAnsi="宋体" w:cs="Times New Roman" w:hint="eastAsia"/>
          <w:b w:val="0"/>
          <w:sz w:val="21"/>
        </w:rPr>
        <w:t>SigLIP</w:t>
      </w:r>
      <w:proofErr w:type="spellEnd"/>
      <w:r w:rsidRPr="003B4363">
        <w:rPr>
          <w:rFonts w:ascii="宋体" w:eastAsia="宋体" w:hAnsi="宋体" w:cs="Times New Roman" w:hint="eastAsia"/>
          <w:b w:val="0"/>
          <w:sz w:val="21"/>
        </w:rPr>
        <w:t xml:space="preserve"> 提供的语义先验信息，在训练阶段构建语义蒸馏或特征对齐机制，引导识别网络学习更加稳定、具有光照鲁棒性的文本表示，提高复杂低照度场景下的文本识别性能。同时结合低照度图像增强策略，进一步改善识别模型对模糊文本和弱对比度文本的识别能力</w:t>
      </w:r>
      <w:r w:rsidRPr="003B4363">
        <w:rPr>
          <w:rFonts w:ascii="宋体" w:eastAsia="宋体" w:hAnsi="宋体" w:cs="Times New Roman" w:hint="eastAsia"/>
          <w:bCs/>
          <w:sz w:val="21"/>
        </w:rPr>
        <w:t>。</w:t>
      </w:r>
    </w:p>
    <w:p w14:paraId="2D7B7383" w14:textId="77777777" w:rsidR="003B4363" w:rsidRDefault="003B4363" w:rsidP="003B4363"/>
    <w:p w14:paraId="5FBA5447" w14:textId="7BF5C08D" w:rsidR="003B4363" w:rsidRDefault="003B4363" w:rsidP="003B4363">
      <w:pPr>
        <w:tabs>
          <w:tab w:val="left" w:pos="1150"/>
        </w:tabs>
        <w:rPr>
          <w:rFonts w:hint="eastAsia"/>
        </w:rPr>
      </w:pPr>
    </w:p>
    <w:p w14:paraId="57B8F0EC" w14:textId="77777777" w:rsidR="003B4363" w:rsidRPr="003B4363" w:rsidRDefault="003B4363" w:rsidP="003B4363">
      <w:pPr>
        <w:rPr>
          <w:rFonts w:hint="eastAsia"/>
        </w:rPr>
      </w:pPr>
    </w:p>
    <w:p w14:paraId="45652FFA" w14:textId="55D68741" w:rsidR="00252EC3" w:rsidRDefault="00000000" w:rsidP="003B4363">
      <w:pPr>
        <w:pStyle w:val="3"/>
        <w:spacing w:before="0" w:after="0" w:line="276" w:lineRule="auto"/>
        <w:rPr>
          <w:rFonts w:ascii="宋体" w:eastAsia="宋体" w:hAnsi="宋体" w:cs="Times New Roman"/>
        </w:rPr>
      </w:pPr>
      <w:r>
        <w:rPr>
          <w:rFonts w:ascii="宋体" w:eastAsia="宋体" w:hAnsi="宋体" w:cs="Times New Roman"/>
        </w:rPr>
        <w:t>技术指标：</w:t>
      </w:r>
    </w:p>
    <w:p w14:paraId="15087869" w14:textId="77777777" w:rsidR="003B4363" w:rsidRPr="003B4363" w:rsidRDefault="003B4363" w:rsidP="003B4363">
      <w:pPr>
        <w:rPr>
          <w:rFonts w:hint="eastAsia"/>
        </w:rPr>
      </w:pPr>
    </w:p>
    <w:p w14:paraId="5EE2396F" w14:textId="77777777" w:rsidR="00321C5C" w:rsidRDefault="00321C5C" w:rsidP="00321C5C">
      <w:pPr>
        <w:spacing w:line="276" w:lineRule="auto"/>
        <w:rPr>
          <w:rFonts w:ascii="宋体" w:eastAsia="宋体" w:hAnsi="宋体" w:cs="Times New Roman"/>
          <w:b/>
          <w:bCs/>
        </w:rPr>
      </w:pPr>
      <w:r w:rsidRPr="00321C5C">
        <w:rPr>
          <w:rFonts w:ascii="宋体" w:eastAsia="宋体" w:hAnsi="宋体" w:cs="Times New Roman" w:hint="eastAsia"/>
          <w:b/>
          <w:bCs/>
        </w:rPr>
        <w:t>检测精度：</w:t>
      </w:r>
      <w:r w:rsidRPr="00321C5C">
        <w:rPr>
          <w:rFonts w:ascii="宋体" w:eastAsia="宋体" w:hAnsi="宋体" w:cs="Times New Roman" w:hint="eastAsia"/>
        </w:rPr>
        <w:t>在标准场景文本检测数据集（ICDAR2013/2015等）及其低光照退化版本上，使用</w:t>
      </w:r>
      <w:proofErr w:type="spellStart"/>
      <w:r w:rsidRPr="00321C5C">
        <w:rPr>
          <w:rFonts w:ascii="宋体" w:eastAsia="宋体" w:hAnsi="宋体" w:cs="Times New Roman" w:hint="eastAsia"/>
        </w:rPr>
        <w:t>DBNet</w:t>
      </w:r>
      <w:proofErr w:type="spellEnd"/>
      <w:r w:rsidRPr="00321C5C">
        <w:rPr>
          <w:rFonts w:ascii="宋体" w:eastAsia="宋体" w:hAnsi="宋体" w:cs="Times New Roman" w:hint="eastAsia"/>
        </w:rPr>
        <w:t>进行检测评估，在精确率、召回率及H-mean等指标上进行对比分析，量化低光照造成的性能下降幅度</w:t>
      </w:r>
      <w:r w:rsidRPr="00321C5C">
        <w:rPr>
          <w:rFonts w:ascii="宋体" w:eastAsia="宋体" w:hAnsi="宋体" w:cs="Times New Roman" w:hint="eastAsia"/>
          <w:b/>
          <w:bCs/>
        </w:rPr>
        <w:t>。</w:t>
      </w:r>
    </w:p>
    <w:p w14:paraId="0A29DF44" w14:textId="77777777" w:rsidR="003B4363" w:rsidRPr="00321C5C" w:rsidRDefault="003B4363" w:rsidP="00321C5C">
      <w:pPr>
        <w:spacing w:line="276" w:lineRule="auto"/>
        <w:rPr>
          <w:rFonts w:ascii="宋体" w:eastAsia="宋体" w:hAnsi="宋体" w:cs="Times New Roman" w:hint="eastAsia"/>
          <w:b/>
          <w:bCs/>
        </w:rPr>
      </w:pPr>
    </w:p>
    <w:p w14:paraId="27C24C4A" w14:textId="77777777" w:rsidR="00321C5C" w:rsidRDefault="00321C5C" w:rsidP="00321C5C">
      <w:pPr>
        <w:spacing w:line="276" w:lineRule="auto"/>
        <w:rPr>
          <w:rFonts w:ascii="宋体" w:eastAsia="宋体" w:hAnsi="宋体" w:cs="Times New Roman"/>
          <w:b/>
          <w:bCs/>
        </w:rPr>
      </w:pPr>
      <w:r w:rsidRPr="00321C5C">
        <w:rPr>
          <w:rFonts w:ascii="宋体" w:eastAsia="宋体" w:hAnsi="宋体" w:cs="Times New Roman" w:hint="eastAsia"/>
          <w:b/>
          <w:bCs/>
        </w:rPr>
        <w:t>识别准确率：</w:t>
      </w:r>
      <w:r w:rsidRPr="00321C5C">
        <w:rPr>
          <w:rFonts w:ascii="宋体" w:eastAsia="宋体" w:hAnsi="宋体" w:cs="Times New Roman" w:hint="eastAsia"/>
        </w:rPr>
        <w:t>在标准场景文本识别数据集（IIIT5K、SVT、IC13/IC15等）及其低光照退化版本上，分别评估CRNN baseline、SVTR baseline以及SVTR加</w:t>
      </w:r>
      <w:proofErr w:type="spellStart"/>
      <w:r w:rsidRPr="00321C5C">
        <w:rPr>
          <w:rFonts w:ascii="宋体" w:eastAsia="宋体" w:hAnsi="宋体" w:cs="Times New Roman" w:hint="eastAsia"/>
        </w:rPr>
        <w:t>SigLIP</w:t>
      </w:r>
      <w:proofErr w:type="spellEnd"/>
      <w:r w:rsidRPr="00321C5C">
        <w:rPr>
          <w:rFonts w:ascii="宋体" w:eastAsia="宋体" w:hAnsi="宋体" w:cs="Times New Roman" w:hint="eastAsia"/>
        </w:rPr>
        <w:t>蒸馏变体的识别准确率。预期</w:t>
      </w:r>
      <w:proofErr w:type="spellStart"/>
      <w:r w:rsidRPr="00321C5C">
        <w:rPr>
          <w:rFonts w:ascii="宋体" w:eastAsia="宋体" w:hAnsi="宋体" w:cs="Times New Roman" w:hint="eastAsia"/>
        </w:rPr>
        <w:t>SigLIP</w:t>
      </w:r>
      <w:proofErr w:type="spellEnd"/>
      <w:r w:rsidRPr="00321C5C">
        <w:rPr>
          <w:rFonts w:ascii="宋体" w:eastAsia="宋体" w:hAnsi="宋体" w:cs="Times New Roman" w:hint="eastAsia"/>
        </w:rPr>
        <w:t>蒸馏方法在低光照测试集上的识别准确率相比SVTR baseline有明显提升，且整体性能不低于正常光照条件下的CRNN baseline</w:t>
      </w:r>
      <w:r w:rsidRPr="00321C5C">
        <w:rPr>
          <w:rFonts w:ascii="宋体" w:eastAsia="宋体" w:hAnsi="宋体" w:cs="Times New Roman" w:hint="eastAsia"/>
          <w:b/>
          <w:bCs/>
        </w:rPr>
        <w:t>。</w:t>
      </w:r>
    </w:p>
    <w:p w14:paraId="21041BC0" w14:textId="77777777" w:rsidR="003B4363" w:rsidRPr="00321C5C" w:rsidRDefault="003B4363" w:rsidP="00321C5C">
      <w:pPr>
        <w:spacing w:line="276" w:lineRule="auto"/>
        <w:rPr>
          <w:rFonts w:ascii="宋体" w:eastAsia="宋体" w:hAnsi="宋体" w:cs="Times New Roman" w:hint="eastAsia"/>
          <w:b/>
          <w:bCs/>
        </w:rPr>
      </w:pPr>
    </w:p>
    <w:p w14:paraId="41627ACC" w14:textId="63F57B1D" w:rsidR="001E3AA0" w:rsidRDefault="00321C5C" w:rsidP="00321C5C">
      <w:pPr>
        <w:spacing w:line="276" w:lineRule="auto"/>
        <w:rPr>
          <w:rFonts w:ascii="宋体" w:eastAsia="宋体" w:hAnsi="宋体" w:cs="Times New Roman"/>
        </w:rPr>
      </w:pPr>
      <w:r w:rsidRPr="00321C5C">
        <w:rPr>
          <w:rFonts w:ascii="宋体" w:eastAsia="宋体" w:hAnsi="宋体" w:cs="Times New Roman" w:hint="eastAsia"/>
          <w:b/>
          <w:bCs/>
        </w:rPr>
        <w:t>定性分析：</w:t>
      </w:r>
      <w:r w:rsidRPr="00321C5C">
        <w:rPr>
          <w:rFonts w:ascii="宋体" w:eastAsia="宋体" w:hAnsi="宋体" w:cs="Times New Roman" w:hint="eastAsia"/>
        </w:rPr>
        <w:t>通过</w:t>
      </w:r>
      <w:proofErr w:type="spellStart"/>
      <w:r w:rsidRPr="00321C5C">
        <w:rPr>
          <w:rFonts w:ascii="宋体" w:eastAsia="宋体" w:hAnsi="宋体" w:cs="Times New Roman" w:hint="eastAsia"/>
        </w:rPr>
        <w:t>SigLIP</w:t>
      </w:r>
      <w:proofErr w:type="spellEnd"/>
      <w:r w:rsidRPr="00321C5C">
        <w:rPr>
          <w:rFonts w:ascii="宋体" w:eastAsia="宋体" w:hAnsi="宋体" w:cs="Times New Roman" w:hint="eastAsia"/>
        </w:rPr>
        <w:t xml:space="preserve"> prompt热力图可视化、SVTR特征分布t-SNE/UMAP可视化、以及低光照增强前后OCR结果的逐图对比，提供多维度定性证据支撑定量结论。</w:t>
      </w:r>
    </w:p>
    <w:p w14:paraId="6B91F25D" w14:textId="77777777" w:rsidR="003B4363" w:rsidRDefault="003B4363" w:rsidP="00321C5C">
      <w:pPr>
        <w:spacing w:line="276" w:lineRule="auto"/>
        <w:rPr>
          <w:rFonts w:ascii="宋体" w:eastAsia="宋体" w:hAnsi="宋体" w:cs="Times New Roman"/>
        </w:rPr>
      </w:pPr>
    </w:p>
    <w:p w14:paraId="7FE03051" w14:textId="77777777" w:rsidR="003B4363" w:rsidRPr="00321C5C" w:rsidRDefault="003B4363" w:rsidP="00321C5C">
      <w:pPr>
        <w:spacing w:line="276" w:lineRule="auto"/>
        <w:rPr>
          <w:rFonts w:ascii="宋体" w:eastAsia="宋体" w:hAnsi="宋体" w:cs="Times New Roman" w:hint="eastAsia"/>
        </w:rPr>
      </w:pPr>
    </w:p>
    <w:p w14:paraId="682ABE12" w14:textId="77777777" w:rsidR="00252EC3" w:rsidRDefault="00000000">
      <w:pPr>
        <w:pStyle w:val="3"/>
        <w:spacing w:before="0" w:after="0" w:line="276" w:lineRule="auto"/>
        <w:rPr>
          <w:rFonts w:ascii="宋体" w:eastAsia="宋体" w:hAnsi="宋体" w:cs="Times New Roman" w:hint="eastAsia"/>
        </w:rPr>
      </w:pPr>
      <w:r>
        <w:rPr>
          <w:rFonts w:ascii="宋体" w:eastAsia="宋体" w:hAnsi="宋体" w:cs="Times New Roman"/>
        </w:rPr>
        <w:lastRenderedPageBreak/>
        <w:t>进度安排：</w:t>
      </w:r>
    </w:p>
    <w:p w14:paraId="74973351" w14:textId="5DC1B4D0" w:rsidR="00321C5C" w:rsidRPr="00321C5C" w:rsidRDefault="00321C5C" w:rsidP="00321C5C">
      <w:pPr>
        <w:spacing w:line="276" w:lineRule="auto"/>
        <w:ind w:firstLineChars="200" w:firstLine="422"/>
        <w:rPr>
          <w:rFonts w:ascii="宋体" w:eastAsia="宋体" w:hAnsi="宋体" w:cs="Times New Roman" w:hint="eastAsia"/>
        </w:rPr>
      </w:pPr>
      <w:r w:rsidRPr="00321C5C">
        <w:rPr>
          <w:rFonts w:ascii="宋体" w:eastAsia="宋体" w:hAnsi="宋体" w:cs="Times New Roman" w:hint="eastAsia"/>
          <w:b/>
          <w:bCs/>
        </w:rPr>
        <w:t>2026年7月至8月：</w:t>
      </w:r>
      <w:r w:rsidRPr="00321C5C">
        <w:rPr>
          <w:rFonts w:ascii="宋体" w:eastAsia="宋体" w:hAnsi="宋体" w:cs="Times New Roman" w:hint="eastAsia"/>
        </w:rPr>
        <w:t>完成实验环境搭建（MMOCR加</w:t>
      </w:r>
      <w:proofErr w:type="spellStart"/>
      <w:r w:rsidRPr="00321C5C">
        <w:rPr>
          <w:rFonts w:ascii="宋体" w:eastAsia="宋体" w:hAnsi="宋体" w:cs="Times New Roman" w:hint="eastAsia"/>
        </w:rPr>
        <w:t>SigLIP</w:t>
      </w:r>
      <w:proofErr w:type="spellEnd"/>
      <w:r w:rsidRPr="00321C5C">
        <w:rPr>
          <w:rFonts w:ascii="宋体" w:eastAsia="宋体" w:hAnsi="宋体" w:cs="Times New Roman" w:hint="eastAsia"/>
        </w:rPr>
        <w:t>双</w:t>
      </w:r>
      <w:proofErr w:type="spellStart"/>
      <w:r w:rsidRPr="00321C5C">
        <w:rPr>
          <w:rFonts w:ascii="宋体" w:eastAsia="宋体" w:hAnsi="宋体" w:cs="Times New Roman" w:hint="eastAsia"/>
        </w:rPr>
        <w:t>conda</w:t>
      </w:r>
      <w:proofErr w:type="spellEnd"/>
      <w:r w:rsidRPr="00321C5C">
        <w:rPr>
          <w:rFonts w:ascii="宋体" w:eastAsia="宋体" w:hAnsi="宋体" w:cs="Times New Roman" w:hint="eastAsia"/>
        </w:rPr>
        <w:t>环境），实现低光照数据退化方法，跑通</w:t>
      </w:r>
      <w:proofErr w:type="spellStart"/>
      <w:r w:rsidRPr="00321C5C">
        <w:rPr>
          <w:rFonts w:ascii="宋体" w:eastAsia="宋体" w:hAnsi="宋体" w:cs="Times New Roman" w:hint="eastAsia"/>
        </w:rPr>
        <w:t>DBNet</w:t>
      </w:r>
      <w:proofErr w:type="spellEnd"/>
      <w:r w:rsidRPr="00321C5C">
        <w:rPr>
          <w:rFonts w:ascii="宋体" w:eastAsia="宋体" w:hAnsi="宋体" w:cs="Times New Roman" w:hint="eastAsia"/>
        </w:rPr>
        <w:t>检测和CRNN/SVTR识别baseline。完成Phase 1（正常vs低光照二元对比）和Phase 2（</w:t>
      </w:r>
      <w:proofErr w:type="spellStart"/>
      <w:r w:rsidRPr="00321C5C">
        <w:rPr>
          <w:rFonts w:ascii="宋体" w:eastAsia="宋体" w:hAnsi="宋体" w:cs="Times New Roman" w:hint="eastAsia"/>
        </w:rPr>
        <w:t>SigLIP</w:t>
      </w:r>
      <w:proofErr w:type="spellEnd"/>
      <w:r w:rsidRPr="00321C5C">
        <w:rPr>
          <w:rFonts w:ascii="宋体" w:eastAsia="宋体" w:hAnsi="宋体" w:cs="Times New Roman" w:hint="eastAsia"/>
        </w:rPr>
        <w:t>语义引导推理增强）全部实验。</w:t>
      </w:r>
    </w:p>
    <w:p w14:paraId="6798AEF9" w14:textId="77777777" w:rsidR="00321C5C" w:rsidRPr="00321C5C" w:rsidRDefault="00321C5C" w:rsidP="00321C5C">
      <w:pPr>
        <w:spacing w:line="276" w:lineRule="auto"/>
        <w:ind w:firstLineChars="200" w:firstLine="422"/>
        <w:rPr>
          <w:rFonts w:ascii="宋体" w:eastAsia="宋体" w:hAnsi="宋体" w:cs="Times New Roman" w:hint="eastAsia"/>
          <w:b/>
          <w:bCs/>
        </w:rPr>
      </w:pPr>
      <w:r w:rsidRPr="00321C5C">
        <w:rPr>
          <w:rFonts w:ascii="宋体" w:eastAsia="宋体" w:hAnsi="宋体" w:cs="Times New Roman" w:hint="eastAsia"/>
          <w:b/>
          <w:bCs/>
        </w:rPr>
        <w:t>2026年9月至10月：</w:t>
      </w:r>
      <w:r w:rsidRPr="00321C5C">
        <w:rPr>
          <w:rFonts w:ascii="宋体" w:eastAsia="宋体" w:hAnsi="宋体" w:cs="Times New Roman" w:hint="eastAsia"/>
        </w:rPr>
        <w:t>文献综述与理论准备。系统梳理低光照图像增强、场景文本检测与识别、视觉-语言模型知识蒸馏等领域的国内外研究现状，完成开题报告。实现</w:t>
      </w:r>
      <w:proofErr w:type="spellStart"/>
      <w:r w:rsidRPr="00321C5C">
        <w:rPr>
          <w:rFonts w:ascii="宋体" w:eastAsia="宋体" w:hAnsi="宋体" w:cs="Times New Roman" w:hint="eastAsia"/>
        </w:rPr>
        <w:t>SigLIP</w:t>
      </w:r>
      <w:proofErr w:type="spellEnd"/>
      <w:r w:rsidRPr="00321C5C">
        <w:rPr>
          <w:rFonts w:ascii="宋体" w:eastAsia="宋体" w:hAnsi="宋体" w:cs="Times New Roman" w:hint="eastAsia"/>
        </w:rPr>
        <w:t>语义蒸馏loss模块，并将其接入SVTR训练流程。在IIIT5K、SVT等公开数据集上开展SVTR加</w:t>
      </w:r>
      <w:proofErr w:type="spellStart"/>
      <w:r w:rsidRPr="00321C5C">
        <w:rPr>
          <w:rFonts w:ascii="宋体" w:eastAsia="宋体" w:hAnsi="宋体" w:cs="Times New Roman" w:hint="eastAsia"/>
        </w:rPr>
        <w:t>SigLIP</w:t>
      </w:r>
      <w:proofErr w:type="spellEnd"/>
      <w:r w:rsidRPr="00321C5C">
        <w:rPr>
          <w:rFonts w:ascii="宋体" w:eastAsia="宋体" w:hAnsi="宋体" w:cs="Times New Roman" w:hint="eastAsia"/>
        </w:rPr>
        <w:t>蒸馏训练实验。</w:t>
      </w:r>
    </w:p>
    <w:p w14:paraId="677D6CBB" w14:textId="77777777" w:rsidR="00321C5C" w:rsidRPr="00321C5C" w:rsidRDefault="00321C5C" w:rsidP="00321C5C">
      <w:pPr>
        <w:spacing w:line="276" w:lineRule="auto"/>
        <w:ind w:firstLineChars="200" w:firstLine="422"/>
        <w:rPr>
          <w:rFonts w:ascii="宋体" w:eastAsia="宋体" w:hAnsi="宋体" w:cs="Times New Roman" w:hint="eastAsia"/>
        </w:rPr>
      </w:pPr>
      <w:r w:rsidRPr="00321C5C">
        <w:rPr>
          <w:rFonts w:ascii="宋体" w:eastAsia="宋体" w:hAnsi="宋体" w:cs="Times New Roman" w:hint="eastAsia"/>
          <w:b/>
          <w:bCs/>
        </w:rPr>
        <w:t>2026年11月至12月：</w:t>
      </w:r>
      <w:r w:rsidRPr="00321C5C">
        <w:rPr>
          <w:rFonts w:ascii="宋体" w:eastAsia="宋体" w:hAnsi="宋体" w:cs="Times New Roman" w:hint="eastAsia"/>
        </w:rPr>
        <w:t>实验验证与模型优化。完成消融实验（CRNN vs SVTR vs SVTR加蒸馏），开展蒸馏权重lambda调优和不同</w:t>
      </w:r>
      <w:proofErr w:type="spellStart"/>
      <w:r w:rsidRPr="00321C5C">
        <w:rPr>
          <w:rFonts w:ascii="宋体" w:eastAsia="宋体" w:hAnsi="宋体" w:cs="Times New Roman" w:hint="eastAsia"/>
        </w:rPr>
        <w:t>SigLIP</w:t>
      </w:r>
      <w:proofErr w:type="spellEnd"/>
      <w:r w:rsidRPr="00321C5C">
        <w:rPr>
          <w:rFonts w:ascii="宋体" w:eastAsia="宋体" w:hAnsi="宋体" w:cs="Times New Roman" w:hint="eastAsia"/>
        </w:rPr>
        <w:t xml:space="preserve"> prompt的效果对比。在ICDAR2013/2015数据集的低光照版本上进行检测加识别的联合评估。开展特征分布可视化和注意力分析等定性实验。</w:t>
      </w:r>
    </w:p>
    <w:p w14:paraId="51C13FD0" w14:textId="77777777" w:rsidR="00321C5C" w:rsidRPr="00321C5C" w:rsidRDefault="00321C5C" w:rsidP="00321C5C">
      <w:pPr>
        <w:spacing w:line="276" w:lineRule="auto"/>
        <w:ind w:firstLineChars="200" w:firstLine="422"/>
        <w:rPr>
          <w:rFonts w:ascii="宋体" w:eastAsia="宋体" w:hAnsi="宋体" w:cs="Times New Roman" w:hint="eastAsia"/>
          <w:b/>
          <w:bCs/>
        </w:rPr>
      </w:pPr>
      <w:r w:rsidRPr="00321C5C">
        <w:rPr>
          <w:rFonts w:ascii="宋体" w:eastAsia="宋体" w:hAnsi="宋体" w:cs="Times New Roman" w:hint="eastAsia"/>
          <w:b/>
          <w:bCs/>
        </w:rPr>
        <w:t>2027年1月至3月：</w:t>
      </w:r>
      <w:r w:rsidRPr="00321C5C">
        <w:rPr>
          <w:rFonts w:ascii="宋体" w:eastAsia="宋体" w:hAnsi="宋体" w:cs="Times New Roman" w:hint="eastAsia"/>
        </w:rPr>
        <w:t>实验结果分析与论文撰写。整理全部实验数据，撰写毕业论文初稿，重点阐述低光照OCR问题的严重性、</w:t>
      </w:r>
      <w:proofErr w:type="spellStart"/>
      <w:r w:rsidRPr="00321C5C">
        <w:rPr>
          <w:rFonts w:ascii="宋体" w:eastAsia="宋体" w:hAnsi="宋体" w:cs="Times New Roman" w:hint="eastAsia"/>
        </w:rPr>
        <w:t>SigLIP</w:t>
      </w:r>
      <w:proofErr w:type="spellEnd"/>
      <w:r w:rsidRPr="00321C5C">
        <w:rPr>
          <w:rFonts w:ascii="宋体" w:eastAsia="宋体" w:hAnsi="宋体" w:cs="Times New Roman" w:hint="eastAsia"/>
        </w:rPr>
        <w:t>语义蒸馏方法的设计动机与实现细节、以及系统性实验对比分析。完成各章节的修改与完善。</w:t>
      </w:r>
    </w:p>
    <w:p w14:paraId="31BC0FAD" w14:textId="7DB9EE64" w:rsidR="00252EC3" w:rsidRPr="00321C5C" w:rsidRDefault="00321C5C" w:rsidP="00321C5C">
      <w:pPr>
        <w:spacing w:line="276" w:lineRule="auto"/>
        <w:ind w:firstLineChars="200" w:firstLine="422"/>
        <w:rPr>
          <w:rFonts w:ascii="宋体" w:eastAsia="宋体" w:hAnsi="宋体" w:cs="Times New Roman" w:hint="eastAsia"/>
        </w:rPr>
      </w:pPr>
      <w:r w:rsidRPr="00321C5C">
        <w:rPr>
          <w:rFonts w:ascii="宋体" w:eastAsia="宋体" w:hAnsi="宋体" w:cs="Times New Roman" w:hint="eastAsia"/>
          <w:b/>
          <w:bCs/>
        </w:rPr>
        <w:t>2027年4月至6月：</w:t>
      </w:r>
      <w:r w:rsidRPr="00321C5C">
        <w:rPr>
          <w:rFonts w:ascii="宋体" w:eastAsia="宋体" w:hAnsi="宋体" w:cs="Times New Roman" w:hint="eastAsia"/>
        </w:rPr>
        <w:t>论文终稿与答辩准备。根据导师和评审意见修改论文，准备答辩PPT和演示材料，进行预答辩与最终答辩。</w:t>
      </w:r>
    </w:p>
    <w:p w14:paraId="6CE31A38" w14:textId="77777777" w:rsidR="00D342EF" w:rsidRDefault="00D342EF">
      <w:pPr>
        <w:spacing w:line="276" w:lineRule="auto"/>
        <w:ind w:firstLineChars="200" w:firstLine="420"/>
        <w:rPr>
          <w:rFonts w:ascii="宋体" w:eastAsia="宋体" w:hAnsi="宋体" w:cs="Times New Roman" w:hint="eastAsia"/>
        </w:rPr>
      </w:pPr>
    </w:p>
    <w:sectPr w:rsidR="00D342E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TdmMmQyMWI2MTBlZDczY2VkYTc5MmZmZGFhZDk1OGEifQ=="/>
  </w:docVars>
  <w:rsids>
    <w:rsidRoot w:val="009454A4"/>
    <w:rsid w:val="00011E63"/>
    <w:rsid w:val="00016D83"/>
    <w:rsid w:val="0002759A"/>
    <w:rsid w:val="000D4C36"/>
    <w:rsid w:val="000D65A0"/>
    <w:rsid w:val="00120B12"/>
    <w:rsid w:val="00137B7B"/>
    <w:rsid w:val="001E3AA0"/>
    <w:rsid w:val="002332E6"/>
    <w:rsid w:val="002479DE"/>
    <w:rsid w:val="00252EC3"/>
    <w:rsid w:val="00264C05"/>
    <w:rsid w:val="00273404"/>
    <w:rsid w:val="002A52C7"/>
    <w:rsid w:val="002E4973"/>
    <w:rsid w:val="00321C5C"/>
    <w:rsid w:val="003B4363"/>
    <w:rsid w:val="003C73AF"/>
    <w:rsid w:val="003F4FD9"/>
    <w:rsid w:val="004047C7"/>
    <w:rsid w:val="0041344B"/>
    <w:rsid w:val="00424246"/>
    <w:rsid w:val="00494A73"/>
    <w:rsid w:val="004E40AF"/>
    <w:rsid w:val="00505CA9"/>
    <w:rsid w:val="00546660"/>
    <w:rsid w:val="005D51EF"/>
    <w:rsid w:val="007C5043"/>
    <w:rsid w:val="007F6E84"/>
    <w:rsid w:val="00846928"/>
    <w:rsid w:val="008942F3"/>
    <w:rsid w:val="008D656B"/>
    <w:rsid w:val="009440AB"/>
    <w:rsid w:val="009454A4"/>
    <w:rsid w:val="00947F73"/>
    <w:rsid w:val="009C2D8A"/>
    <w:rsid w:val="009E3395"/>
    <w:rsid w:val="00A60949"/>
    <w:rsid w:val="00A70D5F"/>
    <w:rsid w:val="00AB5EE6"/>
    <w:rsid w:val="00AD65BD"/>
    <w:rsid w:val="00AF7A52"/>
    <w:rsid w:val="00B43652"/>
    <w:rsid w:val="00B5014E"/>
    <w:rsid w:val="00BF157A"/>
    <w:rsid w:val="00C31E7C"/>
    <w:rsid w:val="00C45D4F"/>
    <w:rsid w:val="00C67D7A"/>
    <w:rsid w:val="00C958B1"/>
    <w:rsid w:val="00CB4A38"/>
    <w:rsid w:val="00CE4F39"/>
    <w:rsid w:val="00D02004"/>
    <w:rsid w:val="00D15647"/>
    <w:rsid w:val="00D21E25"/>
    <w:rsid w:val="00D342EF"/>
    <w:rsid w:val="00D45A95"/>
    <w:rsid w:val="00D802EA"/>
    <w:rsid w:val="00DB65D4"/>
    <w:rsid w:val="00E71F83"/>
    <w:rsid w:val="00E83923"/>
    <w:rsid w:val="00EB0326"/>
    <w:rsid w:val="00EF5544"/>
    <w:rsid w:val="03AB66FF"/>
    <w:rsid w:val="067E7FAD"/>
    <w:rsid w:val="12080360"/>
    <w:rsid w:val="149A7C8B"/>
    <w:rsid w:val="156009C5"/>
    <w:rsid w:val="1B5620DE"/>
    <w:rsid w:val="23F46EA8"/>
    <w:rsid w:val="2C423F66"/>
    <w:rsid w:val="45C10D70"/>
    <w:rsid w:val="4FF74F82"/>
    <w:rsid w:val="52927709"/>
    <w:rsid w:val="57B87D76"/>
    <w:rsid w:val="5F7C0BAF"/>
    <w:rsid w:val="607D37A6"/>
    <w:rsid w:val="64E77D6C"/>
    <w:rsid w:val="6CCD16AA"/>
    <w:rsid w:val="6ECFA828"/>
    <w:rsid w:val="7FFF0AF9"/>
    <w:rsid w:val="BF2A8CDB"/>
    <w:rsid w:val="BFC5F79A"/>
    <w:rsid w:val="D7ECB83C"/>
    <w:rsid w:val="EBC73E4A"/>
    <w:rsid w:val="FD745944"/>
    <w:rsid w:val="FF34E4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7693FF"/>
  <w15:docId w15:val="{B25DDC76-A9BB-4536-BC82-E1E278879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uiPriority w:val="9"/>
    <w:unhideWhenUsed/>
    <w:qFormat/>
    <w:pPr>
      <w:keepNext/>
      <w:keepLines/>
      <w:spacing w:before="260" w:after="260" w:line="413" w:lineRule="auto"/>
      <w:outlineLvl w:val="2"/>
    </w:pPr>
    <w:rPr>
      <w:b/>
      <w:sz w:val="32"/>
    </w:rPr>
  </w:style>
  <w:style w:type="paragraph" w:styleId="4">
    <w:name w:val="heading 4"/>
    <w:basedOn w:val="a"/>
    <w:next w:val="a"/>
    <w:uiPriority w:val="9"/>
    <w:semiHidden/>
    <w:unhideWhenUsed/>
    <w:qFormat/>
    <w:pPr>
      <w:spacing w:beforeAutospacing="1" w:afterAutospacing="1"/>
      <w:jc w:val="left"/>
      <w:outlineLvl w:val="3"/>
    </w:pPr>
    <w:rPr>
      <w:rFonts w:ascii="宋体" w:eastAsia="宋体" w:hAnsi="宋体" w:cs="Times New Roman" w:hint="eastAsia"/>
      <w:b/>
      <w:bCs/>
      <w:kern w:val="0"/>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rFonts w:ascii="Arial" w:eastAsia="Arial" w:hAnsi="Arial" w:cs="Arial"/>
      <w:sz w:val="20"/>
      <w:szCs w:val="20"/>
    </w:r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paragraph" w:styleId="a8">
    <w:name w:val="Normal (Web)"/>
    <w:basedOn w:val="a"/>
    <w:uiPriority w:val="99"/>
    <w:unhideWhenUsed/>
    <w:qFormat/>
    <w:pPr>
      <w:spacing w:beforeAutospacing="1" w:afterAutospacing="1"/>
      <w:jc w:val="left"/>
    </w:pPr>
    <w:rPr>
      <w:rFonts w:cs="Times New Roman"/>
      <w:kern w:val="0"/>
      <w:sz w:val="24"/>
    </w:rPr>
  </w:style>
  <w:style w:type="character" w:styleId="a9">
    <w:name w:val="Strong"/>
    <w:basedOn w:val="a0"/>
    <w:uiPriority w:val="22"/>
    <w:qFormat/>
    <w:rPr>
      <w:b/>
    </w:r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 w:type="paragraph" w:customStyle="1" w:styleId="p1">
    <w:name w:val="p1"/>
    <w:basedOn w:val="a"/>
    <w:qFormat/>
    <w:pPr>
      <w:jc w:val="left"/>
    </w:pPr>
    <w:rPr>
      <w:rFonts w:ascii="Helvetica" w:eastAsia="Helvetica" w:hAnsi="Helvetica" w:cs="Times New Roman"/>
      <w:kern w:val="0"/>
      <w:sz w:val="24"/>
      <w:szCs w:val="24"/>
    </w:rPr>
  </w:style>
  <w:style w:type="paragraph" w:styleId="aa">
    <w:name w:val="List Paragraph"/>
    <w:basedOn w:val="a"/>
    <w:uiPriority w:val="99"/>
    <w:unhideWhenUsed/>
    <w:qFormat/>
    <w:pPr>
      <w:ind w:firstLineChars="200" w:firstLine="420"/>
    </w:pPr>
  </w:style>
  <w:style w:type="character" w:customStyle="1" w:styleId="10">
    <w:name w:val="标题 1 字符"/>
    <w:basedOn w:val="a0"/>
    <w:link w:val="1"/>
    <w:uiPriority w:val="9"/>
    <w:qFormat/>
    <w:rPr>
      <w:rFonts w:asciiTheme="minorHAnsi" w:eastAsiaTheme="minorEastAsia" w:hAnsiTheme="minorHAnsi" w:cstheme="minorBidi"/>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896</Words>
  <Characters>1176</Characters>
  <Application>Microsoft Office Word</Application>
  <DocSecurity>0</DocSecurity>
  <Lines>36</Lines>
  <Paragraphs>19</Paragraphs>
  <ScaleCrop>false</ScaleCrop>
  <Company/>
  <LinksUpToDate>false</LinksUpToDate>
  <CharactersWithSpaces>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 随心</dc:creator>
  <cp:lastModifiedBy>丁延昊</cp:lastModifiedBy>
  <cp:revision>2</cp:revision>
  <dcterms:created xsi:type="dcterms:W3CDTF">2026-07-31T06:52:00Z</dcterms:created>
  <dcterms:modified xsi:type="dcterms:W3CDTF">2026-07-31T06:52:00Z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8A9EF0C51C4E4A3DABF59EFD8303C2B3_13</vt:lpwstr>
  </property>
  <property fmtid="{D5CDD505-2E9C-101B-9397-08002B2CF9AE}" pid="4" name="KSOTemplateDocerSaveRecord">
    <vt:lpwstr>eyJoZGlkIjoiNDlmOTdhZmE2NTVmZTFjYmM1ZGJmZWE1NTg0NjczNGYifQ==</vt:lpwstr>
  </property>
</Properties>
</file>