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9CF5" w14:textId="53F1816C" w:rsidR="00636776" w:rsidRDefault="00636776" w:rsidP="00636776">
      <w:pPr>
        <w:shd w:val="clear" w:color="auto" w:fill="FFFFFF"/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72FEFEB9" w14:textId="4C4D4CED" w:rsidR="00636776" w:rsidRPr="00636776" w:rsidRDefault="00636776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rfrdsdsfsdfs</w:t>
      </w:r>
      <w:proofErr w:type="spellEnd"/>
    </w:p>
    <w:p w14:paraId="1A373B7A" w14:textId="77777777" w:rsidR="0009708B" w:rsidRPr="0009708B" w:rsidRDefault="0009708B" w:rsidP="00636776">
      <w:pPr>
        <w:shd w:val="clear" w:color="auto" w:fill="FFFFFF"/>
        <w:tabs>
          <w:tab w:val="num" w:pos="720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2A661F9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What do you think were the gaps in communication (both direct and indirect) that caused the crashes?</w:t>
      </w:r>
    </w:p>
    <w:p w14:paraId="6409571C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As the CEO, what efforts would you take, and which communication channels would you choose to have open communications with all stakeholders?</w:t>
      </w:r>
    </w:p>
    <w:p w14:paraId="555FBC37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What should Boeing have considered before choosing to put out messages on its digital communication platforms?</w:t>
      </w:r>
    </w:p>
    <w:p w14:paraId="54C46B29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Did Boeing become complacent about the role that media would eventually play as an investigative agency?</w:t>
      </w:r>
      <w:bookmarkStart w:id="0" w:name="_GoBack"/>
      <w:bookmarkEnd w:id="0"/>
    </w:p>
    <w:p w14:paraId="0E4FF44A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Evaluate the performance of the pilots/crew of both flights.</w:t>
      </w:r>
    </w:p>
    <w:p w14:paraId="2C5B800B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Evaluate the performance of the engineers at Boeing.</w:t>
      </w:r>
    </w:p>
    <w:p w14:paraId="4D4BF293" w14:textId="77777777" w:rsidR="009C2F57" w:rsidRPr="0009708B" w:rsidRDefault="009C2F57" w:rsidP="009C2F5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</w:pPr>
      <w:r w:rsidRPr="0009708B">
        <w:rPr>
          <w:rFonts w:asciiTheme="majorBidi" w:eastAsia="Times New Roman" w:hAnsiTheme="majorBidi" w:cstheme="majorBidi"/>
          <w:color w:val="575757"/>
          <w:sz w:val="24"/>
          <w:szCs w:val="24"/>
          <w:lang w:val="en-US" w:eastAsia="ru-RU"/>
        </w:rPr>
        <w:t>If you recently took over from the CEO of a large organization that has taken a blow to its reputation and is dealing with negative attention from social media and mistrust from stakeholders, what should your response/reaction be to rebuild a positive public perception of the brand?</w:t>
      </w:r>
    </w:p>
    <w:p w14:paraId="1032C74D" w14:textId="0E272013" w:rsidR="0009708B" w:rsidRPr="0009708B" w:rsidRDefault="0009708B">
      <w:pPr>
        <w:rPr>
          <w:rFonts w:asciiTheme="majorBidi" w:hAnsiTheme="majorBidi" w:cstheme="majorBidi"/>
          <w:sz w:val="24"/>
          <w:szCs w:val="24"/>
          <w:lang w:val="en-US"/>
        </w:rPr>
      </w:pPr>
      <w:sdt>
        <w:sdtPr>
          <w:rPr>
            <w:rFonts w:asciiTheme="majorBidi" w:hAnsiTheme="majorBidi" w:cstheme="majorBidi"/>
            <w:sz w:val="24"/>
            <w:szCs w:val="24"/>
            <w:lang w:val="en-US"/>
          </w:rPr>
          <w:id w:val="1314914344"/>
          <w:citation/>
        </w:sdtPr>
        <w:sdtContent>
          <w:r w:rsidRPr="0009708B">
            <w:rPr>
              <w:rFonts w:asciiTheme="majorBidi" w:hAnsiTheme="majorBidi" w:cstheme="majorBidi"/>
              <w:sz w:val="24"/>
              <w:szCs w:val="24"/>
              <w:lang w:val="en-US"/>
            </w:rPr>
            <w:fldChar w:fldCharType="begin"/>
          </w:r>
          <w:r w:rsidRPr="0009708B">
            <w:rPr>
              <w:rFonts w:asciiTheme="majorBidi" w:hAnsiTheme="majorBidi" w:cstheme="majorBidi"/>
              <w:sz w:val="24"/>
              <w:szCs w:val="24"/>
              <w:lang w:val="en-US"/>
            </w:rPr>
            <w:instrText xml:space="preserve"> CITATION Sal22 \l 1033 </w:instrText>
          </w:r>
          <w:r w:rsidRPr="0009708B">
            <w:rPr>
              <w:rFonts w:asciiTheme="majorBidi" w:hAnsiTheme="majorBidi" w:cstheme="majorBidi"/>
              <w:sz w:val="24"/>
              <w:szCs w:val="24"/>
              <w:lang w:val="en-US"/>
            </w:rPr>
            <w:fldChar w:fldCharType="separate"/>
          </w:r>
          <w:r w:rsidRPr="0009708B">
            <w:rPr>
              <w:rFonts w:asciiTheme="majorBidi" w:hAnsiTheme="majorBidi" w:cstheme="majorBidi"/>
              <w:noProof/>
              <w:sz w:val="24"/>
              <w:szCs w:val="24"/>
              <w:lang w:val="en-US"/>
            </w:rPr>
            <w:t>(Salamatov, 2022)</w:t>
          </w:r>
          <w:r w:rsidRPr="0009708B">
            <w:rPr>
              <w:rFonts w:asciiTheme="majorBidi" w:hAnsiTheme="majorBidi" w:cstheme="majorBidi"/>
              <w:sz w:val="24"/>
              <w:szCs w:val="24"/>
              <w:lang w:val="en-US"/>
            </w:rPr>
            <w:fldChar w:fldCharType="end"/>
          </w:r>
        </w:sdtContent>
      </w:sdt>
    </w:p>
    <w:p w14:paraId="0E061F6B" w14:textId="77777777" w:rsidR="0009708B" w:rsidRPr="0009708B" w:rsidRDefault="0009708B">
      <w:pPr>
        <w:rPr>
          <w:rFonts w:asciiTheme="majorBidi" w:hAnsiTheme="majorBidi" w:cstheme="majorBidi"/>
          <w:sz w:val="24"/>
          <w:szCs w:val="24"/>
          <w:lang w:val="en-US"/>
        </w:rPr>
      </w:pPr>
    </w:p>
    <w:sdt>
      <w:sdtPr>
        <w:rPr>
          <w:rFonts w:asciiTheme="majorBidi" w:hAnsiTheme="majorBidi"/>
          <w:sz w:val="24"/>
          <w:szCs w:val="24"/>
        </w:rPr>
        <w:id w:val="-1315254711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lang w:val="ru-RU"/>
        </w:rPr>
      </w:sdtEndPr>
      <w:sdtContent>
        <w:p w14:paraId="071491F8" w14:textId="2973C15C" w:rsidR="0009708B" w:rsidRPr="0009708B" w:rsidRDefault="0009708B">
          <w:pPr>
            <w:pStyle w:val="Heading1"/>
            <w:rPr>
              <w:rFonts w:asciiTheme="majorBidi" w:hAnsiTheme="majorBidi"/>
              <w:sz w:val="24"/>
              <w:szCs w:val="24"/>
            </w:rPr>
          </w:pPr>
          <w:r w:rsidRPr="0009708B">
            <w:rPr>
              <w:rFonts w:asciiTheme="majorBidi" w:hAnsiTheme="majorBidi"/>
              <w:sz w:val="24"/>
              <w:szCs w:val="24"/>
            </w:rPr>
            <w:t>References</w:t>
          </w:r>
        </w:p>
        <w:sdt>
          <w:sdtPr>
            <w:rPr>
              <w:rFonts w:asciiTheme="majorBidi" w:hAnsiTheme="majorBidi" w:cstheme="majorBidi"/>
              <w:sz w:val="24"/>
              <w:szCs w:val="24"/>
            </w:rPr>
            <w:id w:val="-573587230"/>
            <w:bibliography/>
          </w:sdtPr>
          <w:sdtContent>
            <w:p w14:paraId="04A8D173" w14:textId="77777777" w:rsidR="0009708B" w:rsidRPr="0009708B" w:rsidRDefault="0009708B" w:rsidP="0009708B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  <w:lang w:val="en-US"/>
                </w:rPr>
              </w:pPr>
              <w:r w:rsidRPr="0009708B">
                <w:rPr>
                  <w:rFonts w:asciiTheme="majorBidi" w:hAnsiTheme="majorBidi" w:cstheme="majorBidi"/>
                  <w:sz w:val="24"/>
                  <w:szCs w:val="24"/>
                </w:rPr>
                <w:fldChar w:fldCharType="begin"/>
              </w:r>
              <w:r w:rsidRPr="0009708B">
                <w:rPr>
                  <w:rFonts w:asciiTheme="majorBidi" w:hAnsiTheme="majorBidi" w:cstheme="majorBidi"/>
                  <w:sz w:val="24"/>
                  <w:szCs w:val="24"/>
                  <w:lang w:val="en-US"/>
                </w:rPr>
                <w:instrText xml:space="preserve"> BIBLIOGRAPHY </w:instrText>
              </w:r>
              <w:r w:rsidRPr="0009708B">
                <w:rPr>
                  <w:rFonts w:asciiTheme="majorBidi" w:hAnsiTheme="majorBidi" w:cstheme="majorBidi"/>
                  <w:sz w:val="24"/>
                  <w:szCs w:val="24"/>
                </w:rPr>
                <w:fldChar w:fldCharType="separate"/>
              </w:r>
              <w:r w:rsidRPr="0009708B">
                <w:rPr>
                  <w:rFonts w:asciiTheme="majorBidi" w:hAnsiTheme="majorBidi" w:cstheme="majorBidi"/>
                  <w:noProof/>
                  <w:sz w:val="24"/>
                  <w:szCs w:val="24"/>
                  <w:lang w:val="en-US"/>
                </w:rPr>
                <w:t xml:space="preserve">Salamatov, A. (2022). </w:t>
              </w:r>
              <w:r w:rsidRPr="0009708B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  <w:lang w:val="en-US"/>
                </w:rPr>
                <w:t>Boing 737 max 8.</w:t>
              </w:r>
              <w:r w:rsidRPr="0009708B">
                <w:rPr>
                  <w:rFonts w:asciiTheme="majorBidi" w:hAnsiTheme="majorBidi" w:cstheme="majorBidi"/>
                  <w:noProof/>
                  <w:sz w:val="24"/>
                  <w:szCs w:val="24"/>
                  <w:lang w:val="en-US"/>
                </w:rPr>
                <w:t xml:space="preserve"> Bangalore: IIMB.</w:t>
              </w:r>
            </w:p>
            <w:p w14:paraId="3B308507" w14:textId="22BC3616" w:rsidR="0009708B" w:rsidRPr="0009708B" w:rsidRDefault="0009708B" w:rsidP="0009708B">
              <w:pPr>
                <w:rPr>
                  <w:rFonts w:asciiTheme="majorBidi" w:hAnsiTheme="majorBidi" w:cstheme="majorBidi"/>
                  <w:sz w:val="24"/>
                  <w:szCs w:val="24"/>
                </w:rPr>
              </w:pPr>
              <w:r w:rsidRPr="0009708B">
                <w:rPr>
                  <w:rFonts w:asciiTheme="majorBidi" w:hAnsiTheme="majorBidi" w:cstheme="majorBidi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75A5BD4D" w14:textId="68C95E47" w:rsidR="00A56160" w:rsidRPr="0009708B" w:rsidRDefault="00A56160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A56160" w:rsidRPr="00097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76C"/>
    <w:multiLevelType w:val="multilevel"/>
    <w:tmpl w:val="F158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57"/>
    <w:rsid w:val="0009708B"/>
    <w:rsid w:val="00636776"/>
    <w:rsid w:val="009C2F57"/>
    <w:rsid w:val="00A56160"/>
    <w:rsid w:val="00F4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ECF0"/>
  <w15:chartTrackingRefBased/>
  <w15:docId w15:val="{1EEF9A1A-A1A6-49DE-A6A0-81702BD3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0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97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7">
  <b:Source>
    <b:Tag>Sal22</b:Tag>
    <b:SourceType>Report</b:SourceType>
    <b:Guid>{289593E9-9D0F-4D79-A149-68134519B278}</b:Guid>
    <b:Author>
      <b:Author>
        <b:NameList>
          <b:Person>
            <b:Last>Salamatov</b:Last>
            <b:First>Azamat</b:First>
          </b:Person>
        </b:NameList>
      </b:Author>
    </b:Author>
    <b:Title>Boing 737 max 8</b:Title>
    <b:Year>2022</b:Year>
    <b:Publisher>IIMB</b:Publisher>
    <b:City>Bangalore</b:City>
    <b:RefOrder>1</b:RefOrder>
  </b:Source>
</b:Sources>
</file>

<file path=customXml/itemProps1.xml><?xml version="1.0" encoding="utf-8"?>
<ds:datastoreItem xmlns:ds="http://schemas.openxmlformats.org/officeDocument/2006/customXml" ds:itemID="{73DD79E5-9637-49C2-A0AD-E1C39330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2022-12-04T13:27:00Z</dcterms:created>
  <dcterms:modified xsi:type="dcterms:W3CDTF">2022-12-05T19:41:00Z</dcterms:modified>
</cp:coreProperties>
</file>