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97EA" w14:textId="3D86B5B9" w:rsidR="004A5F56" w:rsidRDefault="004A5F56">
      <w:r>
        <w:t>Azamat Salamatov</w:t>
      </w:r>
    </w:p>
    <w:p w14:paraId="73F63F23" w14:textId="47A05F40" w:rsidR="004A5F56" w:rsidRDefault="004A5F56">
      <w:r>
        <w:t>Marvin Johnson</w:t>
      </w:r>
    </w:p>
    <w:p w14:paraId="6E72F4D6" w14:textId="340B3FA3" w:rsidR="004A5F56" w:rsidRDefault="004A5F56">
      <w:r>
        <w:t>MATH – 1312</w:t>
      </w:r>
    </w:p>
    <w:p w14:paraId="36030E91" w14:textId="0DC1F8C9" w:rsidR="004A5F56" w:rsidRDefault="004A5F56">
      <w:r>
        <w:t>Homework 5</w:t>
      </w:r>
    </w:p>
    <w:p w14:paraId="6571E480" w14:textId="27F78A87" w:rsidR="004A5F56" w:rsidRDefault="004A5F56">
      <w:r>
        <w:t>4/11/2023</w:t>
      </w:r>
    </w:p>
    <w:p w14:paraId="5E8A1EC1" w14:textId="7583806F" w:rsidR="004A5F56" w:rsidRPr="004A5F56" w:rsidRDefault="004A5F56" w:rsidP="004A5F56">
      <w:pPr>
        <w:jc w:val="center"/>
        <w:rPr>
          <w:sz w:val="48"/>
          <w:szCs w:val="48"/>
        </w:rPr>
      </w:pPr>
      <w:r w:rsidRPr="004A5F56">
        <w:rPr>
          <w:sz w:val="48"/>
          <w:szCs w:val="48"/>
        </w:rPr>
        <w:t>Homework 5</w:t>
      </w:r>
    </w:p>
    <w:p w14:paraId="50E329F2" w14:textId="3254DFD2" w:rsidR="004A5F56" w:rsidRDefault="004A5F56" w:rsidP="004A5F56">
      <w:pPr>
        <w:jc w:val="center"/>
      </w:pPr>
    </w:p>
    <w:p w14:paraId="7D1B52F4" w14:textId="3D9319D4" w:rsidR="004A5F56" w:rsidRDefault="004A5F56" w:rsidP="004A5F56">
      <w:r>
        <w:t>59)</w:t>
      </w:r>
    </w:p>
    <w:p w14:paraId="4F52BC8C" w14:textId="0CC9ED30" w:rsidR="004A5F56" w:rsidRDefault="004A5F56" w:rsidP="004A5F56">
      <w:r>
        <w:t>SS between = 26</w:t>
      </w:r>
    </w:p>
    <w:p w14:paraId="399D0DCC" w14:textId="7D096F55" w:rsidR="004A5F56" w:rsidRDefault="004A5F56" w:rsidP="004A5F56">
      <w:r>
        <w:t>SS within = 441</w:t>
      </w:r>
    </w:p>
    <w:p w14:paraId="6E01024B" w14:textId="637E9457" w:rsidR="004A5F56" w:rsidRDefault="004A5F56" w:rsidP="004A5F56">
      <w:r>
        <w:t>F Statistic = 0.2653</w:t>
      </w:r>
    </w:p>
    <w:p w14:paraId="1BD96E24" w14:textId="77777777" w:rsidR="004A5F56" w:rsidRDefault="004A5F56" w:rsidP="004A5F56"/>
    <w:p w14:paraId="13A206CA" w14:textId="0A0DC0EC" w:rsidR="004A5F56" w:rsidRDefault="004A5F56" w:rsidP="004A5F56">
      <w:r w:rsidRPr="004A5F56">
        <w:rPr>
          <w:noProof/>
        </w:rPr>
        <w:drawing>
          <wp:inline distT="0" distB="0" distL="0" distR="0" wp14:anchorId="49A3168E" wp14:editId="14CDB2E6">
            <wp:extent cx="6569710" cy="2639543"/>
            <wp:effectExtent l="0" t="0" r="2540" b="889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9730" cy="26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E61D" w14:textId="6CBED234" w:rsidR="004A5F56" w:rsidRDefault="004A5F56" w:rsidP="004A5F56"/>
    <w:p w14:paraId="6F9315C4" w14:textId="463CC031" w:rsidR="004A5F56" w:rsidRDefault="004A5F56" w:rsidP="004A5F56">
      <w:r>
        <w:t xml:space="preserve">61) </w:t>
      </w:r>
    </w:p>
    <w:p w14:paraId="23A5F7A3" w14:textId="15805327" w:rsidR="004A5F56" w:rsidRDefault="004A5F56" w:rsidP="004A5F56">
      <w:pPr>
        <w:rPr>
          <w:rFonts w:cstheme="minorHAnsi"/>
          <w:vertAlign w:val="subscript"/>
        </w:rPr>
      </w:pPr>
      <w:r>
        <w:t>H</w:t>
      </w:r>
      <w:r>
        <w:rPr>
          <w:vertAlign w:val="subscript"/>
        </w:rPr>
        <w:t>0</w:t>
      </w:r>
      <w:r>
        <w:t xml:space="preserve"> = </w:t>
      </w:r>
      <w:r>
        <w:rPr>
          <w:rFonts w:cstheme="minorHAnsi"/>
        </w:rPr>
        <w:t>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 xml:space="preserve">3 </w:t>
      </w:r>
      <w:r>
        <w:t xml:space="preserve">= </w:t>
      </w:r>
      <w:r>
        <w:rPr>
          <w:rFonts w:cstheme="minorHAnsi"/>
        </w:rPr>
        <w:t>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 xml:space="preserve">4 = </w:t>
      </w:r>
      <w:r>
        <w:rPr>
          <w:rFonts w:cstheme="minorHAnsi"/>
        </w:rPr>
        <w:t>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5</w:t>
      </w:r>
    </w:p>
    <w:p w14:paraId="7702B676" w14:textId="2E8FD979" w:rsidR="004A5F56" w:rsidRPr="004A5F56" w:rsidRDefault="004A5F56" w:rsidP="004A5F56">
      <w:r>
        <w:rPr>
          <w:rFonts w:cstheme="minorHAnsi"/>
        </w:rPr>
        <w:t>All µ</w:t>
      </w:r>
      <w:r>
        <w:rPr>
          <w:rFonts w:cstheme="minorHAnsi"/>
        </w:rPr>
        <w:softHyphen/>
      </w:r>
      <w:proofErr w:type="spellStart"/>
      <w:proofErr w:type="gram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 are</w:t>
      </w:r>
      <w:proofErr w:type="gramEnd"/>
      <w:r>
        <w:rPr>
          <w:rFonts w:cstheme="minorHAnsi"/>
        </w:rPr>
        <w:t xml:space="preserve"> not equal</w:t>
      </w:r>
    </w:p>
    <w:p w14:paraId="11BFCDE4" w14:textId="23DBED70" w:rsidR="004A5F56" w:rsidRDefault="004A5F56" w:rsidP="004A5F56">
      <w:r w:rsidRPr="004A5F56">
        <w:rPr>
          <w:noProof/>
        </w:rPr>
        <w:lastRenderedPageBreak/>
        <w:drawing>
          <wp:inline distT="0" distB="0" distL="0" distR="0" wp14:anchorId="42C676E0" wp14:editId="1C7817FB">
            <wp:extent cx="5943600" cy="3714115"/>
            <wp:effectExtent l="0" t="0" r="0" b="6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B4DC" w14:textId="3297273A" w:rsidR="004A5F56" w:rsidRDefault="004A5F56" w:rsidP="004A5F56"/>
    <w:p w14:paraId="6BC8A499" w14:textId="744B3A30" w:rsidR="004A5F56" w:rsidRDefault="004A5F56" w:rsidP="004A5F56">
      <w:r>
        <w:t xml:space="preserve">65) </w:t>
      </w:r>
    </w:p>
    <w:p w14:paraId="050428F8" w14:textId="0BA46A5E" w:rsidR="004A5F56" w:rsidRDefault="004A5F56" w:rsidP="004A5F56"/>
    <w:tbl>
      <w:tblPr>
        <w:tblW w:w="6640" w:type="dxa"/>
        <w:tblLook w:val="04A0" w:firstRow="1" w:lastRow="0" w:firstColumn="1" w:lastColumn="0" w:noHBand="0" w:noVBand="1"/>
      </w:tblPr>
      <w:tblGrid>
        <w:gridCol w:w="1380"/>
        <w:gridCol w:w="3000"/>
        <w:gridCol w:w="2260"/>
      </w:tblGrid>
      <w:tr w:rsidR="004A5F56" w:rsidRPr="004A5F56" w14:paraId="3AC46861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945E" w14:textId="77777777" w:rsidR="004A5F56" w:rsidRPr="004A5F56" w:rsidRDefault="004A5F56" w:rsidP="004A5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5F56">
              <w:rPr>
                <w:rFonts w:ascii="Calibri" w:eastAsia="Times New Roman" w:hAnsi="Calibri" w:cs="Calibri"/>
                <w:b/>
                <w:bCs/>
                <w:color w:val="000000"/>
              </w:rPr>
              <w:t>working-class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30F" w14:textId="77777777" w:rsidR="004A5F56" w:rsidRPr="004A5F56" w:rsidRDefault="004A5F56" w:rsidP="004A5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5F56">
              <w:rPr>
                <w:rFonts w:ascii="Calibri" w:eastAsia="Times New Roman" w:hAnsi="Calibri" w:cs="Calibri"/>
                <w:b/>
                <w:bCs/>
                <w:color w:val="000000"/>
              </w:rPr>
              <w:t>professional (middle incomes)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2B50" w14:textId="77777777" w:rsidR="004A5F56" w:rsidRPr="004A5F56" w:rsidRDefault="004A5F56" w:rsidP="004A5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5F56">
              <w:rPr>
                <w:rFonts w:ascii="Calibri" w:eastAsia="Times New Roman" w:hAnsi="Calibri" w:cs="Calibri"/>
                <w:b/>
                <w:bCs/>
                <w:color w:val="000000"/>
              </w:rPr>
              <w:t>professional (wealthy)</w:t>
            </w:r>
          </w:p>
        </w:tc>
      </w:tr>
      <w:tr w:rsidR="004A5F56" w:rsidRPr="004A5F56" w14:paraId="13C6CF4A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7F9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70EA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976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</w:tr>
      <w:tr w:rsidR="004A5F56" w:rsidRPr="004A5F56" w14:paraId="556AA2A7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EEE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26.7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E161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15D0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</w:tr>
      <w:tr w:rsidR="004A5F56" w:rsidRPr="004A5F56" w14:paraId="22526936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EED58E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49.4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9036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98D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4A5F56" w:rsidRPr="004A5F56" w14:paraId="7B94B437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EEE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C0C9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AE11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</w:tr>
      <w:tr w:rsidR="004A5F56" w:rsidRPr="004A5F56" w14:paraId="7D237009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D28D5B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9AC6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790B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A5F56" w:rsidRPr="004A5F56" w14:paraId="585FC793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0FB1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47.1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E0C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668A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28.6</w:t>
            </w:r>
          </w:p>
        </w:tc>
      </w:tr>
      <w:tr w:rsidR="004A5F56" w:rsidRPr="004A5F56" w14:paraId="768E2C75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D96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D5DE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8195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</w:tr>
      <w:tr w:rsidR="004A5F56" w:rsidRPr="004A5F56" w14:paraId="336C2368" w14:textId="77777777" w:rsidTr="004A5F5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4C841B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E689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F0BB" w14:textId="77777777" w:rsidR="004A5F56" w:rsidRPr="004A5F56" w:rsidRDefault="004A5F56" w:rsidP="004A5F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F56">
              <w:rPr>
                <w:rFonts w:ascii="Calibri" w:eastAsia="Times New Roman" w:hAnsi="Calibri" w:cs="Calibri"/>
                <w:color w:val="000000"/>
              </w:rPr>
              <w:t>9.3</w:t>
            </w:r>
          </w:p>
        </w:tc>
      </w:tr>
    </w:tbl>
    <w:p w14:paraId="3D915B6F" w14:textId="7C1C7CAF" w:rsidR="004A5F56" w:rsidRDefault="004A5F56" w:rsidP="004A5F56"/>
    <w:p w14:paraId="6BE84F97" w14:textId="4A42442C" w:rsidR="004A5F56" w:rsidRDefault="004A5F56" w:rsidP="004A5F56"/>
    <w:p w14:paraId="6B3E309C" w14:textId="6BE8BCB1" w:rsidR="004A5F56" w:rsidRDefault="004A5F56" w:rsidP="004A5F56">
      <w:r>
        <w:rPr>
          <w:rFonts w:cstheme="minorHAnsi"/>
        </w:rPr>
        <w:t>α</w:t>
      </w:r>
      <w:r>
        <w:t xml:space="preserve"> =0.05</w:t>
      </w:r>
    </w:p>
    <w:p w14:paraId="1CF71A7D" w14:textId="1C979814" w:rsidR="004A5F56" w:rsidRDefault="004A5F56" w:rsidP="004A5F56">
      <w:pPr>
        <w:rPr>
          <w:rFonts w:cstheme="minorHAnsi"/>
        </w:rPr>
      </w:pPr>
      <w:r>
        <w:rPr>
          <w:rFonts w:cstheme="minorHAnsi"/>
        </w:rPr>
        <w:t>F statistic = 9.099</w:t>
      </w:r>
    </w:p>
    <w:p w14:paraId="7EB1F47B" w14:textId="589C84AB" w:rsidR="004A5F56" w:rsidRDefault="004A5F56" w:rsidP="004A5F56">
      <w:pPr>
        <w:rPr>
          <w:rFonts w:cstheme="minorHAnsi"/>
        </w:rPr>
      </w:pPr>
    </w:p>
    <w:p w14:paraId="079A82A5" w14:textId="77777777" w:rsidR="004A5F56" w:rsidRDefault="004A5F56" w:rsidP="004A5F56">
      <w:pPr>
        <w:rPr>
          <w:rFonts w:cstheme="minorHAnsi"/>
        </w:rPr>
      </w:pPr>
    </w:p>
    <w:p w14:paraId="0357E7D8" w14:textId="10CB024C" w:rsidR="004A5F56" w:rsidRDefault="004A5F56" w:rsidP="004A5F56">
      <w:pPr>
        <w:rPr>
          <w:rFonts w:cstheme="minorHAnsi"/>
        </w:rPr>
      </w:pPr>
      <w:r w:rsidRPr="004A5F56">
        <w:rPr>
          <w:rFonts w:cstheme="minorHAnsi"/>
          <w:highlight w:val="yellow"/>
        </w:rPr>
        <w:lastRenderedPageBreak/>
        <w:t>Tests:</w:t>
      </w:r>
    </w:p>
    <w:p w14:paraId="5723E683" w14:textId="37838998" w:rsidR="004A5F56" w:rsidRPr="004A5F56" w:rsidRDefault="004A5F56" w:rsidP="004A5F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Null and Alternative hypotheses</w:t>
      </w:r>
    </w:p>
    <w:p w14:paraId="335ED84B" w14:textId="4D92A458" w:rsidR="004A5F56" w:rsidRDefault="004A5F56" w:rsidP="004A5F56">
      <w:pPr>
        <w:rPr>
          <w:rFonts w:cstheme="minorHAnsi"/>
          <w:vertAlign w:val="subscript"/>
        </w:rPr>
      </w:pPr>
      <w:r>
        <w:t>H</w:t>
      </w:r>
      <w:r>
        <w:rPr>
          <w:vertAlign w:val="subscript"/>
        </w:rPr>
        <w:t>0</w:t>
      </w:r>
      <w:r>
        <w:t xml:space="preserve"> = </w:t>
      </w:r>
      <w:r>
        <w:rPr>
          <w:rFonts w:cstheme="minorHAnsi"/>
        </w:rPr>
        <w:t>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3</w:t>
      </w:r>
    </w:p>
    <w:p w14:paraId="43939BC1" w14:textId="77777777" w:rsidR="004A5F56" w:rsidRDefault="004A5F56" w:rsidP="004A5F56">
      <w:pPr>
        <w:rPr>
          <w:rFonts w:cstheme="minorHAnsi"/>
        </w:rPr>
      </w:pPr>
      <w:proofErr w:type="gramStart"/>
      <w:r>
        <w:rPr>
          <w:rFonts w:cstheme="minorHAnsi"/>
        </w:rPr>
        <w:t>H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At least one µ</w:t>
      </w:r>
      <w:r>
        <w:rPr>
          <w:rFonts w:cstheme="minorHAnsi"/>
        </w:rPr>
        <w:softHyphen/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 is significantly different</w:t>
      </w:r>
    </w:p>
    <w:p w14:paraId="0DB7AAD9" w14:textId="5A9BC637" w:rsidR="004A5F56" w:rsidRDefault="004A5F56" w:rsidP="004A5F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Rejection region</w:t>
      </w:r>
    </w:p>
    <w:p w14:paraId="2CDEF359" w14:textId="4644ABDB" w:rsidR="004A5F56" w:rsidRDefault="004A5F56" w:rsidP="004A5F56">
      <w:pPr>
        <w:rPr>
          <w:rFonts w:cstheme="minorHAnsi"/>
        </w:rPr>
      </w:pPr>
      <w:r>
        <w:rPr>
          <w:rFonts w:cstheme="minorHAnsi"/>
        </w:rPr>
        <w:t>R = {</w:t>
      </w:r>
      <w:proofErr w:type="gramStart"/>
      <w:r>
        <w:rPr>
          <w:rFonts w:cstheme="minorHAnsi"/>
        </w:rPr>
        <w:t>F :</w:t>
      </w:r>
      <w:proofErr w:type="gramEnd"/>
      <w:r>
        <w:rPr>
          <w:rFonts w:cstheme="minorHAnsi"/>
        </w:rPr>
        <w:t xml:space="preserve"> F &gt; F</w:t>
      </w:r>
      <w:r>
        <w:rPr>
          <w:rFonts w:cstheme="minorHAnsi"/>
          <w:vertAlign w:val="subscript"/>
        </w:rPr>
        <w:t>c</w:t>
      </w:r>
      <w:r>
        <w:rPr>
          <w:rFonts w:cstheme="minorHAnsi"/>
        </w:rPr>
        <w:t xml:space="preserve"> = 3.467}</w:t>
      </w:r>
    </w:p>
    <w:p w14:paraId="369E18E0" w14:textId="0A34F466" w:rsidR="004A5F56" w:rsidRDefault="004A5F56" w:rsidP="004A5F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Test statistic </w:t>
      </w:r>
    </w:p>
    <w:p w14:paraId="2C90B61C" w14:textId="15896FB2" w:rsidR="004A5F56" w:rsidRPr="004A5F56" w:rsidRDefault="004A5F56" w:rsidP="004A5F56">
      <w:pPr>
        <w:rPr>
          <w:rFonts w:cstheme="minorHAnsi"/>
        </w:rPr>
      </w:pPr>
      <w:r w:rsidRPr="004A5F56">
        <w:rPr>
          <w:rFonts w:cstheme="minorHAnsi"/>
        </w:rPr>
        <w:t>F = 9.099</w:t>
      </w:r>
    </w:p>
    <w:p w14:paraId="548ECDAA" w14:textId="3F49778A" w:rsidR="004A5F56" w:rsidRDefault="004A5F56" w:rsidP="004A5F5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Decision</w:t>
      </w:r>
    </w:p>
    <w:p w14:paraId="007BC97F" w14:textId="0147F05E" w:rsidR="004A5F56" w:rsidRDefault="004A5F56" w:rsidP="004A5F56">
      <w:pPr>
        <w:rPr>
          <w:rFonts w:cstheme="minorHAnsi"/>
        </w:rPr>
      </w:pPr>
      <w:r>
        <w:rPr>
          <w:rFonts w:cstheme="minorHAnsi"/>
        </w:rPr>
        <w:t>P-value approach:</w:t>
      </w:r>
    </w:p>
    <w:p w14:paraId="3FDCF0A2" w14:textId="1523AB72" w:rsidR="004A5F56" w:rsidRDefault="004A5F56" w:rsidP="004A5F56">
      <w:pPr>
        <w:rPr>
          <w:rFonts w:cstheme="minorHAnsi"/>
        </w:rPr>
      </w:pPr>
      <w:r>
        <w:rPr>
          <w:rFonts w:cstheme="minorHAnsi"/>
        </w:rPr>
        <w:tab/>
        <w:t>P = 0.0014</w:t>
      </w:r>
    </w:p>
    <w:p w14:paraId="1474DEFA" w14:textId="113C1E95" w:rsidR="004A5F56" w:rsidRDefault="004A5F56" w:rsidP="004A5F56">
      <w:pPr>
        <w:rPr>
          <w:rFonts w:cstheme="minorHAnsi"/>
        </w:rPr>
      </w:pPr>
      <w:r>
        <w:rPr>
          <w:rFonts w:cstheme="minorHAnsi"/>
        </w:rPr>
        <w:tab/>
        <w:t>P &lt; α</w:t>
      </w:r>
    </w:p>
    <w:p w14:paraId="4A6DF1E0" w14:textId="407493CA" w:rsidR="004A5F56" w:rsidRPr="004A5F56" w:rsidRDefault="004A5F56" w:rsidP="004A5F5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Reject</w:t>
      </w:r>
    </w:p>
    <w:sectPr w:rsidR="004A5F56" w:rsidRPr="004A5F56" w:rsidSect="004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977"/>
    <w:multiLevelType w:val="hybridMultilevel"/>
    <w:tmpl w:val="14AA455C"/>
    <w:lvl w:ilvl="0" w:tplc="024A2530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8066D"/>
    <w:multiLevelType w:val="hybridMultilevel"/>
    <w:tmpl w:val="1FE63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857885">
    <w:abstractNumId w:val="1"/>
  </w:num>
  <w:num w:numId="2" w16cid:durableId="86595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56"/>
    <w:rsid w:val="004A5F56"/>
    <w:rsid w:val="006B795F"/>
    <w:rsid w:val="00D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D5CD"/>
  <w15:chartTrackingRefBased/>
  <w15:docId w15:val="{7579532E-DFE0-421E-8339-E8CA66F6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8812a5-8cbb-44f6-843b-38f9a0c979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3D3CB61AD4A4586EF707AACF9FAB5" ma:contentTypeVersion="10" ma:contentTypeDescription="Create a new document." ma:contentTypeScope="" ma:versionID="0a25f1be7b5b438b51ef48e819e5d8ea">
  <xsd:schema xmlns:xsd="http://www.w3.org/2001/XMLSchema" xmlns:xs="http://www.w3.org/2001/XMLSchema" xmlns:p="http://schemas.microsoft.com/office/2006/metadata/properties" xmlns:ns3="928812a5-8cbb-44f6-843b-38f9a0c9795e" xmlns:ns4="1b53e586-bf5d-4eae-9729-845d7b79e216" targetNamespace="http://schemas.microsoft.com/office/2006/metadata/properties" ma:root="true" ma:fieldsID="124116d6276790c78c8e30aaf9b14ab8" ns3:_="" ns4:_="">
    <xsd:import namespace="928812a5-8cbb-44f6-843b-38f9a0c9795e"/>
    <xsd:import namespace="1b53e586-bf5d-4eae-9729-845d7b79e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812a5-8cbb-44f6-843b-38f9a0c97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3e586-bf5d-4eae-9729-845d7b79e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2821E-16FE-4340-A2DA-D7725A1B6D61}">
  <ds:schemaRefs>
    <ds:schemaRef ds:uri="1b53e586-bf5d-4eae-9729-845d7b79e216"/>
    <ds:schemaRef ds:uri="http://purl.org/dc/elements/1.1/"/>
    <ds:schemaRef ds:uri="http://purl.org/dc/terms/"/>
    <ds:schemaRef ds:uri="http://schemas.microsoft.com/office/2006/metadata/properties"/>
    <ds:schemaRef ds:uri="928812a5-8cbb-44f6-843b-38f9a0c9795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9EDA47-776F-4132-8E2A-841D34B26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2894F-5E9D-4200-9774-0E3DB8069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812a5-8cbb-44f6-843b-38f9a0c9795e"/>
    <ds:schemaRef ds:uri="1b53e586-bf5d-4eae-9729-845d7b79e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2</cp:revision>
  <dcterms:created xsi:type="dcterms:W3CDTF">2023-04-11T20:44:00Z</dcterms:created>
  <dcterms:modified xsi:type="dcterms:W3CDTF">2023-04-11T20:44:00Z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0x010100CD13D3CB61AD4A4586EF707AACF9FAB5</vt:lpwstr>
  </property>
</Properties>
</file>