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700" w:rsidRDefault="00905839" w:rsidP="00905839">
      <w:pPr>
        <w:pStyle w:val="a"/>
      </w:pPr>
      <w:r w:rsidRPr="00905839">
        <w:rPr>
          <w:rtl/>
        </w:rPr>
        <w:t>شناسا</w:t>
      </w:r>
      <w:r w:rsidRPr="00905839">
        <w:rPr>
          <w:rFonts w:hint="cs"/>
          <w:rtl/>
        </w:rPr>
        <w:t>یی</w:t>
      </w:r>
      <w:r w:rsidRPr="00905839">
        <w:rPr>
          <w:rtl/>
        </w:rPr>
        <w:t xml:space="preserve"> حوزه‌ها</w:t>
      </w:r>
      <w:r w:rsidRPr="00905839">
        <w:rPr>
          <w:rFonts w:hint="cs"/>
          <w:rtl/>
        </w:rPr>
        <w:t>ی</w:t>
      </w:r>
      <w:r w:rsidRPr="00905839">
        <w:rPr>
          <w:rtl/>
        </w:rPr>
        <w:t xml:space="preserve"> ارزش ذ</w:t>
      </w:r>
      <w:r w:rsidRPr="00905839">
        <w:rPr>
          <w:rFonts w:hint="cs"/>
          <w:rtl/>
        </w:rPr>
        <w:t>ی‌</w:t>
      </w:r>
      <w:r w:rsidRPr="00905839">
        <w:rPr>
          <w:rFonts w:hint="eastAsia"/>
          <w:rtl/>
        </w:rPr>
        <w:t>نفعان</w:t>
      </w:r>
    </w:p>
    <w:p w:rsidR="00905839" w:rsidRDefault="00905839" w:rsidP="00905839">
      <w:pPr>
        <w:pStyle w:val="a1"/>
        <w:bidi/>
        <w:jc w:val="both"/>
        <w:rPr>
          <w:rFonts w:hint="cs"/>
          <w:rtl/>
        </w:rPr>
      </w:pPr>
      <w:r>
        <w:rPr>
          <w:rFonts w:hint="cs"/>
          <w:rtl/>
        </w:rPr>
        <w:t xml:space="preserve">در ابتدا باید به ذی‌نفعان بپردازیم و آن‌ها را شناسای کنیم. </w:t>
      </w:r>
      <w:r>
        <w:rPr>
          <w:rStyle w:val="Strong"/>
          <w:rFonts w:ascii="IRANSans" w:hAnsi="IRANSans" w:cs="IRANSans"/>
          <w:color w:val="000000"/>
          <w:sz w:val="23"/>
          <w:szCs w:val="23"/>
          <w:shd w:val="clear" w:color="auto" w:fill="F9F9F9"/>
          <w:rtl/>
        </w:rPr>
        <w:t>ذی نفع</w:t>
      </w:r>
      <w:r>
        <w:rPr>
          <w:rFonts w:ascii="IRANSans" w:hAnsi="IRANSans" w:cs="IRANSans"/>
          <w:color w:val="000000"/>
          <w:sz w:val="23"/>
          <w:szCs w:val="23"/>
          <w:shd w:val="clear" w:color="auto" w:fill="F9F9F9"/>
          <w:rtl/>
        </w:rPr>
        <w:t> </w:t>
      </w:r>
      <w:r w:rsidRPr="00905839">
        <w:rPr>
          <w:rtl/>
        </w:rPr>
        <w:t>یعنی افراد و گروه‌هایی که به نوعی در موفقیت یا شکست یک کسب و کار،</w:t>
      </w:r>
      <w:r w:rsidRPr="00905839">
        <w:rPr>
          <w:rFonts w:ascii="Cambria" w:hAnsi="Cambria" w:cs="Cambria" w:hint="cs"/>
          <w:rtl/>
        </w:rPr>
        <w:t> </w:t>
      </w:r>
      <w:r w:rsidRPr="00905839">
        <w:rPr>
          <w:rFonts w:hint="cs"/>
          <w:rtl/>
        </w:rPr>
        <w:t>سهیم</w:t>
      </w:r>
      <w:r w:rsidRPr="00905839">
        <w:rPr>
          <w:rFonts w:ascii="Cambria" w:hAnsi="Cambria" w:cs="Cambria" w:hint="cs"/>
          <w:rtl/>
        </w:rPr>
        <w:t> </w:t>
      </w:r>
      <w:r w:rsidRPr="00905839">
        <w:rPr>
          <w:rtl/>
        </w:rPr>
        <w:t>هستند</w:t>
      </w:r>
      <w:r w:rsidRPr="00905839">
        <w:t>.</w:t>
      </w:r>
      <w:r>
        <w:rPr>
          <w:rFonts w:hint="cs"/>
          <w:rtl/>
        </w:rPr>
        <w:t xml:space="preserve"> طبق این تعریف مجموعه متعددی از گروه‌های مختلف در ذیل ذی‌نفعان قرار می‌گیرند.</w:t>
      </w:r>
    </w:p>
    <w:p w:rsidR="00905839" w:rsidRDefault="00905839" w:rsidP="00905839">
      <w:pPr>
        <w:pStyle w:val="a1"/>
        <w:numPr>
          <w:ilvl w:val="0"/>
          <w:numId w:val="12"/>
        </w:numPr>
        <w:bidi/>
        <w:jc w:val="both"/>
        <w:rPr>
          <w:rFonts w:hint="cs"/>
        </w:rPr>
      </w:pPr>
      <w:r>
        <w:rPr>
          <w:rFonts w:hint="cs"/>
          <w:rtl/>
        </w:rPr>
        <w:t>سهامداران شرکت</w:t>
      </w:r>
    </w:p>
    <w:p w:rsidR="00905839" w:rsidRDefault="00905839" w:rsidP="00905839">
      <w:pPr>
        <w:pStyle w:val="a1"/>
        <w:numPr>
          <w:ilvl w:val="0"/>
          <w:numId w:val="12"/>
        </w:numPr>
        <w:bidi/>
        <w:jc w:val="both"/>
        <w:rPr>
          <w:rFonts w:hint="cs"/>
        </w:rPr>
      </w:pPr>
      <w:r>
        <w:rPr>
          <w:rFonts w:hint="cs"/>
          <w:rtl/>
        </w:rPr>
        <w:t>نیروهای اصلی شرکت</w:t>
      </w:r>
    </w:p>
    <w:p w:rsidR="00905839" w:rsidRDefault="00905839" w:rsidP="00905839">
      <w:pPr>
        <w:pStyle w:val="a1"/>
        <w:numPr>
          <w:ilvl w:val="0"/>
          <w:numId w:val="12"/>
        </w:numPr>
        <w:bidi/>
        <w:jc w:val="both"/>
        <w:rPr>
          <w:rFonts w:hint="cs"/>
        </w:rPr>
      </w:pPr>
      <w:r>
        <w:rPr>
          <w:rFonts w:hint="cs"/>
          <w:rtl/>
        </w:rPr>
        <w:t>پیک‌های موتوری</w:t>
      </w:r>
    </w:p>
    <w:p w:rsidR="00905839" w:rsidRDefault="00905839" w:rsidP="00905839">
      <w:pPr>
        <w:pStyle w:val="a1"/>
        <w:numPr>
          <w:ilvl w:val="0"/>
          <w:numId w:val="12"/>
        </w:numPr>
        <w:bidi/>
        <w:jc w:val="both"/>
      </w:pPr>
      <w:r>
        <w:rPr>
          <w:rFonts w:hint="cs"/>
          <w:rtl/>
        </w:rPr>
        <w:t>فروشگاه‌های خرد فروش لباس</w:t>
      </w:r>
    </w:p>
    <w:p w:rsidR="00905839" w:rsidRDefault="00905839" w:rsidP="00905839">
      <w:pPr>
        <w:pStyle w:val="a1"/>
        <w:numPr>
          <w:ilvl w:val="0"/>
          <w:numId w:val="12"/>
        </w:numPr>
        <w:bidi/>
        <w:jc w:val="both"/>
      </w:pPr>
      <w:r>
        <w:rPr>
          <w:rFonts w:hint="cs"/>
          <w:rtl/>
        </w:rPr>
        <w:t>تولید‌کنندگان لباس</w:t>
      </w:r>
    </w:p>
    <w:p w:rsidR="00905839" w:rsidRDefault="00905839" w:rsidP="00905839">
      <w:pPr>
        <w:pStyle w:val="a1"/>
        <w:numPr>
          <w:ilvl w:val="0"/>
          <w:numId w:val="12"/>
        </w:numPr>
        <w:bidi/>
        <w:jc w:val="both"/>
      </w:pPr>
      <w:r>
        <w:rPr>
          <w:rFonts w:hint="cs"/>
          <w:rtl/>
        </w:rPr>
        <w:t>مشتری‌ها و خریداران لباس</w:t>
      </w:r>
    </w:p>
    <w:p w:rsidR="00905839" w:rsidRDefault="00905839" w:rsidP="00905839">
      <w:pPr>
        <w:pStyle w:val="a1"/>
        <w:numPr>
          <w:ilvl w:val="0"/>
          <w:numId w:val="12"/>
        </w:numPr>
        <w:bidi/>
        <w:jc w:val="both"/>
        <w:rPr>
          <w:rFonts w:hint="cs"/>
        </w:rPr>
      </w:pPr>
      <w:r>
        <w:rPr>
          <w:rFonts w:hint="cs"/>
          <w:rtl/>
        </w:rPr>
        <w:t>شرکت‌های رقیب</w:t>
      </w:r>
    </w:p>
    <w:p w:rsidR="00905839" w:rsidRDefault="00905839" w:rsidP="00905839">
      <w:pPr>
        <w:pStyle w:val="a1"/>
        <w:numPr>
          <w:ilvl w:val="0"/>
          <w:numId w:val="12"/>
        </w:numPr>
        <w:bidi/>
        <w:jc w:val="both"/>
      </w:pPr>
      <w:r>
        <w:rPr>
          <w:rFonts w:hint="cs"/>
          <w:rtl/>
        </w:rPr>
        <w:t>سرویس‌دهندگان اینترنت (به خاطر انجام شدن در بستر اینترنت)</w:t>
      </w:r>
    </w:p>
    <w:p w:rsidR="00905839" w:rsidRDefault="00905839" w:rsidP="00905839">
      <w:pPr>
        <w:pStyle w:val="a1"/>
        <w:numPr>
          <w:ilvl w:val="0"/>
          <w:numId w:val="12"/>
        </w:numPr>
        <w:bidi/>
        <w:jc w:val="both"/>
      </w:pPr>
      <w:r>
        <w:rPr>
          <w:rFonts w:hint="cs"/>
          <w:rtl/>
        </w:rPr>
        <w:t>فروشندگان موبایل</w:t>
      </w:r>
    </w:p>
    <w:p w:rsidR="00905839" w:rsidRDefault="00905839" w:rsidP="00905839">
      <w:pPr>
        <w:pStyle w:val="a1"/>
        <w:bidi/>
        <w:jc w:val="both"/>
        <w:rPr>
          <w:rFonts w:hint="cs"/>
          <w:rtl/>
        </w:rPr>
      </w:pPr>
      <w:r>
        <w:rPr>
          <w:rFonts w:hint="cs"/>
          <w:rtl/>
        </w:rPr>
        <w:t>یکی از کارهای مفیدی که ما در این بخش می‌توانیم انجام دهیم این است که با شناسایی ذی‌نفعان اصلی و مهم برای شرکت طوری رفتار کنیم که بتوانیم هم سود خود و هم رضایت‌مندی ذی‌نفعان از صنعت ما را بیشنیه کنیم. در این قسمت به برخی از حوزه‌ه‌های ارزش می‌پردازیم.</w:t>
      </w:r>
    </w:p>
    <w:p w:rsidR="00905839" w:rsidRDefault="00905839" w:rsidP="00905839">
      <w:pPr>
        <w:pStyle w:val="a1"/>
        <w:numPr>
          <w:ilvl w:val="0"/>
          <w:numId w:val="13"/>
        </w:numPr>
        <w:bidi/>
        <w:jc w:val="both"/>
        <w:rPr>
          <w:rFonts w:hint="cs"/>
        </w:rPr>
      </w:pPr>
      <w:r>
        <w:rPr>
          <w:rFonts w:hint="cs"/>
          <w:rtl/>
        </w:rPr>
        <w:t>پرداخت به موقع پول تولیدکنندگان و فروشندگان لباس</w:t>
      </w:r>
    </w:p>
    <w:p w:rsidR="00905839" w:rsidRDefault="00905839" w:rsidP="00905839">
      <w:pPr>
        <w:pStyle w:val="a1"/>
        <w:numPr>
          <w:ilvl w:val="0"/>
          <w:numId w:val="13"/>
        </w:numPr>
        <w:bidi/>
        <w:jc w:val="both"/>
        <w:rPr>
          <w:rFonts w:hint="cs"/>
        </w:rPr>
      </w:pPr>
      <w:r>
        <w:rPr>
          <w:rFonts w:hint="cs"/>
          <w:rtl/>
        </w:rPr>
        <w:t>پرداخت به موقع حقوق پیک‌های موتوری</w:t>
      </w:r>
    </w:p>
    <w:p w:rsidR="00905839" w:rsidRDefault="00905839" w:rsidP="00905839">
      <w:pPr>
        <w:pStyle w:val="a1"/>
        <w:numPr>
          <w:ilvl w:val="0"/>
          <w:numId w:val="13"/>
        </w:numPr>
        <w:bidi/>
        <w:jc w:val="both"/>
        <w:rPr>
          <w:rFonts w:hint="cs"/>
        </w:rPr>
      </w:pPr>
      <w:r>
        <w:rPr>
          <w:rFonts w:hint="cs"/>
          <w:rtl/>
        </w:rPr>
        <w:t>ارتباط با تولیدکنندگان با کیفیت و تحویل محصول با کیفیت به مشتری</w:t>
      </w:r>
    </w:p>
    <w:p w:rsidR="00905839" w:rsidRPr="00905839" w:rsidRDefault="00905839" w:rsidP="00905839">
      <w:pPr>
        <w:pStyle w:val="a1"/>
        <w:numPr>
          <w:ilvl w:val="0"/>
          <w:numId w:val="13"/>
        </w:numPr>
        <w:bidi/>
        <w:jc w:val="both"/>
        <w:rPr>
          <w:rFonts w:hint="cs"/>
        </w:rPr>
      </w:pPr>
      <w:r>
        <w:rPr>
          <w:rFonts w:hint="cs"/>
          <w:rtl/>
        </w:rPr>
        <w:t xml:space="preserve">راه‌اندازی کسب‌وکار بر بستر پلت‌فرم‌های </w:t>
      </w:r>
      <w:r>
        <w:rPr>
          <w:rFonts w:asciiTheme="minorHAnsi" w:hAnsiTheme="minorHAnsi"/>
        </w:rPr>
        <w:t>smooth</w:t>
      </w:r>
      <w:r>
        <w:rPr>
          <w:rFonts w:asciiTheme="minorHAnsi" w:hAnsiTheme="minorHAnsi" w:hint="cs"/>
          <w:rtl/>
        </w:rPr>
        <w:t xml:space="preserve"> </w:t>
      </w:r>
    </w:p>
    <w:p w:rsidR="00905839" w:rsidRDefault="00905839" w:rsidP="00905839">
      <w:pPr>
        <w:pStyle w:val="a1"/>
        <w:numPr>
          <w:ilvl w:val="0"/>
          <w:numId w:val="13"/>
        </w:numPr>
        <w:bidi/>
        <w:jc w:val="both"/>
      </w:pPr>
      <w:r>
        <w:rPr>
          <w:rFonts w:asciiTheme="minorHAnsi" w:hAnsiTheme="minorHAnsi" w:hint="cs"/>
          <w:rtl/>
        </w:rPr>
        <w:t>برقراری امنیت و چرخه مالی بدون مشکل در پلت‌فرم</w:t>
      </w:r>
    </w:p>
    <w:p w:rsidR="00905839" w:rsidRDefault="00905839" w:rsidP="00905839">
      <w:pPr>
        <w:pStyle w:val="a1"/>
        <w:numPr>
          <w:ilvl w:val="0"/>
          <w:numId w:val="13"/>
        </w:numPr>
        <w:bidi/>
        <w:jc w:val="both"/>
        <w:rPr>
          <w:rFonts w:hint="cs"/>
        </w:rPr>
      </w:pPr>
      <w:r>
        <w:rPr>
          <w:rFonts w:hint="cs"/>
          <w:rtl/>
        </w:rPr>
        <w:t>راه‌اندازی زنجیره تامین و لجستیک هماهنگ و بدون مشکل</w:t>
      </w:r>
    </w:p>
    <w:p w:rsidR="00905839" w:rsidRDefault="00905839" w:rsidP="00905839">
      <w:pPr>
        <w:pStyle w:val="a1"/>
        <w:numPr>
          <w:ilvl w:val="0"/>
          <w:numId w:val="13"/>
        </w:numPr>
        <w:bidi/>
        <w:jc w:val="both"/>
        <w:rPr>
          <w:rFonts w:hint="cs"/>
        </w:rPr>
      </w:pPr>
      <w:r>
        <w:rPr>
          <w:rFonts w:hint="cs"/>
          <w:rtl/>
        </w:rPr>
        <w:t xml:space="preserve">ایده‌پردازی و رفع مداوم مشکل‌ها </w:t>
      </w:r>
    </w:p>
    <w:p w:rsidR="00905839" w:rsidRPr="007C6E72" w:rsidRDefault="00905839" w:rsidP="00905839">
      <w:pPr>
        <w:pStyle w:val="a1"/>
        <w:bidi/>
        <w:ind w:left="360"/>
        <w:jc w:val="both"/>
        <w:rPr>
          <w:rFonts w:hint="cs"/>
          <w:rtl/>
        </w:rPr>
      </w:pPr>
      <w:bookmarkStart w:id="0" w:name="_GoBack"/>
      <w:bookmarkEnd w:id="0"/>
    </w:p>
    <w:sectPr w:rsidR="00905839" w:rsidRPr="007C6E72" w:rsidSect="00F503C9">
      <w:footerReference w:type="default" r:id="rId8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891" w:rsidRDefault="00A45891" w:rsidP="00E570BC">
      <w:pPr>
        <w:spacing w:after="0" w:line="240" w:lineRule="auto"/>
      </w:pPr>
      <w:r>
        <w:separator/>
      </w:r>
    </w:p>
  </w:endnote>
  <w:endnote w:type="continuationSeparator" w:id="0">
    <w:p w:rsidR="00A45891" w:rsidRDefault="00A45891" w:rsidP="00E57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B Nazanin"/>
      </w:rPr>
      <w:id w:val="-5833759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5561" w:rsidRPr="00AF5561" w:rsidRDefault="00AF5561">
        <w:pPr>
          <w:pStyle w:val="Footer"/>
          <w:jc w:val="center"/>
          <w:rPr>
            <w:rFonts w:cs="B Nazanin"/>
          </w:rPr>
        </w:pPr>
        <w:r w:rsidRPr="00AF5561">
          <w:rPr>
            <w:rFonts w:cs="B Nazanin"/>
            <w:sz w:val="24"/>
            <w:szCs w:val="24"/>
          </w:rPr>
          <w:fldChar w:fldCharType="begin"/>
        </w:r>
        <w:r w:rsidRPr="00AF5561">
          <w:rPr>
            <w:rFonts w:cs="B Nazanin"/>
            <w:sz w:val="24"/>
            <w:szCs w:val="24"/>
          </w:rPr>
          <w:instrText xml:space="preserve"> PAGE   \* MERGEFORMAT </w:instrText>
        </w:r>
        <w:r w:rsidRPr="00AF5561">
          <w:rPr>
            <w:rFonts w:cs="B Nazanin"/>
            <w:sz w:val="24"/>
            <w:szCs w:val="24"/>
          </w:rPr>
          <w:fldChar w:fldCharType="separate"/>
        </w:r>
        <w:r w:rsidR="00905839">
          <w:rPr>
            <w:rFonts w:cs="B Nazanin"/>
            <w:noProof/>
            <w:sz w:val="24"/>
            <w:szCs w:val="24"/>
          </w:rPr>
          <w:t>1</w:t>
        </w:r>
        <w:r w:rsidRPr="00AF5561">
          <w:rPr>
            <w:rFonts w:cs="B Nazanin"/>
            <w:noProof/>
            <w:sz w:val="24"/>
            <w:szCs w:val="24"/>
          </w:rPr>
          <w:fldChar w:fldCharType="end"/>
        </w:r>
      </w:p>
    </w:sdtContent>
  </w:sdt>
  <w:p w:rsidR="00AF5561" w:rsidRPr="00AF5561" w:rsidRDefault="00AF5561">
    <w:pPr>
      <w:pStyle w:val="Footer"/>
      <w:rPr>
        <w:rFonts w:cs="B Nazani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891" w:rsidRDefault="00A45891" w:rsidP="00E570BC">
      <w:pPr>
        <w:spacing w:after="0" w:line="240" w:lineRule="auto"/>
      </w:pPr>
      <w:r>
        <w:separator/>
      </w:r>
    </w:p>
  </w:footnote>
  <w:footnote w:type="continuationSeparator" w:id="0">
    <w:p w:rsidR="00A45891" w:rsidRDefault="00A45891" w:rsidP="00E57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27266"/>
    <w:multiLevelType w:val="hybridMultilevel"/>
    <w:tmpl w:val="7A1628B2"/>
    <w:lvl w:ilvl="0" w:tplc="54F0FC2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35F2B"/>
    <w:multiLevelType w:val="hybridMultilevel"/>
    <w:tmpl w:val="6B68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27492"/>
    <w:multiLevelType w:val="hybridMultilevel"/>
    <w:tmpl w:val="BD1C6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E1062"/>
    <w:multiLevelType w:val="hybridMultilevel"/>
    <w:tmpl w:val="55122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FB0CAA"/>
    <w:multiLevelType w:val="hybridMultilevel"/>
    <w:tmpl w:val="3028D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377F61"/>
    <w:multiLevelType w:val="hybridMultilevel"/>
    <w:tmpl w:val="00A4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C3B23"/>
    <w:multiLevelType w:val="hybridMultilevel"/>
    <w:tmpl w:val="F48C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92115"/>
    <w:multiLevelType w:val="hybridMultilevel"/>
    <w:tmpl w:val="3648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B264D"/>
    <w:multiLevelType w:val="hybridMultilevel"/>
    <w:tmpl w:val="3B2EC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191EAD"/>
    <w:multiLevelType w:val="hybridMultilevel"/>
    <w:tmpl w:val="1E92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07A8A"/>
    <w:multiLevelType w:val="hybridMultilevel"/>
    <w:tmpl w:val="F30CA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926FC"/>
    <w:multiLevelType w:val="hybridMultilevel"/>
    <w:tmpl w:val="AC884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1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1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F0"/>
    <w:rsid w:val="0000723B"/>
    <w:rsid w:val="0007683D"/>
    <w:rsid w:val="000959F1"/>
    <w:rsid w:val="000C7C17"/>
    <w:rsid w:val="000F5E0D"/>
    <w:rsid w:val="00121B2A"/>
    <w:rsid w:val="00186758"/>
    <w:rsid w:val="00194F48"/>
    <w:rsid w:val="001B51C5"/>
    <w:rsid w:val="00224359"/>
    <w:rsid w:val="00270115"/>
    <w:rsid w:val="002D2DA6"/>
    <w:rsid w:val="003451CC"/>
    <w:rsid w:val="00364EE3"/>
    <w:rsid w:val="00453CF0"/>
    <w:rsid w:val="00485A29"/>
    <w:rsid w:val="004E0142"/>
    <w:rsid w:val="004E0578"/>
    <w:rsid w:val="004F1CE2"/>
    <w:rsid w:val="005141C8"/>
    <w:rsid w:val="00515548"/>
    <w:rsid w:val="005178AC"/>
    <w:rsid w:val="005421A9"/>
    <w:rsid w:val="0054640A"/>
    <w:rsid w:val="005B46FB"/>
    <w:rsid w:val="00645F3F"/>
    <w:rsid w:val="00683175"/>
    <w:rsid w:val="006C1B3C"/>
    <w:rsid w:val="00727D52"/>
    <w:rsid w:val="00752BD7"/>
    <w:rsid w:val="007B4700"/>
    <w:rsid w:val="007C6E72"/>
    <w:rsid w:val="007F0C82"/>
    <w:rsid w:val="00810AD8"/>
    <w:rsid w:val="008D16E0"/>
    <w:rsid w:val="008D1F3D"/>
    <w:rsid w:val="008F1F84"/>
    <w:rsid w:val="00905839"/>
    <w:rsid w:val="009572B8"/>
    <w:rsid w:val="009E6EFF"/>
    <w:rsid w:val="009F467C"/>
    <w:rsid w:val="00A45891"/>
    <w:rsid w:val="00A83951"/>
    <w:rsid w:val="00AF5561"/>
    <w:rsid w:val="00B50D44"/>
    <w:rsid w:val="00B52FB2"/>
    <w:rsid w:val="00BB62D3"/>
    <w:rsid w:val="00C16E07"/>
    <w:rsid w:val="00CE1520"/>
    <w:rsid w:val="00D26993"/>
    <w:rsid w:val="00D905AB"/>
    <w:rsid w:val="00DE20B5"/>
    <w:rsid w:val="00DF5D29"/>
    <w:rsid w:val="00E570BC"/>
    <w:rsid w:val="00ED094E"/>
    <w:rsid w:val="00F503C9"/>
    <w:rsid w:val="00F7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4865E"/>
  <w15:chartTrackingRefBased/>
  <w15:docId w15:val="{C8C6917C-8203-43C8-8636-897155A2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2B8"/>
  </w:style>
  <w:style w:type="paragraph" w:styleId="Heading1">
    <w:name w:val="heading 1"/>
    <w:basedOn w:val="Normal"/>
    <w:next w:val="Normal"/>
    <w:link w:val="Heading1Char"/>
    <w:uiPriority w:val="9"/>
    <w:qFormat/>
    <w:rsid w:val="00270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421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2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21A9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421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421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7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0BC"/>
  </w:style>
  <w:style w:type="paragraph" w:styleId="Footer">
    <w:name w:val="footer"/>
    <w:basedOn w:val="Normal"/>
    <w:link w:val="FooterChar"/>
    <w:uiPriority w:val="99"/>
    <w:unhideWhenUsed/>
    <w:rsid w:val="00E57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0BC"/>
  </w:style>
  <w:style w:type="paragraph" w:customStyle="1" w:styleId="a">
    <w:name w:val="تیتر"/>
    <w:basedOn w:val="Heading1"/>
    <w:qFormat/>
    <w:rsid w:val="008D1F3D"/>
    <w:pPr>
      <w:bidi/>
    </w:pPr>
    <w:rPr>
      <w:rFonts w:ascii="B Nazanin" w:hAnsi="B Nazanin" w:cs="B Nazanin"/>
      <w:bCs/>
      <w:color w:val="000000" w:themeColor="text1"/>
      <w:sz w:val="36"/>
      <w:szCs w:val="36"/>
      <w:lang w:bidi="fa-IR"/>
    </w:rPr>
  </w:style>
  <w:style w:type="paragraph" w:customStyle="1" w:styleId="a0">
    <w:name w:val="زیرتیتر"/>
    <w:basedOn w:val="Heading2"/>
    <w:link w:val="Char"/>
    <w:qFormat/>
    <w:rsid w:val="008D1F3D"/>
    <w:pPr>
      <w:bidi/>
      <w:spacing w:line="276" w:lineRule="auto"/>
      <w:jc w:val="both"/>
    </w:pPr>
    <w:rPr>
      <w:rFonts w:ascii="B Nazanin" w:hAnsi="B Nazanin" w:cs="B Nazanin"/>
      <w:b/>
      <w:bCs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701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1">
    <w:name w:val="متن معمولی"/>
    <w:link w:val="Char0"/>
    <w:qFormat/>
    <w:rsid w:val="00752BD7"/>
    <w:rPr>
      <w:rFonts w:ascii="B Nazanin" w:eastAsiaTheme="majorEastAsia" w:hAnsi="B Nazanin" w:cs="B Nazanin"/>
      <w:color w:val="000000" w:themeColor="text1"/>
      <w:sz w:val="28"/>
      <w:szCs w:val="28"/>
      <w:lang w:bidi="fa-IR"/>
    </w:rPr>
  </w:style>
  <w:style w:type="paragraph" w:customStyle="1" w:styleId="a2">
    <w:name w:val="متن انگلیسی معمولی"/>
    <w:basedOn w:val="a0"/>
    <w:link w:val="Char1"/>
    <w:qFormat/>
    <w:rsid w:val="00224359"/>
    <w:rPr>
      <w:rFonts w:asciiTheme="majorBidi" w:hAnsiTheme="majorBidi"/>
      <w:b w:val="0"/>
      <w:sz w:val="24"/>
    </w:rPr>
  </w:style>
  <w:style w:type="character" w:customStyle="1" w:styleId="Char">
    <w:name w:val="زیرتیتر Char"/>
    <w:basedOn w:val="DefaultParagraphFont"/>
    <w:link w:val="a0"/>
    <w:rsid w:val="00BB62D3"/>
    <w:rPr>
      <w:rFonts w:ascii="B Nazanin" w:eastAsiaTheme="majorEastAsia" w:hAnsi="B Nazanin" w:cs="B Nazanin"/>
      <w:b/>
      <w:bCs/>
      <w:color w:val="000000" w:themeColor="text1"/>
      <w:sz w:val="32"/>
      <w:szCs w:val="32"/>
    </w:rPr>
  </w:style>
  <w:style w:type="character" w:customStyle="1" w:styleId="Char0">
    <w:name w:val="متن معمولی Char"/>
    <w:basedOn w:val="Char"/>
    <w:link w:val="a1"/>
    <w:rsid w:val="00752BD7"/>
    <w:rPr>
      <w:rFonts w:ascii="B Nazanin" w:eastAsiaTheme="majorEastAsia" w:hAnsi="B Nazanin" w:cs="B Nazanin"/>
      <w:b w:val="0"/>
      <w:bCs w:val="0"/>
      <w:color w:val="000000" w:themeColor="text1"/>
      <w:sz w:val="28"/>
      <w:szCs w:val="28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8D1F3D"/>
    <w:pPr>
      <w:outlineLvl w:val="9"/>
    </w:pPr>
  </w:style>
  <w:style w:type="character" w:customStyle="1" w:styleId="Char1">
    <w:name w:val="متن انگلیسی معمولی Char"/>
    <w:basedOn w:val="Char"/>
    <w:link w:val="a2"/>
    <w:rsid w:val="00224359"/>
    <w:rPr>
      <w:rFonts w:asciiTheme="majorBidi" w:eastAsiaTheme="majorEastAsia" w:hAnsiTheme="majorBidi" w:cs="B Nazanin"/>
      <w:b w:val="0"/>
      <w:bCs/>
      <w:color w:val="000000" w:themeColor="text1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F467C"/>
    <w:pPr>
      <w:tabs>
        <w:tab w:val="right" w:leader="dot" w:pos="9016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62D3"/>
    <w:pPr>
      <w:tabs>
        <w:tab w:val="right" w:leader="dot" w:pos="9016"/>
      </w:tabs>
      <w:bidi/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D1F3D"/>
    <w:pPr>
      <w:spacing w:after="100"/>
      <w:ind w:left="440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D905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058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F8F89-369C-4D03-A7C9-F79533349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pentium</dc:creator>
  <cp:keywords/>
  <dc:description/>
  <cp:lastModifiedBy>pentium</cp:lastModifiedBy>
  <cp:revision>17</cp:revision>
  <cp:lastPrinted>2020-10-26T19:34:00Z</cp:lastPrinted>
  <dcterms:created xsi:type="dcterms:W3CDTF">2020-10-23T10:40:00Z</dcterms:created>
  <dcterms:modified xsi:type="dcterms:W3CDTF">2020-12-29T12:39:00Z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