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FC3" w:rsidRDefault="00D93FC3" w:rsidP="00D93FC3">
      <w:pPr>
        <w:pStyle w:val="NormalWeb"/>
        <w:shd w:val="clear" w:color="auto" w:fill="FFFFFF"/>
        <w:spacing w:before="0" w:beforeAutospacing="0" w:after="240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r w:rsidRPr="00FE4926">
        <w:rPr>
          <w:rFonts w:ascii="Verdana" w:hAnsi="Verdana"/>
          <w:b/>
          <w:bCs/>
          <w:color w:val="000000"/>
          <w:sz w:val="20"/>
          <w:szCs w:val="15"/>
        </w:rPr>
        <w:t>Q 1</w:t>
      </w:r>
      <w:r w:rsidRPr="00FE4926">
        <w:rPr>
          <w:rStyle w:val="apple-converted-space"/>
          <w:rFonts w:ascii="Verdana" w:hAnsi="Verdana"/>
          <w:color w:val="000000"/>
          <w:sz w:val="36"/>
        </w:rPr>
        <w:t> </w:t>
      </w:r>
      <w:r>
        <w:rPr>
          <w:rFonts w:ascii="Verdana" w:hAnsi="Verdana"/>
          <w:color w:val="000000"/>
        </w:rPr>
        <w:t>- Can you pass a anonymous function as an argument to another function?</w:t>
      </w:r>
    </w:p>
    <w:p w:rsidR="00D93FC3" w:rsidRDefault="00D93FC3" w:rsidP="00D93FC3">
      <w:pPr>
        <w:pStyle w:val="NormalWeb"/>
        <w:shd w:val="clear" w:color="auto" w:fill="FFFFFF"/>
        <w:spacing w:before="0" w:beforeAutospacing="0" w:after="240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hyperlink r:id="rId4" w:history="1">
        <w:r w:rsidRPr="00680D52">
          <w:rPr>
            <w:rStyle w:val="Hyperlink"/>
            <w:rFonts w:ascii="Verdana" w:hAnsi="Verdana"/>
            <w:b/>
            <w:bCs/>
            <w:color w:val="000000"/>
            <w:sz w:val="22"/>
            <w:szCs w:val="15"/>
            <w:highlight w:val="green"/>
            <w:u w:val="none"/>
          </w:rPr>
          <w:t>A</w:t>
        </w:r>
        <w:r w:rsidRPr="00680D52">
          <w:rPr>
            <w:rStyle w:val="apple-converted-space"/>
            <w:rFonts w:ascii="Verdana" w:hAnsi="Verdana"/>
            <w:color w:val="0000FF"/>
            <w:sz w:val="40"/>
            <w:highlight w:val="green"/>
          </w:rPr>
          <w:t> </w:t>
        </w:r>
        <w:r w:rsidRPr="00680D52">
          <w:rPr>
            <w:rStyle w:val="Hyperlink"/>
            <w:rFonts w:ascii="Verdana" w:hAnsi="Verdana"/>
            <w:sz w:val="40"/>
            <w:highlight w:val="green"/>
            <w:u w:val="none"/>
          </w:rPr>
          <w:t>-</w:t>
        </w:r>
        <w:r w:rsidRPr="00680D52">
          <w:rPr>
            <w:rStyle w:val="Hyperlink"/>
            <w:rFonts w:ascii="Verdana" w:hAnsi="Verdana"/>
            <w:highlight w:val="green"/>
            <w:u w:val="none"/>
          </w:rPr>
          <w:t xml:space="preserve"> true</w:t>
        </w:r>
      </w:hyperlink>
    </w:p>
    <w:p w:rsidR="00D93FC3" w:rsidRDefault="00D93FC3" w:rsidP="00D93FC3">
      <w:pPr>
        <w:pStyle w:val="NormalWeb"/>
        <w:shd w:val="clear" w:color="auto" w:fill="FFFFFF"/>
        <w:spacing w:before="0" w:beforeAutospacing="0" w:after="240" w:afterAutospacing="0" w:line="258" w:lineRule="atLeast"/>
        <w:ind w:left="48" w:right="48"/>
        <w:jc w:val="both"/>
        <w:rPr>
          <w:rFonts w:ascii="Verdana" w:hAnsi="Verdana"/>
          <w:b/>
          <w:bCs/>
          <w:color w:val="000000"/>
          <w:sz w:val="15"/>
          <w:szCs w:val="15"/>
        </w:rPr>
      </w:pPr>
      <w:hyperlink r:id="rId5" w:history="1">
        <w:r w:rsidRPr="00FE4926">
          <w:rPr>
            <w:rStyle w:val="Hyperlink"/>
            <w:rFonts w:ascii="Verdana" w:hAnsi="Verdana"/>
            <w:b/>
            <w:bCs/>
            <w:color w:val="000000"/>
            <w:sz w:val="22"/>
            <w:szCs w:val="15"/>
            <w:u w:val="none"/>
          </w:rPr>
          <w:t>B</w:t>
        </w:r>
        <w:r w:rsidRPr="00FE4926">
          <w:rPr>
            <w:rStyle w:val="apple-converted-space"/>
            <w:rFonts w:ascii="Verdana" w:hAnsi="Verdana"/>
            <w:color w:val="0000FF"/>
            <w:sz w:val="40"/>
          </w:rPr>
          <w:t> </w:t>
        </w:r>
        <w:r w:rsidRPr="00FE4926">
          <w:rPr>
            <w:rStyle w:val="Hyperlink"/>
            <w:rFonts w:ascii="Verdana" w:hAnsi="Verdana"/>
            <w:sz w:val="40"/>
            <w:u w:val="none"/>
          </w:rPr>
          <w:t>-</w:t>
        </w:r>
        <w:r>
          <w:rPr>
            <w:rStyle w:val="Hyperlink"/>
            <w:rFonts w:ascii="Verdana" w:hAnsi="Verdana"/>
            <w:u w:val="none"/>
          </w:rPr>
          <w:t xml:space="preserve"> false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2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built-in method returns the character at the specified index?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characterAt()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7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getCharAt()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8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 - 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charAt()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9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3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selector selects element with the given element id some-id?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0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$('some-id')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1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B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$('#some-id')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2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$('.some-id')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3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4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gets attributes of an element?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4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A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attr()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5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getAttr()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6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getAttributes()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7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5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sets the text of an element?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8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 - 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text(val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19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setText(val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0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setContent(val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1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6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gets a set of elements containing all of the unique immediate children of each of the matched set of elements?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2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getChild( selector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3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 - 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children( [selector])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4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getChildren(selector)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5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7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sets the style property of an element?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6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setClass( name, value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7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setStyle( name, value)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8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 - 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css( name, value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29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8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prevents the browser from executing the default action?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0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 - 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preventDefault(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1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stopImmediatePropagation(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2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stopPropagation(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3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9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binds a handler to one or more events (like click) for an element?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4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A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bind( type, [data], fn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5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load(type, [data], fn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6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attach(type, [data], fn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7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10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can be used to attach a function to be executed when all AJAX requests have ended?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8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ajaxStart( callback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39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ajaxComplete( callback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</w:rPr>
        <w:t>C</w:t>
      </w:r>
      <w:r w:rsidRPr="00FE4926">
        <w:rPr>
          <w:rFonts w:ascii="Verdana" w:eastAsia="Times New Roman" w:hAnsi="Verdana" w:cs="Times New Roman"/>
          <w:color w:val="0000FF"/>
        </w:rPr>
        <w:t> </w:t>
      </w:r>
      <w:r w:rsidRPr="00680D52">
        <w:rPr>
          <w:rFonts w:ascii="Verdana" w:eastAsia="Times New Roman" w:hAnsi="Verdana" w:cs="Times New Roman"/>
          <w:color w:val="0000FF"/>
        </w:rPr>
        <w:t>- ajaxSend( callback )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0" w:history="1">
        <w:r w:rsidRPr="00680D52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D</w:t>
        </w:r>
        <w:r w:rsidRPr="00680D52">
          <w:rPr>
            <w:rFonts w:ascii="Verdana" w:eastAsia="Times New Roman" w:hAnsi="Verdana" w:cs="Times New Roman"/>
            <w:color w:val="0000FF"/>
            <w:highlight w:val="green"/>
          </w:rPr>
          <w:t> - ajaxStop(callback)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1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Can you assign a anonymous function to a variable?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</w:rPr>
        <w:t>A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 xml:space="preserve">- </w:t>
      </w:r>
      <w:r w:rsidRPr="00FE4926">
        <w:rPr>
          <w:rFonts w:ascii="Verdana" w:eastAsia="Times New Roman" w:hAnsi="Verdana" w:cs="Times New Roman"/>
          <w:color w:val="000000"/>
          <w:szCs w:val="15"/>
          <w:highlight w:val="green"/>
        </w:rPr>
        <w:t>true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1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false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Hide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2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built-in method reverses the order of the elements of an array?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2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changeOrder(order)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3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B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reverse()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4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sort(order)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5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3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selector select elements whose css class is some-class?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6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$('some-class')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7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$('#some-class')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8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C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$('.some-class')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49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4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remove all or the specified class(es) from the set of matched elements?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0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A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removeClass( class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1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removeStyleClass( class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2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removeCSSClass( class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3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5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sets the text of an element?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4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A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text(val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5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setText(val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6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setContent(val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7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6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gets a set of elements containing all of the unique immediate children of each of the matched set of elements?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8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getChild( selector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59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B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children( [selector])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0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getChildren(selector)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1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7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gets the inner height (excluding the border) of an element?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2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getCSSHeight(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3" w:history="1">
        <w:r w:rsidRPr="00FE4926">
          <w:rPr>
            <w:rFonts w:ascii="Verdana" w:eastAsia="Times New Roman" w:hAnsi="Verdana" w:cs="Times New Roman"/>
            <w:b/>
            <w:bCs/>
            <w:color w:val="000000"/>
            <w:highlight w:val="green"/>
          </w:rPr>
          <w:t>B</w:t>
        </w:r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 - innerHeight(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4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> - getInnerHeight(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5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8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removes set of matched elements?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6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empty(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7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delete(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8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 - </w:t>
        </w:r>
        <w:bookmarkStart w:id="0" w:name="_GoBack"/>
        <w:bookmarkEnd w:id="0"/>
        <w:r w:rsidRPr="00FE4926">
          <w:rPr>
            <w:rFonts w:ascii="Verdana" w:eastAsia="Times New Roman" w:hAnsi="Verdana" w:cs="Times New Roman"/>
            <w:color w:val="0000FF"/>
            <w:highlight w:val="green"/>
          </w:rPr>
          <w:t>remove(expr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69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None of the above.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9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can be used to attach a function to be executed whenever an AJAX request begins and there is none already active?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70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 - </w:t>
        </w:r>
        <w:r w:rsidRPr="00BC5946">
          <w:rPr>
            <w:rFonts w:ascii="Verdana" w:eastAsia="Times New Roman" w:hAnsi="Verdana" w:cs="Times New Roman"/>
            <w:color w:val="0000FF"/>
            <w:highlight w:val="green"/>
          </w:rPr>
          <w:t>ajaxStart( callback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71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ajaxComplete( callback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72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C</w:t>
        </w:r>
        <w:r w:rsidRPr="00FE4926">
          <w:rPr>
            <w:rFonts w:ascii="Verdana" w:eastAsia="Times New Roman" w:hAnsi="Verdana" w:cs="Times New Roman"/>
            <w:color w:val="0000FF"/>
          </w:rPr>
          <w:t xml:space="preserve"> - </w:t>
        </w:r>
        <w:r w:rsidRPr="00BC5946">
          <w:rPr>
            <w:rFonts w:ascii="Verdana" w:eastAsia="Times New Roman" w:hAnsi="Verdana" w:cs="Times New Roman"/>
            <w:color w:val="0000FF"/>
          </w:rPr>
          <w:t>ajaxSend( callback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73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ajaxStop(callback)</w:t>
        </w:r>
      </w:hyperlink>
    </w:p>
    <w:p w:rsidR="00D93FC3" w:rsidRPr="00FE4926" w:rsidRDefault="00D93FC3" w:rsidP="00D93FC3">
      <w:pPr>
        <w:spacing w:after="54" w:line="236" w:lineRule="atLeast"/>
        <w:jc w:val="right"/>
        <w:rPr>
          <w:rFonts w:ascii="Verdana" w:eastAsia="Times New Roman" w:hAnsi="Verdana" w:cs="Times New Roman"/>
          <w:color w:val="313131"/>
          <w:szCs w:val="15"/>
        </w:rPr>
      </w:pPr>
      <w:r w:rsidRPr="00FE4926">
        <w:rPr>
          <w:rFonts w:ascii="Verdana" w:eastAsia="Times New Roman" w:hAnsi="Verdana" w:cs="Times New Roman"/>
          <w:color w:val="313131"/>
        </w:rPr>
        <w:t> </w:t>
      </w:r>
      <w:r w:rsidRPr="00FE4926">
        <w:rPr>
          <w:rFonts w:ascii="Verdana" w:eastAsia="Times New Roman" w:hAnsi="Verdana" w:cs="Times New Roman"/>
          <w:color w:val="313131"/>
          <w:szCs w:val="15"/>
        </w:rPr>
        <w:t>Show Answer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  <w:szCs w:val="15"/>
        </w:rPr>
        <w:t>Q 10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>- Which of the following jQuery method can be used to attach a function to be executed whenever an AJAX request is sent?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74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A</w:t>
        </w:r>
        <w:r w:rsidRPr="00FE4926">
          <w:rPr>
            <w:rFonts w:ascii="Verdana" w:eastAsia="Times New Roman" w:hAnsi="Verdana" w:cs="Times New Roman"/>
            <w:color w:val="0000FF"/>
          </w:rPr>
          <w:t> - ajaxStart( callback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75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B</w:t>
        </w:r>
        <w:r w:rsidRPr="00FE4926">
          <w:rPr>
            <w:rFonts w:ascii="Verdana" w:eastAsia="Times New Roman" w:hAnsi="Verdana" w:cs="Times New Roman"/>
            <w:color w:val="0000FF"/>
          </w:rPr>
          <w:t> - ajaxComplete( callback )</w:t>
        </w:r>
      </w:hyperlink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r w:rsidRPr="00FE4926">
        <w:rPr>
          <w:rFonts w:ascii="Verdana" w:eastAsia="Times New Roman" w:hAnsi="Verdana" w:cs="Times New Roman"/>
          <w:b/>
          <w:bCs/>
          <w:color w:val="000000"/>
        </w:rPr>
        <w:t>C</w:t>
      </w:r>
      <w:r w:rsidRPr="00FE4926">
        <w:rPr>
          <w:rFonts w:ascii="Verdana" w:eastAsia="Times New Roman" w:hAnsi="Verdana" w:cs="Times New Roman"/>
          <w:color w:val="000000"/>
        </w:rPr>
        <w:t> </w:t>
      </w:r>
      <w:r w:rsidRPr="00FE4926">
        <w:rPr>
          <w:rFonts w:ascii="Verdana" w:eastAsia="Times New Roman" w:hAnsi="Verdana" w:cs="Times New Roman"/>
          <w:color w:val="000000"/>
          <w:szCs w:val="15"/>
        </w:rPr>
        <w:t xml:space="preserve">- </w:t>
      </w:r>
      <w:r w:rsidRPr="00FE4926">
        <w:rPr>
          <w:rFonts w:ascii="Verdana" w:eastAsia="Times New Roman" w:hAnsi="Verdana" w:cs="Times New Roman"/>
          <w:color w:val="000000"/>
          <w:szCs w:val="15"/>
          <w:highlight w:val="green"/>
        </w:rPr>
        <w:t>ajaxSend( callback )</w:t>
      </w:r>
    </w:p>
    <w:p w:rsidR="00D93FC3" w:rsidRPr="00FE4926" w:rsidRDefault="00D93FC3" w:rsidP="00D93FC3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15"/>
        </w:rPr>
      </w:pPr>
      <w:hyperlink r:id="rId76" w:history="1">
        <w:r w:rsidRPr="00FE4926">
          <w:rPr>
            <w:rFonts w:ascii="Verdana" w:eastAsia="Times New Roman" w:hAnsi="Verdana" w:cs="Times New Roman"/>
            <w:b/>
            <w:bCs/>
            <w:color w:val="000000"/>
          </w:rPr>
          <w:t>D</w:t>
        </w:r>
        <w:r w:rsidRPr="00FE4926">
          <w:rPr>
            <w:rFonts w:ascii="Verdana" w:eastAsia="Times New Roman" w:hAnsi="Verdana" w:cs="Times New Roman"/>
            <w:color w:val="0000FF"/>
          </w:rPr>
          <w:t> - ajaxError(callback)</w:t>
        </w:r>
      </w:hyperlink>
    </w:p>
    <w:p w:rsidR="00D93FC3" w:rsidRPr="00FE4926" w:rsidRDefault="00D93FC3" w:rsidP="00D93FC3">
      <w:pPr>
        <w:rPr>
          <w:sz w:val="36"/>
        </w:rPr>
      </w:pPr>
    </w:p>
    <w:p w:rsidR="00402F15" w:rsidRPr="00D93FC3" w:rsidRDefault="00402F15" w:rsidP="00D93FC3"/>
    <w:sectPr w:rsidR="00402F15" w:rsidRPr="00D93FC3" w:rsidSect="0040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B74AA"/>
    <w:rsid w:val="00383461"/>
    <w:rsid w:val="00402F15"/>
    <w:rsid w:val="006912B7"/>
    <w:rsid w:val="008B74AA"/>
    <w:rsid w:val="00BF3F2F"/>
    <w:rsid w:val="00D93FC3"/>
    <w:rsid w:val="00F42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74AA"/>
  </w:style>
  <w:style w:type="character" w:styleId="Hyperlink">
    <w:name w:val="Hyperlink"/>
    <w:basedOn w:val="DefaultParagraphFont"/>
    <w:uiPriority w:val="99"/>
    <w:semiHidden/>
    <w:unhideWhenUsed/>
    <w:rsid w:val="008B74AA"/>
    <w:rPr>
      <w:color w:val="0000FF"/>
      <w:u w:val="single"/>
    </w:rPr>
  </w:style>
  <w:style w:type="character" w:customStyle="1" w:styleId="correct">
    <w:name w:val="correct"/>
    <w:basedOn w:val="DefaultParagraphFont"/>
    <w:rsid w:val="006912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181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38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3996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506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7224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792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80242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69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7763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25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0367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18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1510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2030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5141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73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4769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2007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985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65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550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351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7448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734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8294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119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8941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170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0641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721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7775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970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058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140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96780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93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7174">
          <w:marLeft w:val="0"/>
          <w:marRight w:val="0"/>
          <w:marTop w:val="0"/>
          <w:marBottom w:val="54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649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fontTable" Target="fontTable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Hossen</dc:creator>
  <cp:lastModifiedBy>Hossen</cp:lastModifiedBy>
  <cp:revision>4</cp:revision>
  <dcterms:created xsi:type="dcterms:W3CDTF">2016-02-09T14:39:00Z</dcterms:created>
  <dcterms:modified xsi:type="dcterms:W3CDTF">2016-02-25T02:01:00Z</dcterms:modified>
</cp:coreProperties>
</file>