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 w:line="240"/>
        <w:jc w:val="center"/>
      </w:pPr>
      <w:r>
        <w:rPr>
          <w:rFonts w:ascii="Yu Gothic" w:cs="Yu Gothic" w:eastAsia="Yu Gothic" w:hAnsi="Yu Gothic"/>
          <w:b/>
          <w:bCs/>
          <w:color w:val="1F4E79"/>
          <w:sz w:val="30"/>
          <w:szCs w:val="30"/>
        </w:rPr>
        <w:t xml:space="preserve">採用リクエストフォーム</w:t>
      </w:r>
    </w:p>
    <w:p>
      <w:pPr>
        <w:pBdr>
          <w:bottom w:val="single" w:color="1F4E79" w:sz="12" w:space="3"/>
        </w:pBdr>
        <w:spacing w:after="60" w:line="200"/>
        <w:jc w:val="center"/>
      </w:pPr>
      <w:r>
        <w:rPr>
          <w:rFonts w:ascii="Yu Gothic" w:cs="Yu Gothic" w:eastAsia="Yu Gothic" w:hAnsi="Yu Gothic"/>
          <w:b/>
          <w:bCs/>
          <w:color w:val="2E5C8A"/>
          <w:sz w:val="17"/>
          <w:szCs w:val="17"/>
        </w:rPr>
        <w:t xml:space="preserve">ADD（車いす補助業務）／WEC委託業務の内製化</w:t>
      </w:r>
    </w:p>
    <w:p>
      <w:pPr>
        <w:spacing w:after="40" w:before="0" w:line="190"/>
      </w:pPr>
      <w:r>
        <w:rPr>
          <w:rFonts w:ascii="Yu Gothic" w:cs="Yu Gothic" w:eastAsia="Yu Gothic" w:hAnsi="Yu Gothic"/>
          <w:b w:val="false"/>
          <w:bCs w:val="false"/>
          <w:color w:val="444444"/>
          <w:sz w:val="15"/>
          <w:szCs w:val="15"/>
        </w:rPr>
        <w:t xml:space="preserve">本フォームは、ADDのWEC外注費削減・自社運営への切替を目的に、採用条件を事前に整理・確定するためのものです。ADD責任者が必要人数・時間帯・勤務条件・WEC切替計画を作成、専務の確認後に人事部門へ採用を依頼。人事部門が市場調査のうえ、競争可能な募集単価・方法を提案し採用活動を実施します。</w:t>
      </w:r>
    </w:p>
    <w:p>
      <w:pPr>
        <w:pBdr>
          <w:top w:val="single" w:color="1F4E79" w:sz="2"/>
          <w:bottom w:val="single" w:color="1F4E79" w:sz="2"/>
          <w:left w:val="single" w:color="1F4E79" w:sz="8" w:space="4"/>
          <w:right w:val="single" w:color="1F4E79" w:sz="2"/>
        </w:pBdr>
        <w:shd w:fill="1F4E79" w:color="auto" w:val="clear"/>
        <w:spacing w:after="20" w:before="90" w:line="216"/>
      </w:pPr>
      <w:r>
        <w:rPr>
          <w:rFonts w:ascii="Yu Gothic" w:cs="Yu Gothic" w:eastAsia="Yu Gothic" w:hAnsi="Yu Gothic"/>
          <w:b/>
          <w:bCs/>
          <w:color w:val="FFFFFF"/>
          <w:sz w:val="19"/>
          <w:szCs w:val="19"/>
        </w:rPr>
        <w:t xml:space="preserve">1．申請情報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53"/>
        <w:gridCol w:w="1900"/>
        <w:gridCol w:w="3153"/>
      </w:tblGrid>
      <w:tr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対象業務</w:t>
            </w:r>
          </w:p>
        </w:tc>
        <w:tc>
          <w:tcPr>
            <w:tcW w:type="dxa" w:w="8206"/>
            <w:gridSpan w:val="3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ADD（車いす補助業務）</w:t>
            </w:r>
          </w:p>
        </w:tc>
      </w:tr>
      <w:tr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作成責任者（ADD責任者）</w:t>
            </w:r>
          </w:p>
        </w:tc>
        <w:tc>
          <w:tcPr>
            <w:tcW w:type="dxa" w:w="31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作成日</w:t>
            </w:r>
          </w:p>
        </w:tc>
        <w:tc>
          <w:tcPr>
            <w:tcW w:type="dxa" w:w="31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　年　　月　　日</w:t>
            </w:r>
          </w:p>
        </w:tc>
      </w:tr>
      <w:tr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部門責任者（専務）</w:t>
            </w:r>
          </w:p>
        </w:tc>
        <w:tc>
          <w:tcPr>
            <w:tcW w:type="dxa" w:w="31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採用希望時期</w:t>
            </w:r>
          </w:p>
        </w:tc>
        <w:tc>
          <w:tcPr>
            <w:tcW w:type="dxa" w:w="31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　年　　月頃</w:t>
            </w:r>
          </w:p>
        </w:tc>
      </w:tr>
    </w:tbl>
    <w:p>
      <w:pPr>
        <w:pBdr>
          <w:top w:val="single" w:color="1F4E79" w:sz="2"/>
          <w:bottom w:val="single" w:color="1F4E79" w:sz="2"/>
          <w:left w:val="single" w:color="1F4E79" w:sz="8" w:space="4"/>
          <w:right w:val="single" w:color="1F4E79" w:sz="2"/>
        </w:pBdr>
        <w:shd w:fill="1F4E79" w:color="auto" w:val="clear"/>
        <w:spacing w:after="20" w:before="90" w:line="216"/>
      </w:pPr>
      <w:r>
        <w:rPr>
          <w:rFonts w:ascii="Yu Gothic" w:cs="Yu Gothic" w:eastAsia="Yu Gothic" w:hAnsi="Yu Gothic"/>
          <w:b/>
          <w:bCs/>
          <w:color w:val="FFFFFF"/>
          <w:sz w:val="19"/>
          <w:szCs w:val="19"/>
        </w:rPr>
        <w:t xml:space="preserve">2．ADD責任者 記入事項　（業務量・配置状況・線表等に基づき記載）</w:t>
      </w:r>
    </w:p>
    <w:p>
      <w:pPr>
        <w:spacing w:after="16" w:before="50" w:line="200"/>
      </w:pPr>
      <w:r>
        <w:rPr>
          <w:rFonts w:ascii="Yu Gothic" w:cs="Yu Gothic" w:eastAsia="Yu Gothic" w:hAnsi="Yu Gothic"/>
          <w:b/>
          <w:bCs/>
          <w:color w:val="1F4E79"/>
          <w:sz w:val="17"/>
          <w:szCs w:val="17"/>
        </w:rPr>
        <w:t xml:space="preserve">① 現在のWEC利用状況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1600"/>
        <w:gridCol w:w="1200"/>
        <w:gridCol w:w="1900"/>
        <w:gridCol w:w="2106"/>
      </w:tblGrid>
      <w:tr>
        <w:tc>
          <w:tcPr>
            <w:tcW w:type="dxa" w:w="21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WEC配置人数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名／日</w:t>
            </w:r>
          </w:p>
        </w:tc>
        <w:tc>
          <w:tcPr>
            <w:tcW w:type="dxa" w:w="16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委託単価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円／時</w:t>
            </w:r>
          </w:p>
        </w:tc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月間委託費</w:t>
            </w:r>
          </w:p>
        </w:tc>
        <w:tc>
          <w:tcPr>
            <w:tcW w:type="dxa" w:w="21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約　　円</w:t>
            </w:r>
          </w:p>
        </w:tc>
      </w:tr>
      <w:tr>
        <w:trPr>
          <w:trHeight w:val="340" w:hRule="atLeast"/>
        </w:trPr>
        <w:tc>
          <w:tcPr>
            <w:tcW w:type="dxa" w:w="21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委託業務内容</w:t>
            </w:r>
          </w:p>
        </w:tc>
        <w:tc>
          <w:tcPr>
            <w:tcW w:type="dxa" w:w="8006"/>
            <w:gridSpan w:val="5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6" w:before="50" w:line="200"/>
      </w:pPr>
      <w:r>
        <w:rPr>
          <w:rFonts w:ascii="Yu Gothic" w:cs="Yu Gothic" w:eastAsia="Yu Gothic" w:hAnsi="Yu Gothic"/>
          <w:b/>
          <w:bCs/>
          <w:color w:val="1F4E79"/>
          <w:sz w:val="17"/>
          <w:szCs w:val="17"/>
        </w:rPr>
        <w:t xml:space="preserve">② 自社採用で必要な人数【必須】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1900"/>
        <w:gridCol w:w="4906"/>
      </w:tblGrid>
      <w:tr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採用希望人数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名</w:t>
            </w:r>
          </w:p>
        </w:tc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人数算出の根拠</w:t>
            </w:r>
          </w:p>
        </w:tc>
        <w:tc>
          <w:tcPr>
            <w:tcW w:type="dxa" w:w="49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6" w:before="50" w:line="200"/>
      </w:pPr>
      <w:r>
        <w:rPr>
          <w:rFonts w:ascii="Yu Gothic" w:cs="Yu Gothic" w:eastAsia="Yu Gothic" w:hAnsi="Yu Gothic"/>
          <w:b/>
          <w:bCs/>
          <w:color w:val="1F4E79"/>
          <w:sz w:val="17"/>
          <w:szCs w:val="17"/>
        </w:rPr>
        <w:t xml:space="preserve">③ 必要な勤務時間帯【必須】　※求人には具体的な勤務時間の設定が必要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2900"/>
        <w:gridCol w:w="2906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必要時間帯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必要人数／日</w:t>
            </w:r>
          </w:p>
        </w:tc>
        <w:tc>
          <w:tcPr>
            <w:tcW w:type="dxa" w:w="2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必要曜日・頻度</w:t>
            </w:r>
          </w:p>
        </w:tc>
        <w:tc>
          <w:tcPr>
            <w:tcW w:type="dxa" w:w="29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業務内容</w:t>
            </w:r>
          </w:p>
        </w:tc>
      </w:tr>
      <w:tr>
        <w:tc>
          <w:tcPr>
            <w:tcW w:type="dxa" w:w="2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例：06:00～10:00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5名</w:t>
            </w:r>
          </w:p>
        </w:tc>
        <w:tc>
          <w:tcPr>
            <w:tcW w:type="dxa" w:w="2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毎日（Daily）</w:t>
            </w:r>
          </w:p>
        </w:tc>
        <w:tc>
          <w:tcPr>
            <w:tcW w:type="dxa" w:w="29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ADD</w:t>
            </w:r>
          </w:p>
        </w:tc>
      </w:tr>
      <w:tr>
        <w:trPr>
          <w:trHeight w:val="300" w:hRule="atLeast"/>
        </w:trPr>
        <w:tc>
          <w:tcPr>
            <w:tcW w:type="dxa" w:w="2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2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0" w:before="0" w:line="20"/>
      </w:pPr>
      <w:r>
        <w:rPr>
          <w:rFonts w:ascii="Yu Gothic" w:cs="Yu Gothic" w:eastAsia="Yu Gothic" w:hAnsi="Yu Gothic"/>
          <w:b w:val="false"/>
          <w:bCs w:val="false"/>
          <w:sz w:val="2"/>
          <w:szCs w:val="2"/>
        </w:rPr>
        <w:t xml:space="preserve"/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00"/>
        <w:gridCol w:w="2400"/>
        <w:gridCol w:w="2606"/>
      </w:tblGrid>
      <w:tr>
        <w:tc>
          <w:tcPr>
            <w:tcW w:type="dxa" w:w="2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最も人員が必要な時間帯</w:t>
            </w:r>
          </w:p>
        </w:tc>
        <w:tc>
          <w:tcPr>
            <w:tcW w:type="dxa" w:w="2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：　～　：</w:t>
            </w:r>
          </w:p>
        </w:tc>
        <w:tc>
          <w:tcPr>
            <w:tcW w:type="dxa" w:w="2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同時間帯の最低必要人数</w:t>
            </w:r>
          </w:p>
        </w:tc>
        <w:tc>
          <w:tcPr>
            <w:tcW w:type="dxa" w:w="26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名</w:t>
            </w:r>
          </w:p>
        </w:tc>
      </w:tr>
    </w:tbl>
    <w:p>
      <w:pPr>
        <w:spacing w:after="16" w:before="50" w:line="200"/>
      </w:pPr>
      <w:r>
        <w:rPr>
          <w:rFonts w:ascii="Yu Gothic" w:cs="Yu Gothic" w:eastAsia="Yu Gothic" w:hAnsi="Yu Gothic"/>
          <w:b/>
          <w:bCs/>
          <w:color w:val="1F4E79"/>
          <w:sz w:val="17"/>
          <w:szCs w:val="17"/>
        </w:rPr>
        <w:t xml:space="preserve">④ 勤務条件【必須】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400"/>
        <w:gridCol w:w="1500"/>
        <w:gridCol w:w="1200"/>
        <w:gridCol w:w="2006"/>
      </w:tblGrid>
      <w:tr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1日の勤務時間</w:t>
            </w:r>
          </w:p>
        </w:tc>
        <w:tc>
          <w:tcPr>
            <w:tcW w:type="dxa" w:w="13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時間程度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勤務日数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週　　日以上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土日祝勤務</w:t>
            </w:r>
          </w:p>
        </w:tc>
        <w:tc>
          <w:tcPr>
            <w:tcW w:type="dxa" w:w="20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必須／いずれか必須／応相談／不要</w:t>
            </w:r>
          </w:p>
        </w:tc>
      </w:tr>
      <w:tr>
        <w:trPr>
          <w:trHeight w:val="300" w:hRule="atLeast"/>
        </w:trPr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必要な経験・資格</w:t>
            </w:r>
          </w:p>
        </w:tc>
        <w:tc>
          <w:tcPr>
            <w:tcW w:type="dxa" w:w="7406"/>
            <w:gridSpan w:val="5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必要な語学力</w:t>
            </w:r>
          </w:p>
        </w:tc>
        <w:tc>
          <w:tcPr>
            <w:tcW w:type="dxa" w:w="2700"/>
            <w:gridSpan w:val="2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その他必須条件</w:t>
            </w:r>
          </w:p>
        </w:tc>
        <w:tc>
          <w:tcPr>
            <w:tcW w:type="dxa" w:w="3206"/>
            <w:gridSpan w:val="2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6" w:before="50" w:line="200"/>
      </w:pPr>
      <w:r>
        <w:rPr>
          <w:rFonts w:ascii="Yu Gothic" w:cs="Yu Gothic" w:eastAsia="Yu Gothic" w:hAnsi="Yu Gothic"/>
          <w:b/>
          <w:bCs/>
          <w:color w:val="1F4E79"/>
          <w:sz w:val="17"/>
          <w:szCs w:val="17"/>
        </w:rPr>
        <w:t xml:space="preserve">⑤ WECから自社スタッフへの切替計画【必須】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1200"/>
        <w:gridCol w:w="3800"/>
        <w:gridCol w:w="2206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段階</w:t>
            </w:r>
          </w:p>
        </w:tc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自社スタッフ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WEC</w:t>
            </w:r>
          </w:p>
        </w:tc>
        <w:tc>
          <w:tcPr>
            <w:tcW w:type="dxa" w:w="3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切替内容</w:t>
            </w:r>
          </w:p>
        </w:tc>
        <w:tc>
          <w:tcPr>
            <w:tcW w:type="dxa" w:w="22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目標時期</w:t>
            </w:r>
          </w:p>
        </w:tc>
      </w:tr>
      <w:tr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現在</w:t>
            </w:r>
          </w:p>
        </w:tc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0名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3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現行運用</w:t>
            </w:r>
          </w:p>
        </w:tc>
        <w:tc>
          <w:tcPr>
            <w:tcW w:type="dxa" w:w="22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現在</w:t>
            </w:r>
          </w:p>
        </w:tc>
      </w:tr>
      <w:tr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STEP 1</w:t>
            </w:r>
          </w:p>
        </w:tc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3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2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STEP 2</w:t>
            </w:r>
          </w:p>
        </w:tc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3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2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最終</w:t>
            </w:r>
          </w:p>
        </w:tc>
        <w:tc>
          <w:tcPr>
            <w:tcW w:type="dxa" w:w="17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12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3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2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0" w:before="0" w:line="20"/>
      </w:pPr>
      <w:r>
        <w:rPr>
          <w:rFonts w:ascii="Yu Gothic" w:cs="Yu Gothic" w:eastAsia="Yu Gothic" w:hAnsi="Yu Gothic"/>
          <w:b w:val="false"/>
          <w:bCs w:val="false"/>
          <w:sz w:val="2"/>
          <w:szCs w:val="2"/>
        </w:rPr>
        <w:t xml:space="preserve"/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c>
          <w:tcPr>
            <w:tcW w:type="dxa" w:w="19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削減目標</w:t>
            </w:r>
          </w:p>
        </w:tc>
        <w:tc>
          <w:tcPr>
            <w:tcW w:type="dxa" w:w="82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自社採用　　名達成 → WEC　　名削減　／　自社採用　　名達成 → WEC　　名削減</w:t>
            </w:r>
          </w:p>
        </w:tc>
      </w:tr>
    </w:tbl>
    <w:p>
      <w:pPr>
        <w:pBdr>
          <w:top w:val="single" w:color="1F4E79" w:sz="2"/>
          <w:bottom w:val="single" w:color="1F4E79" w:sz="2"/>
          <w:left w:val="single" w:color="1F4E79" w:sz="8" w:space="4"/>
          <w:right w:val="single" w:color="1F4E79" w:sz="2"/>
        </w:pBdr>
        <w:shd w:fill="1F4E79" w:color="auto" w:val="clear"/>
        <w:spacing w:after="20" w:before="90" w:line="216"/>
      </w:pPr>
      <w:r>
        <w:rPr>
          <w:rFonts w:ascii="Yu Gothic" w:cs="Yu Gothic" w:eastAsia="Yu Gothic" w:hAnsi="Yu Gothic"/>
          <w:b/>
          <w:bCs/>
          <w:color w:val="FFFFFF"/>
          <w:sz w:val="19"/>
          <w:szCs w:val="19"/>
        </w:rPr>
        <w:t xml:space="preserve">3．専務 確認事項　（事業部門としての判断）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1500"/>
        <w:gridCol w:w="1500"/>
        <w:gridCol w:w="1500"/>
        <w:gridCol w:w="2406"/>
      </w:tblGrid>
      <w:t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承認する採用人数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名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採用期限</w:t>
            </w:r>
          </w:p>
        </w:tc>
        <w:tc>
          <w:tcPr>
            <w:tcW w:type="dxa" w:w="5406"/>
            <w:gridSpan w:val="3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年　月　日</w:t>
            </w:r>
          </w:p>
        </w:tc>
      </w:tr>
      <w:t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WEC委託単価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円／時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許容できる時給目安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円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採算上の上限時給</w:t>
            </w:r>
          </w:p>
        </w:tc>
        <w:tc>
          <w:tcPr>
            <w:tcW w:type="dxa" w:w="24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円</w:t>
            </w:r>
          </w:p>
        </w:tc>
      </w:tr>
      <w:t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WEC削減方針</w:t>
            </w:r>
          </w:p>
        </w:tc>
        <w:tc>
          <w:tcPr>
            <w:tcW w:type="dxa" w:w="8306"/>
            <w:gridSpan w:val="5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☐ 完全内製化　　☐ 一部内製化　　☐ 段階的にWEC比率を縮小　　☐ その他</w:t>
            </w:r>
          </w:p>
        </w:tc>
      </w:tr>
      <w:t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最終目標WEC配置人数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名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目標時期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年　月</w:t>
            </w:r>
          </w:p>
        </w:tc>
        <w:tc>
          <w:tcPr>
            <w:tcW w:type="dxa" w:w="15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部門責任者確認</w:t>
            </w:r>
          </w:p>
        </w:tc>
        <w:tc>
          <w:tcPr>
            <w:tcW w:type="dxa" w:w="2406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専務　　　　　　／　　年　月　日</w:t>
            </w:r>
          </w:p>
        </w:tc>
      </w:tr>
    </w:tbl>
    <w:p>
      <w:pPr>
        <w:pBdr>
          <w:top w:val="single" w:color="1F4E79" w:sz="2"/>
          <w:bottom w:val="single" w:color="1F4E79" w:sz="2"/>
          <w:left w:val="single" w:color="1F4E79" w:sz="8" w:space="4"/>
          <w:right w:val="single" w:color="1F4E79" w:sz="2"/>
        </w:pBdr>
        <w:shd w:fill="1F4E79" w:color="auto" w:val="clear"/>
        <w:spacing w:after="20" w:before="90" w:line="216"/>
      </w:pPr>
      <w:r>
        <w:rPr>
          <w:rFonts w:ascii="Yu Gothic" w:cs="Yu Gothic" w:eastAsia="Yu Gothic" w:hAnsi="Yu Gothic"/>
          <w:b/>
          <w:bCs/>
          <w:color w:val="FFFFFF"/>
          <w:sz w:val="19"/>
          <w:szCs w:val="19"/>
        </w:rPr>
        <w:t xml:space="preserve">4．人事部門 記入事項　（採用市場の確認）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53"/>
        <w:gridCol w:w="1800"/>
        <w:gridCol w:w="3253"/>
      </w:tblGrid>
      <w:t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市場の求人時給相場</w:t>
            </w:r>
          </w:p>
        </w:tc>
        <w:tc>
          <w:tcPr>
            <w:tcW w:type="dxa" w:w="32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円 ～ 　　円</w:t>
            </w:r>
          </w:p>
        </w:tc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採用難易度</w:t>
            </w:r>
          </w:p>
        </w:tc>
        <w:tc>
          <w:tcPr>
            <w:tcW w:type="dxa" w:w="32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低／中／高／現条件では困難</w:t>
            </w:r>
          </w:p>
        </w:tc>
      </w:tr>
      <w:t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人事推奨募集時給</w:t>
            </w:r>
          </w:p>
        </w:tc>
        <w:tc>
          <w:tcPr>
            <w:tcW w:type="dxa" w:w="32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　円</w:t>
            </w:r>
          </w:p>
        </w:tc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想定採用期間</w:t>
            </w:r>
          </w:p>
        </w:tc>
        <w:tc>
          <w:tcPr>
            <w:tcW w:type="dxa" w:w="32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競合求人の状況</w:t>
            </w:r>
          </w:p>
        </w:tc>
        <w:tc>
          <w:tcPr>
            <w:tcW w:type="dxa" w:w="8306"/>
            <w:gridSpan w:val="3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推奨募集媒体</w:t>
            </w:r>
          </w:p>
        </w:tc>
        <w:tc>
          <w:tcPr>
            <w:tcW w:type="dxa" w:w="32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推奨募集方法</w:t>
            </w:r>
          </w:p>
        </w:tc>
        <w:tc>
          <w:tcPr>
            <w:tcW w:type="dxa" w:w="3253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Bdr>
          <w:top w:val="single" w:color="1F4E79" w:sz="2"/>
          <w:bottom w:val="single" w:color="1F4E79" w:sz="2"/>
          <w:left w:val="single" w:color="1F4E79" w:sz="8" w:space="4"/>
          <w:right w:val="single" w:color="1F4E79" w:sz="2"/>
        </w:pBdr>
        <w:shd w:fill="1F4E79" w:color="auto" w:val="clear"/>
        <w:spacing w:after="20" w:before="90" w:line="216"/>
      </w:pPr>
      <w:r>
        <w:rPr>
          <w:rFonts w:ascii="Yu Gothic" w:cs="Yu Gothic" w:eastAsia="Yu Gothic" w:hAnsi="Yu Gothic"/>
          <w:b/>
          <w:bCs/>
          <w:color w:val="FFFFFF"/>
          <w:sz w:val="19"/>
          <w:szCs w:val="19"/>
        </w:rPr>
        <w:t xml:space="preserve">5．最終募集要項　（採算条件＋市場調査を踏まえ確定）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600"/>
        <w:gridCol w:w="1400"/>
        <w:gridCol w:w="1106"/>
        <w:gridCol w:w="1200"/>
      </w:tblGrid>
      <w:tr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募集人数</w:t>
            </w:r>
          </w:p>
        </w:tc>
        <w:tc>
          <w:tcPr>
            <w:tcW w:type="dxa" w:w="16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名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勤務時間</w:t>
            </w:r>
          </w:p>
        </w:tc>
        <w:tc>
          <w:tcPr>
            <w:tcW w:type="dxa" w:w="16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：　～　：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勤務日数</w:t>
            </w:r>
          </w:p>
        </w:tc>
        <w:tc>
          <w:tcPr>
            <w:tcW w:type="dxa" w:w="2306"/>
            <w:gridSpan w:val="2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週　日以上</w:t>
            </w:r>
          </w:p>
        </w:tc>
      </w:tr>
      <w:tr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募集時給</w:t>
            </w:r>
          </w:p>
        </w:tc>
        <w:tc>
          <w:tcPr>
            <w:tcW w:type="dxa" w:w="16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円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募集開始日</w:t>
            </w:r>
          </w:p>
        </w:tc>
        <w:tc>
          <w:tcPr>
            <w:tcW w:type="dxa" w:w="16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年　月　日</w:t>
            </w:r>
          </w:p>
        </w:tc>
        <w:tc>
          <w:tcPr>
            <w:tcW w:type="dxa" w:w="1400"/>
            <w:gridSpan w:val="1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shd w:fill="E9EFF6" w:color="auto" w:val="clear"/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採用目標日</w:t>
            </w:r>
          </w:p>
        </w:tc>
        <w:tc>
          <w:tcPr>
            <w:tcW w:type="dxa" w:w="2306"/>
            <w:gridSpan w:val="2"/>
            <w:tcBorders>
              <w:top w:val="single" w:color="9BA7B4" w:sz="4"/>
              <w:left w:val="single" w:color="9BA7B4" w:sz="4"/>
              <w:bottom w:val="single" w:color="9BA7B4" w:sz="4"/>
              <w:right w:val="single" w:color="9BA7B4" w:sz="4"/>
            </w:tcBorders>
            <w:tcMar>
              <w:top w:type="dxa" w:w="30"/>
              <w:left w:type="dxa" w:w="90"/>
              <w:bottom w:type="dxa" w:w="30"/>
              <w:right w:type="dxa" w:w="70"/>
            </w:tcMar>
            <w:vAlign w:val="center"/>
          </w:tcPr>
          <w:p>
            <w:pPr>
              <w:spacing w:after="0" w:before="0" w:line="20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　年　月　日</w:t>
            </w:r>
          </w:p>
        </w:tc>
      </w:tr>
    </w:tbl>
    <w:p>
      <w:pPr>
        <w:pBdr>
          <w:top w:val="single" w:color="1F4E79" w:sz="2"/>
          <w:bottom w:val="single" w:color="1F4E79" w:sz="2"/>
          <w:left w:val="single" w:color="1F4E79" w:sz="8" w:space="4"/>
          <w:right w:val="single" w:color="1F4E79" w:sz="2"/>
        </w:pBdr>
        <w:shd w:fill="1F4E79" w:color="auto" w:val="clear"/>
        <w:spacing w:after="20" w:before="90" w:line="216"/>
      </w:pPr>
      <w:r>
        <w:rPr>
          <w:rFonts w:ascii="Yu Gothic" w:cs="Yu Gothic" w:eastAsia="Yu Gothic" w:hAnsi="Yu Gothic"/>
          <w:b/>
          <w:bCs/>
          <w:color w:val="FFFFFF"/>
          <w:sz w:val="19"/>
          <w:szCs w:val="19"/>
        </w:rPr>
        <w:t xml:space="preserve">採用開始までの流れ ／ 役割分担</w:t>
      </w:r>
    </w:p>
    <w:p>
      <w:pPr>
        <w:spacing w:after="24" w:before="0" w:line="190"/>
      </w:pPr>
      <w:r>
        <w:rPr>
          <w:rFonts w:ascii="Yu Gothic" w:cs="Yu Gothic" w:eastAsia="Yu Gothic" w:hAnsi="Yu Gothic"/>
          <w:b/>
          <w:bCs/>
          <w:color w:val="1F4E79"/>
          <w:sz w:val="15"/>
          <w:szCs w:val="15"/>
        </w:rPr>
        <w:t xml:space="preserve">① ADD責任者（必要人数・時間帯・勤務条件・WEC切替計画）→ ② 専務（採用人数・採用期限・人件費上限・WEC削減方針）→ ③ 人事部門（市場調査・時給/媒体/方法の提案）→ ④ 募集要項確定 → ⑤ 人事部門が採用活動開始</w:t>
      </w:r>
    </w:p>
    <w:p>
      <w:pPr>
        <w:spacing w:after="8" w:before="0" w:line="185"/>
      </w:pPr>
      <w:r>
        <w:rPr>
          <w:rFonts w:ascii="Yu Gothic" w:cs="Yu Gothic" w:eastAsia="Yu Gothic" w:hAnsi="Yu Gothic"/>
          <w:b/>
          <w:bCs/>
          <w:sz w:val="14"/>
          <w:szCs w:val="14"/>
        </w:rPr>
        <w:t xml:space="preserve">ADD責任者：</w:t>
      </w:r>
      <w:r>
        <w:rPr>
          <w:rFonts w:ascii="Yu Gothic" w:cs="Yu Gothic" w:eastAsia="Yu Gothic" w:hAnsi="Yu Gothic"/>
          <w:b w:val="false"/>
          <w:bCs w:val="false"/>
          <w:sz w:val="14"/>
          <w:szCs w:val="14"/>
        </w:rPr>
        <w:t xml:space="preserve">「何人を・何時から何時まで必要か」「採用後にWECをどう減らすか」を具体化。</w:t>
      </w:r>
    </w:p>
    <w:p>
      <w:pPr>
        <w:spacing w:after="8" w:before="0" w:line="185"/>
      </w:pPr>
      <w:r>
        <w:rPr>
          <w:rFonts w:ascii="Yu Gothic" w:cs="Yu Gothic" w:eastAsia="Yu Gothic" w:hAnsi="Yu Gothic"/>
          <w:b/>
          <w:bCs/>
          <w:sz w:val="14"/>
          <w:szCs w:val="14"/>
        </w:rPr>
        <w:t xml:space="preserve">専務（部門責任者）：</w:t>
      </w:r>
      <w:r>
        <w:rPr>
          <w:rFonts w:ascii="Yu Gothic" w:cs="Yu Gothic" w:eastAsia="Yu Gothic" w:hAnsi="Yu Gothic"/>
          <w:b w:val="false"/>
          <w:bCs w:val="false"/>
          <w:sz w:val="14"/>
          <w:szCs w:val="14"/>
        </w:rPr>
        <w:t xml:space="preserve">「何人・いつまでに・採算上いくらまで・WECを最終的にどこまで削減するか」を事業判断として確認。</w:t>
      </w:r>
    </w:p>
    <w:p>
      <w:pPr>
        <w:spacing w:after="8" w:before="0" w:line="185"/>
      </w:pPr>
      <w:r>
        <w:rPr>
          <w:rFonts w:ascii="Yu Gothic" w:cs="Yu Gothic" w:eastAsia="Yu Gothic" w:hAnsi="Yu Gothic"/>
          <w:b/>
          <w:bCs/>
          <w:sz w:val="14"/>
          <w:szCs w:val="14"/>
        </w:rPr>
        <w:t xml:space="preserve">人事部門：</w:t>
      </w:r>
      <w:r>
        <w:rPr>
          <w:rFonts w:ascii="Yu Gothic" w:cs="Yu Gothic" w:eastAsia="Yu Gothic" w:hAnsi="Yu Gothic"/>
          <w:b w:val="false"/>
          <w:bCs w:val="false"/>
          <w:sz w:val="14"/>
          <w:szCs w:val="14"/>
        </w:rPr>
        <w:t xml:space="preserve">提示条件で採用可能かを市場調査で検証し、競争可能な時給・媒体・方法を提案、確定要項に基づき採用活動を実施。</w:t>
      </w:r>
    </w:p>
    <w:p>
      <w:pPr>
        <w:pBdr>
          <w:top w:val="single" w:color="9BA7B4" w:sz="4"/>
          <w:bottom w:val="single" w:color="9BA7B4" w:sz="4"/>
          <w:left w:val="single" w:color="9BA7B4" w:sz="4"/>
          <w:right w:val="single" w:color="9BA7B4" w:sz="4"/>
        </w:pBdr>
        <w:shd w:fill="FDF2E9" w:color="auto" w:val="clear"/>
        <w:spacing w:after="0" w:before="0" w:line="185"/>
      </w:pPr>
      <w:r>
        <w:rPr>
          <w:rFonts w:ascii="Yu Gothic" w:cs="Yu Gothic" w:eastAsia="Yu Gothic" w:hAnsi="Yu Gothic"/>
          <w:b/>
          <w:bCs/>
          <w:color w:val="9C4A00"/>
          <w:sz w:val="14"/>
          <w:szCs w:val="14"/>
        </w:rPr>
        <w:t xml:space="preserve">※ 募集に必要な「人数・時間帯・採算条件」が未確定の場合は、当該条件の確定後に採用活動を開始します。</w:t>
      </w:r>
    </w:p>
    <w:sectPr>
      <w:pgSz w:w="11906" w:h="16838" w:orient="portrait"/>
      <w:pgMar w:top="720" w:right="900" w:bottom="6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2026-08-13T05:00:47.344Z</dcterms:created>
  <dcterms:modified xsi:type="dcterms:W3CDTF">2026-08-13T05:00:47.344Z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