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RESUME</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tab/>
        <w:t xml:space="preserve">:s.sathish</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tab/>
        <w:t xml:space="preserve">:sathish93635709@gmail.com                       </w:t>
        <w:tab/>
        <w:tab/>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No : 9363570967</w:t>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55.0" w:type="dxa"/>
        <w:jc w:val="left"/>
        <w:tblInd w:w="5.0" w:type="dxa"/>
        <w:tblLayout w:type="fixed"/>
        <w:tblLook w:val="0000"/>
      </w:tblPr>
      <w:tblGrid>
        <w:gridCol w:w="9355"/>
        <w:tblGridChange w:id="0">
          <w:tblGrid>
            <w:gridCol w:w="9355"/>
          </w:tblGrid>
        </w:tblGridChange>
      </w:tblGrid>
      <w:tr>
        <w:trPr>
          <w:cantSplit w:val="0"/>
          <w:trHeight w:val="1" w:hRule="atLeast"/>
          <w:tblHeader w:val="0"/>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09">
            <w:pPr>
              <w:tabs>
                <w:tab w:val="left" w:pos="3105"/>
              </w:tabs>
              <w:spacing w:after="0" w:line="240" w:lineRule="auto"/>
              <w:rPr/>
            </w:pPr>
            <w:r w:rsidDel="00000000" w:rsidR="00000000" w:rsidRPr="00000000">
              <w:rPr>
                <w:rFonts w:ascii="Times New Roman" w:cs="Times New Roman" w:eastAsia="Times New Roman" w:hAnsi="Times New Roman"/>
                <w:b w:val="1"/>
                <w:sz w:val="24"/>
                <w:szCs w:val="24"/>
                <w:rtl w:val="0"/>
              </w:rPr>
              <w:t xml:space="preserve">CAREER OBJECTIVE</w:t>
            </w:r>
            <w:r w:rsidDel="00000000" w:rsidR="00000000" w:rsidRPr="00000000">
              <w:rPr>
                <w:rtl w:val="0"/>
              </w:rPr>
            </w:r>
          </w:p>
        </w:tc>
      </w:tr>
    </w:tbl>
    <w:p w:rsidR="00000000" w:rsidDel="00000000" w:rsidP="00000000" w:rsidRDefault="00000000" w:rsidRPr="00000000" w14:paraId="0000000A">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Looking for a job and want to associate with an organization to provide my skills, Hardworking and eager to get opportunities to improve myself professionally and contribute to the growth of the organization with quality services.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55.0" w:type="dxa"/>
        <w:jc w:val="left"/>
        <w:tblInd w:w="5.0" w:type="dxa"/>
        <w:tblLayout w:type="fixed"/>
        <w:tblLook w:val="0000"/>
      </w:tblPr>
      <w:tblGrid>
        <w:gridCol w:w="9355"/>
        <w:tblGridChange w:id="0">
          <w:tblGrid>
            <w:gridCol w:w="9355"/>
          </w:tblGrid>
        </w:tblGridChange>
      </w:tblGrid>
      <w:tr>
        <w:trPr>
          <w:cantSplit w:val="0"/>
          <w:trHeight w:val="1" w:hRule="atLeast"/>
          <w:tblHeader w:val="0"/>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0D">
            <w:pPr>
              <w:tabs>
                <w:tab w:val="left" w:pos="2670"/>
              </w:tabs>
              <w:spacing w:after="0" w:line="240" w:lineRule="auto"/>
              <w:rPr/>
            </w:pPr>
            <w:r w:rsidDel="00000000" w:rsidR="00000000" w:rsidRPr="00000000">
              <w:rPr>
                <w:rFonts w:ascii="Times New Roman" w:cs="Times New Roman" w:eastAsia="Times New Roman" w:hAnsi="Times New Roman"/>
                <w:b w:val="1"/>
                <w:sz w:val="24"/>
                <w:szCs w:val="24"/>
                <w:rtl w:val="0"/>
              </w:rPr>
              <w:t xml:space="preserve">QUALIFICATION SUMMARY</w:t>
            </w:r>
            <w:r w:rsidDel="00000000" w:rsidR="00000000" w:rsidRPr="00000000">
              <w:rPr>
                <w:rtl w:val="0"/>
              </w:rPr>
            </w:r>
          </w:p>
        </w:tc>
      </w:tr>
    </w:tbl>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261.000000000002" w:type="dxa"/>
        <w:jc w:val="left"/>
        <w:tblInd w:w="98.0" w:type="dxa"/>
        <w:tblLayout w:type="fixed"/>
        <w:tblLook w:val="0000"/>
      </w:tblPr>
      <w:tblGrid>
        <w:gridCol w:w="2788"/>
        <w:gridCol w:w="3551"/>
        <w:gridCol w:w="1281"/>
        <w:gridCol w:w="1641"/>
        <w:tblGridChange w:id="0">
          <w:tblGrid>
            <w:gridCol w:w="2788"/>
            <w:gridCol w:w="3551"/>
            <w:gridCol w:w="1281"/>
            <w:gridCol w:w="164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F">
            <w:pPr>
              <w:spacing w:after="0" w:line="240" w:lineRule="auto"/>
              <w:ind w:left="18" w:firstLine="0"/>
              <w:jc w:val="center"/>
              <w:rPr/>
            </w:pPr>
            <w:r w:rsidDel="00000000" w:rsidR="00000000" w:rsidRPr="00000000">
              <w:rPr>
                <w:rFonts w:ascii="Times New Roman" w:cs="Times New Roman" w:eastAsia="Times New Roman" w:hAnsi="Times New Roman"/>
                <w:b w:val="1"/>
                <w:sz w:val="24"/>
                <w:szCs w:val="24"/>
                <w:rtl w:val="0"/>
              </w:rPr>
              <w:t xml:space="preserve">Qualification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0">
            <w:pPr>
              <w:spacing w:after="0" w:line="240" w:lineRule="auto"/>
              <w:ind w:left="18" w:firstLine="0"/>
              <w:jc w:val="center"/>
              <w:rPr/>
            </w:pPr>
            <w:r w:rsidDel="00000000" w:rsidR="00000000" w:rsidRPr="00000000">
              <w:rPr>
                <w:rFonts w:ascii="Times New Roman" w:cs="Times New Roman" w:eastAsia="Times New Roman" w:hAnsi="Times New Roman"/>
                <w:b w:val="1"/>
                <w:sz w:val="24"/>
                <w:szCs w:val="24"/>
                <w:rtl w:val="0"/>
              </w:rPr>
              <w:t xml:space="preserve">College/Institution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1">
            <w:pPr>
              <w:spacing w:after="0" w:line="240" w:lineRule="auto"/>
              <w:ind w:left="18" w:firstLine="0"/>
              <w:jc w:val="center"/>
              <w:rPr/>
            </w:pPr>
            <w:r w:rsidDel="00000000" w:rsidR="00000000" w:rsidRPr="00000000">
              <w:rPr>
                <w:rFonts w:ascii="Times New Roman" w:cs="Times New Roman" w:eastAsia="Times New Roman" w:hAnsi="Times New Roman"/>
                <w:b w:val="1"/>
                <w:sz w:val="24"/>
                <w:szCs w:val="24"/>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tcBorders>
            <w:shd w:fill="ffffff" w:val="clear"/>
            <w:tcMar>
              <w:left w:w="108.0" w:type="dxa"/>
              <w:right w:w="108.0" w:type="dxa"/>
            </w:tcMar>
            <w:vAlign w:val="center"/>
          </w:tcPr>
          <w:p w:rsidR="00000000" w:rsidDel="00000000" w:rsidP="00000000" w:rsidRDefault="00000000" w:rsidRPr="00000000" w14:paraId="00000012">
            <w:pPr>
              <w:spacing w:after="0" w:line="240" w:lineRule="auto"/>
              <w:ind w:left="18" w:firstLine="0"/>
              <w:rPr/>
            </w:pPr>
            <w:r w:rsidDel="00000000" w:rsidR="00000000" w:rsidRPr="00000000">
              <w:rPr>
                <w:rFonts w:ascii="Times New Roman" w:cs="Times New Roman" w:eastAsia="Times New Roman" w:hAnsi="Times New Roman"/>
                <w:b w:val="1"/>
                <w:sz w:val="24"/>
                <w:szCs w:val="24"/>
                <w:rtl w:val="0"/>
              </w:rPr>
              <w:t xml:space="preserve">Percentage of marks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3">
            <w:pPr>
              <w:spacing w:after="0" w:line="240" w:lineRule="auto"/>
              <w:ind w:left="14" w:firstLine="0"/>
              <w:jc w:val="both"/>
              <w:rPr/>
            </w:pPr>
            <w:r w:rsidDel="00000000" w:rsidR="00000000" w:rsidRPr="00000000">
              <w:rPr>
                <w:rFonts w:ascii="Times New Roman" w:cs="Times New Roman" w:eastAsia="Times New Roman" w:hAnsi="Times New Roman"/>
                <w:b w:val="1"/>
                <w:sz w:val="24"/>
                <w:szCs w:val="24"/>
                <w:rtl w:val="0"/>
              </w:rPr>
              <w:t xml:space="preserve">          S.S.L.C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Govt.</w:t>
            </w:r>
            <w:r w:rsidDel="00000000" w:rsidR="00000000" w:rsidRPr="00000000">
              <w:rPr>
                <w:rFonts w:ascii="Times New Roman" w:cs="Times New Roman" w:eastAsia="Times New Roman" w:hAnsi="Times New Roman"/>
                <w:sz w:val="24"/>
                <w:szCs w:val="24"/>
                <w:rtl w:val="0"/>
              </w:rPr>
              <w:t xml:space="preserve">high </w:t>
            </w:r>
            <w:r w:rsidDel="00000000" w:rsidR="00000000" w:rsidRPr="00000000">
              <w:rPr>
                <w:rFonts w:ascii="Times New Roman" w:cs="Times New Roman" w:eastAsia="Times New Roman" w:hAnsi="Times New Roman"/>
                <w:color w:val="000000"/>
                <w:sz w:val="24"/>
                <w:szCs w:val="24"/>
                <w:rtl w:val="0"/>
              </w:rPr>
              <w:t xml:space="preserve">. School,</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Vengur, kallakkurichi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6">
            <w:pPr>
              <w:spacing w:after="0" w:line="240" w:lineRule="auto"/>
              <w:ind w:left="14" w:firstLine="0"/>
              <w:jc w:val="center"/>
              <w:rPr/>
            </w:pPr>
            <w:r w:rsidDel="00000000" w:rsidR="00000000" w:rsidRPr="00000000">
              <w:rPr>
                <w:rFonts w:ascii="Times New Roman" w:cs="Times New Roman" w:eastAsia="Times New Roman" w:hAnsi="Times New Roman"/>
                <w:sz w:val="24"/>
                <w:szCs w:val="24"/>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7">
            <w:pPr>
              <w:spacing w:after="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70.8%</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8">
            <w:pPr>
              <w:spacing w:after="0" w:line="240" w:lineRule="auto"/>
              <w:ind w:left="18" w:firstLine="0"/>
              <w:rPr/>
            </w:pPr>
            <w:r w:rsidDel="00000000" w:rsidR="00000000" w:rsidRPr="00000000">
              <w:rPr>
                <w:rFonts w:ascii="Times New Roman" w:cs="Times New Roman" w:eastAsia="Times New Roman" w:hAnsi="Times New Roman"/>
                <w:b w:val="1"/>
                <w:color w:val="000000"/>
                <w:sz w:val="24"/>
                <w:szCs w:val="24"/>
                <w:rtl w:val="0"/>
              </w:rPr>
              <w:t xml:space="preserve">           H.S.C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Govt. Hr. Sec. School,</w:t>
            </w:r>
          </w:p>
          <w:p w:rsidR="00000000" w:rsidDel="00000000" w:rsidP="00000000" w:rsidRDefault="00000000" w:rsidRPr="00000000" w14:paraId="0000001A">
            <w:pPr>
              <w:spacing w:after="0" w:line="240" w:lineRule="auto"/>
              <w:jc w:val="center"/>
              <w:rPr/>
            </w:pPr>
            <w:r w:rsidDel="00000000" w:rsidR="00000000" w:rsidRPr="00000000">
              <w:rPr>
                <w:rFonts w:ascii="Times New Roman" w:cs="Times New Roman" w:eastAsia="Times New Roman" w:hAnsi="Times New Roman"/>
                <w:sz w:val="24"/>
                <w:szCs w:val="24"/>
                <w:rtl w:val="0"/>
              </w:rPr>
              <w:t xml:space="preserve">Ariyur, kallakkurichi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B">
            <w:pPr>
              <w:spacing w:after="0" w:line="240" w:lineRule="auto"/>
              <w:ind w:left="18" w:firstLine="0"/>
              <w:jc w:val="center"/>
              <w:rPr/>
            </w:pP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C">
            <w:pPr>
              <w:spacing w:after="0" w:line="240" w:lineRule="auto"/>
              <w:jc w:val="left"/>
              <w:rPr/>
            </w:pPr>
            <w:r w:rsidDel="00000000" w:rsidR="00000000" w:rsidRPr="00000000">
              <w:rPr>
                <w:rtl w:val="0"/>
              </w:rPr>
              <w:t xml:space="preserve">         79%</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D">
            <w:pPr>
              <w:spacing w:after="0" w:line="240" w:lineRule="auto"/>
              <w:rPr/>
            </w:pPr>
            <w:r w:rsidDel="00000000" w:rsidR="00000000" w:rsidRPr="00000000">
              <w:rPr>
                <w:rFonts w:ascii="Times New Roman" w:cs="Times New Roman" w:eastAsia="Times New Roman" w:hAnsi="Times New Roman"/>
                <w:b w:val="1"/>
                <w:sz w:val="24"/>
                <w:szCs w:val="24"/>
                <w:rtl w:val="0"/>
              </w:rPr>
              <w:t xml:space="preserve">            B.sc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Tirukovilur College of arts and science ,</w:t>
            </w:r>
          </w:p>
          <w:p w:rsidR="00000000" w:rsidDel="00000000" w:rsidP="00000000" w:rsidRDefault="00000000" w:rsidRPr="00000000" w14:paraId="0000001F">
            <w:pPr>
              <w:spacing w:after="0" w:line="240" w:lineRule="auto"/>
              <w:jc w:val="center"/>
              <w:rPr/>
            </w:pPr>
            <w:r w:rsidDel="00000000" w:rsidR="00000000" w:rsidRPr="00000000">
              <w:rPr>
                <w:rFonts w:ascii="Times New Roman" w:cs="Times New Roman" w:eastAsia="Times New Roman" w:hAnsi="Times New Roman"/>
                <w:sz w:val="24"/>
                <w:szCs w:val="24"/>
                <w:rtl w:val="0"/>
              </w:rPr>
              <w:t xml:space="preserve">Tirukovilur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20">
            <w:pPr>
              <w:spacing w:after="0" w:line="240" w:lineRule="auto"/>
              <w:ind w:left="18" w:firstLine="0"/>
              <w:jc w:val="center"/>
              <w:rPr/>
            </w:pPr>
            <w:r w:rsidDel="00000000" w:rsidR="00000000" w:rsidRPr="00000000">
              <w:rPr>
                <w:rFonts w:ascii="Times New Roman" w:cs="Times New Roman" w:eastAsia="Times New Roman" w:hAnsi="Times New Roman"/>
                <w:color w:val="000000"/>
                <w:sz w:val="24"/>
                <w:szCs w:val="24"/>
                <w:rtl w:val="0"/>
              </w:rPr>
              <w:t xml:space="preserve">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21">
            <w:pPr>
              <w:spacing w:after="0" w:line="240" w:lineRule="auto"/>
              <w:ind w:left="18" w:firstLine="0"/>
              <w:jc w:val="center"/>
              <w:rPr/>
            </w:pPr>
            <w:r w:rsidDel="00000000" w:rsidR="00000000" w:rsidRPr="00000000">
              <w:rPr>
                <w:rtl w:val="0"/>
              </w:rPr>
              <w:t xml:space="preserve">Purshing</w:t>
            </w:r>
          </w:p>
        </w:tc>
      </w:tr>
    </w:tbl>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36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Layout w:type="fixed"/>
        <w:tblLook w:val="0000"/>
      </w:tblPr>
      <w:tblGrid>
        <w:gridCol w:w="9360"/>
        <w:tblGridChange w:id="0">
          <w:tblGrid>
            <w:gridCol w:w="9360"/>
          </w:tblGrid>
        </w:tblGridChange>
      </w:tblGrid>
      <w:tr>
        <w:trPr>
          <w:cantSplit w:val="0"/>
          <w:trHeight w:val="1" w:hRule="atLeast"/>
          <w:tblHeader w:val="0"/>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25">
            <w:pPr>
              <w:tabs>
                <w:tab w:val="left" w:pos="3105"/>
              </w:tabs>
              <w:spacing w:after="0" w:line="240" w:lineRule="auto"/>
              <w:rPr/>
            </w:pPr>
            <w:r w:rsidDel="00000000" w:rsidR="00000000" w:rsidRPr="00000000">
              <w:rPr>
                <w:rFonts w:ascii="Times New Roman" w:cs="Times New Roman" w:eastAsia="Times New Roman" w:hAnsi="Times New Roman"/>
                <w:b w:val="1"/>
                <w:sz w:val="24"/>
                <w:szCs w:val="24"/>
                <w:rtl w:val="0"/>
              </w:rPr>
              <w:t xml:space="preserve">PERSONAL QUALITIES</w:t>
            </w:r>
            <w:r w:rsidDel="00000000" w:rsidR="00000000" w:rsidRPr="00000000">
              <w:rPr>
                <w:rtl w:val="0"/>
              </w:rPr>
            </w:r>
          </w:p>
        </w:tc>
      </w:tr>
    </w:tbl>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Hard working &amp; Quick learning</w:t>
      </w:r>
    </w:p>
    <w:p w:rsidR="00000000" w:rsidDel="00000000" w:rsidP="00000000" w:rsidRDefault="00000000" w:rsidRPr="00000000" w14:paraId="00000028">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Decision making capability</w:t>
      </w:r>
    </w:p>
    <w:p w:rsidR="00000000" w:rsidDel="00000000" w:rsidP="00000000" w:rsidRDefault="00000000" w:rsidRPr="00000000" w14:paraId="00000029">
      <w:pPr>
        <w:numPr>
          <w:ilvl w:val="0"/>
          <w:numId w:val="2"/>
        </w:numPr>
        <w:spacing w:line="240" w:lineRule="auto"/>
        <w:ind w:left="720" w:hanging="360"/>
        <w:jc w:val="both"/>
        <w:rPr>
          <w:sz w:val="20"/>
          <w:szCs w:val="20"/>
        </w:rPr>
      </w:pPr>
      <w:r w:rsidDel="00000000" w:rsidR="00000000" w:rsidRPr="00000000">
        <w:rPr>
          <w:rFonts w:ascii="Times New Roman" w:cs="Times New Roman" w:eastAsia="Times New Roman" w:hAnsi="Times New Roman"/>
          <w:sz w:val="24"/>
          <w:szCs w:val="24"/>
          <w:rtl w:val="0"/>
        </w:rPr>
        <w:t xml:space="preserve">Adopting any kind of scenario.</w:t>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left"/>
        <w:tblLayout w:type="fixed"/>
        <w:tblLook w:val="0000"/>
      </w:tblPr>
      <w:tblGrid>
        <w:gridCol w:w="9360"/>
        <w:tblGridChange w:id="0">
          <w:tblGrid>
            <w:gridCol w:w="9360"/>
          </w:tblGrid>
        </w:tblGridChange>
      </w:tblGrid>
      <w:tr>
        <w:trPr>
          <w:cantSplit w:val="0"/>
          <w:trHeight w:val="117" w:hRule="atLeast"/>
          <w:tblHeader w:val="0"/>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2C">
            <w:pPr>
              <w:tabs>
                <w:tab w:val="left" w:pos="3105"/>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STRENGTH</w:t>
            </w:r>
          </w:p>
        </w:tc>
      </w:tr>
    </w:tbl>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  Motivation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Attitude</w:t>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Layout w:type="fixed"/>
        <w:tblLook w:val="0000"/>
      </w:tblPr>
      <w:tblGrid>
        <w:gridCol w:w="9360"/>
        <w:tblGridChange w:id="0">
          <w:tblGrid>
            <w:gridCol w:w="9360"/>
          </w:tblGrid>
        </w:tblGridChange>
      </w:tblGrid>
      <w:tr>
        <w:trPr>
          <w:cantSplit w:val="0"/>
          <w:trHeight w:val="1" w:hRule="atLeast"/>
          <w:tblHeader w:val="0"/>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33">
            <w:pPr>
              <w:tabs>
                <w:tab w:val="left" w:pos="3105"/>
              </w:tabs>
              <w:spacing w:after="0" w:line="240" w:lineRule="auto"/>
              <w:rPr/>
            </w:pPr>
            <w:r w:rsidDel="00000000" w:rsidR="00000000" w:rsidRPr="00000000">
              <w:rPr>
                <w:rFonts w:ascii="Times New Roman" w:cs="Times New Roman" w:eastAsia="Times New Roman" w:hAnsi="Times New Roman"/>
                <w:b w:val="1"/>
                <w:sz w:val="24"/>
                <w:szCs w:val="24"/>
                <w:rtl w:val="0"/>
              </w:rPr>
              <w:t xml:space="preserve">PERSONAL  PROFILE </w:t>
            </w:r>
            <w:r w:rsidDel="00000000" w:rsidR="00000000" w:rsidRPr="00000000">
              <w:rPr>
                <w:rtl w:val="0"/>
              </w:rPr>
            </w:r>
          </w:p>
        </w:tc>
      </w:tr>
    </w:tbl>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tab/>
        <w:tab/>
        <w:t xml:space="preserve">          : s.sathish </w:t>
      </w:r>
      <w:r w:rsidDel="00000000" w:rsidR="00000000" w:rsidRPr="00000000">
        <w:rPr>
          <w:rtl w:val="0"/>
        </w:rPr>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Father’s Name           :V.shanmugam</w:t>
        <w:br w:type="textWrapping"/>
        <w:t xml:space="preserve">Date Of Birth</w:t>
        <w:tab/>
        <w:t xml:space="preserve">          : </w:t>
      </w:r>
      <w:r w:rsidDel="00000000" w:rsidR="00000000" w:rsidRPr="00000000">
        <w:rPr>
          <w:rFonts w:ascii="Times New Roman" w:cs="Times New Roman" w:eastAsia="Times New Roman" w:hAnsi="Times New Roman"/>
          <w:sz w:val="24"/>
          <w:szCs w:val="24"/>
          <w:rtl w:val="0"/>
        </w:rPr>
        <w:t xml:space="preserve">28/02/2004</w:t>
      </w:r>
    </w:p>
    <w:p w:rsidR="00000000" w:rsidDel="00000000" w:rsidP="00000000" w:rsidRDefault="00000000" w:rsidRPr="00000000" w14:paraId="0000003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tab/>
        <w:tab/>
        <w:t xml:space="preserve">         : </w:t>
      </w:r>
      <w:r w:rsidDel="00000000" w:rsidR="00000000" w:rsidRPr="00000000">
        <w:rPr>
          <w:rFonts w:ascii="Times New Roman" w:cs="Times New Roman" w:eastAsia="Times New Roman" w:hAnsi="Times New Roman"/>
          <w:sz w:val="24"/>
          <w:szCs w:val="24"/>
          <w:rtl w:val="0"/>
        </w:rPr>
        <w:t xml:space="preserve">Male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Marital Status</w:t>
        <w:tab/>
        <w:t xml:space="preserve">         :Unmarried </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 Known    : </w:t>
      </w:r>
      <w:r w:rsidDel="00000000" w:rsidR="00000000" w:rsidRPr="00000000">
        <w:rPr>
          <w:rFonts w:ascii="Times New Roman" w:cs="Times New Roman" w:eastAsia="Times New Roman" w:hAnsi="Times New Roman"/>
          <w:sz w:val="24"/>
          <w:szCs w:val="24"/>
          <w:rtl w:val="0"/>
        </w:rPr>
        <w:t xml:space="preserve">Tamil, English.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w:t>
        <w:tab/>
        <w:tab/>
        <w:t xml:space="preserve">:1/37 mariyamman kovil       </w:t>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Street,pudhuvengur,</w:t>
        <w:tab/>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Vengur(post),           </w:t>
      </w:r>
    </w:p>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Tirukkovilur(Tk),</w:t>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Kallakkurichi (DT).</w:t>
      </w:r>
    </w:p>
    <w:p w:rsidR="00000000" w:rsidDel="00000000" w:rsidP="00000000" w:rsidRDefault="00000000" w:rsidRPr="00000000" w14:paraId="000000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spacing w:after="0" w:line="240" w:lineRule="auto"/>
        <w:ind w:left="3600" w:hanging="360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Layout w:type="fixed"/>
        <w:tblLook w:val="0000"/>
      </w:tblPr>
      <w:tblGrid>
        <w:gridCol w:w="9360"/>
        <w:tblGridChange w:id="0">
          <w:tblGrid>
            <w:gridCol w:w="9360"/>
          </w:tblGrid>
        </w:tblGridChange>
      </w:tblGrid>
      <w:tr>
        <w:trPr>
          <w:cantSplit w:val="0"/>
          <w:trHeight w:val="1" w:hRule="atLeast"/>
          <w:tblHeader w:val="0"/>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41">
            <w:pPr>
              <w:tabs>
                <w:tab w:val="left" w:pos="3105"/>
              </w:tabs>
              <w:spacing w:after="0" w:line="240" w:lineRule="auto"/>
              <w:rPr/>
            </w:pPr>
            <w:r w:rsidDel="00000000" w:rsidR="00000000" w:rsidRPr="00000000">
              <w:rPr>
                <w:rFonts w:ascii="Times New Roman" w:cs="Times New Roman" w:eastAsia="Times New Roman" w:hAnsi="Times New Roman"/>
                <w:sz w:val="24"/>
                <w:szCs w:val="24"/>
                <w:rtl w:val="0"/>
              </w:rPr>
              <w:t xml:space="preserve">DECLARATION </w:t>
            </w:r>
            <w:r w:rsidDel="00000000" w:rsidR="00000000" w:rsidRPr="00000000">
              <w:rPr>
                <w:rtl w:val="0"/>
              </w:rPr>
            </w:r>
          </w:p>
        </w:tc>
      </w:tr>
    </w:tbl>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request the concerned authorities to provide me a chance, so that I can prove</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of myself and serve your esteemed organization for which act of magnanimity. I shall ever be thankful and grateful to you.</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tab/>
        <w:t xml:space="preserve">:</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tab/>
        <w:t xml:space="preserve">: Tirukovilur</w:t>
      </w:r>
      <w:r w:rsidDel="00000000" w:rsidR="00000000" w:rsidRPr="00000000">
        <w:rPr>
          <w:rFonts w:ascii="Times New Roman" w:cs="Times New Roman" w:eastAsia="Times New Roman" w:hAnsi="Times New Roman"/>
          <w:sz w:val="24"/>
          <w:szCs w:val="24"/>
          <w:rtl w:val="0"/>
        </w:rPr>
        <w:tab/>
        <w:tab/>
        <w:tab/>
        <w:tab/>
        <w:tab/>
        <w:tab/>
        <w:t xml:space="preserve">                      (S.sathish)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0504d" w:space="2" w:sz="4" w:val="single"/>
      </w:pBdr>
      <w:spacing w:after="120" w:before="360" w:line="240" w:lineRule="auto"/>
    </w:pPr>
    <w:rPr>
      <w:rFonts w:ascii="Cambria" w:cs="Cambria" w:eastAsia="Cambria" w:hAnsi="Cambria"/>
      <w:color w:val="262626"/>
      <w:sz w:val="40"/>
      <w:szCs w:val="40"/>
    </w:rPr>
  </w:style>
  <w:style w:type="paragraph" w:styleId="Heading2">
    <w:name w:val="heading 2"/>
    <w:basedOn w:val="Normal"/>
    <w:next w:val="Normal"/>
    <w:pPr>
      <w:keepNext w:val="1"/>
      <w:keepLines w:val="1"/>
      <w:spacing w:after="0" w:before="120" w:line="240" w:lineRule="auto"/>
    </w:pPr>
    <w:rPr>
      <w:rFonts w:ascii="Cambria" w:cs="Cambria" w:eastAsia="Cambria" w:hAnsi="Cambria"/>
      <w:color w:val="c0504d"/>
      <w:sz w:val="36"/>
      <w:szCs w:val="36"/>
    </w:rPr>
  </w:style>
  <w:style w:type="paragraph" w:styleId="Heading3">
    <w:name w:val="heading 3"/>
    <w:basedOn w:val="Normal"/>
    <w:next w:val="Normal"/>
    <w:pPr>
      <w:keepNext w:val="1"/>
      <w:keepLines w:val="1"/>
      <w:spacing w:after="0" w:before="80" w:line="240" w:lineRule="auto"/>
    </w:pPr>
    <w:rPr>
      <w:rFonts w:ascii="Cambria" w:cs="Cambria" w:eastAsia="Cambria" w:hAnsi="Cambria"/>
      <w:color w:val="943634"/>
      <w:sz w:val="32"/>
      <w:szCs w:val="32"/>
    </w:rPr>
  </w:style>
  <w:style w:type="paragraph" w:styleId="Heading4">
    <w:name w:val="heading 4"/>
    <w:basedOn w:val="Normal"/>
    <w:next w:val="Normal"/>
    <w:pPr>
      <w:keepNext w:val="1"/>
      <w:keepLines w:val="1"/>
      <w:spacing w:after="0" w:before="80" w:line="240" w:lineRule="auto"/>
    </w:pPr>
    <w:rPr>
      <w:rFonts w:ascii="Cambria" w:cs="Cambria" w:eastAsia="Cambria" w:hAnsi="Cambria"/>
      <w:i w:val="1"/>
      <w:color w:val="632423"/>
      <w:sz w:val="28"/>
      <w:szCs w:val="28"/>
    </w:rPr>
  </w:style>
  <w:style w:type="paragraph" w:styleId="Heading5">
    <w:name w:val="heading 5"/>
    <w:basedOn w:val="Normal"/>
    <w:next w:val="Normal"/>
    <w:pPr>
      <w:keepNext w:val="1"/>
      <w:keepLines w:val="1"/>
      <w:spacing w:after="0" w:before="80" w:line="240" w:lineRule="auto"/>
    </w:pPr>
    <w:rPr>
      <w:rFonts w:ascii="Cambria" w:cs="Cambria" w:eastAsia="Cambria" w:hAnsi="Cambria"/>
      <w:color w:val="943634"/>
      <w:sz w:val="24"/>
      <w:szCs w:val="24"/>
    </w:rPr>
  </w:style>
  <w:style w:type="paragraph" w:styleId="Heading6">
    <w:name w:val="heading 6"/>
    <w:basedOn w:val="Normal"/>
    <w:next w:val="Normal"/>
    <w:pPr>
      <w:keepNext w:val="1"/>
      <w:keepLines w:val="1"/>
      <w:spacing w:after="0" w:before="80" w:line="240" w:lineRule="auto"/>
    </w:pPr>
    <w:rPr>
      <w:rFonts w:ascii="Cambria" w:cs="Cambria" w:eastAsia="Cambria" w:hAnsi="Cambria"/>
      <w:i w:val="1"/>
      <w:color w:val="632423"/>
      <w:sz w:val="24"/>
      <w:szCs w:val="24"/>
    </w:rPr>
  </w:style>
  <w:style w:type="paragraph" w:styleId="Title">
    <w:name w:val="Title"/>
    <w:basedOn w:val="Normal"/>
    <w:next w:val="Normal"/>
    <w:pPr>
      <w:spacing w:after="0" w:line="240" w:lineRule="auto"/>
    </w:pPr>
    <w:rPr>
      <w:rFonts w:ascii="Cambria" w:cs="Cambria" w:eastAsia="Cambria" w:hAnsi="Cambria"/>
      <w:color w:val="262626"/>
      <w:sz w:val="96"/>
      <w:szCs w:val="96"/>
    </w:rPr>
  </w:style>
  <w:style w:type="paragraph" w:styleId="Subtitle">
    <w:name w:val="Subtitle"/>
    <w:basedOn w:val="Normal"/>
    <w:next w:val="Normal"/>
    <w:pPr>
      <w:spacing w:after="240" w:lineRule="auto"/>
    </w:pPr>
    <w:rPr>
      <w:smallCaps w:val="1"/>
      <w:color w:val="404040"/>
      <w:sz w:val="28"/>
      <w:szCs w:val="2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