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</w:pPr>
      <w:r>
        <w:rPr>
          <w:rFonts w:ascii="Arial" w:cs="Arial" w:eastAsia="Arial" w:hAnsi="Arial"/>
          <w:b/>
          <w:bCs/>
          <w:color w:val="1A8FB0"/>
          <w:spacing w:val="80"/>
          <w:sz w:val="18"/>
          <w:szCs w:val="18"/>
        </w:rPr>
        <w:t xml:space="preserve">PARA JAVI · Z7 MEDIA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1E3F"/>
          <w:sz w:val="36"/>
          <w:szCs w:val="36"/>
        </w:rPr>
        <w:t xml:space="preserve">H4S Hub · Privilegios por rol</w:t>
      </w:r>
    </w:p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Quién puede ver cada cosa. 4 roles. Una página de tabla.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E3F"/>
          <w:sz w:val="28"/>
          <w:szCs w:val="28"/>
        </w:rPr>
        <w:t xml:space="preserve">Los 4 roles · una línea cada uno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65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Quién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 una frase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2"/>
                <w:szCs w:val="22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Adolfo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Acceso TOTAL absoluto. Único que puede modificar comisiones, precios y estructura.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FB0"/>
                <w:sz w:val="22"/>
                <w:szCs w:val="22"/>
              </w:rPr>
              <w:t xml:space="preserve">SUPERVISOR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Ana (cmmartinez@health4spain.com)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Acceso operativo COMPLETO. Ve resumen y detalle de todos los closers, gestiona altas y accesos. NO modifica comisiones ni precios. NO toca técnica.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TÉCNICO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Claudia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Configuración técnica e integraciones (GHL, APIs, bot Mar-IA). Gestiona contraseñas. NO ve comisiones ni precios.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CLOSER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Tamara, Noelia, +futuros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Solo SU panel. Ve sus leads, sus ventas, su comisión en €, su CVR. Nunca ve a otros closers ni precios brutos.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E3F"/>
          <w:sz w:val="28"/>
          <w:szCs w:val="28"/>
        </w:rPr>
        <w:t xml:space="preserve">Quién puede ver / hacer cada cosa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✓ = puede · — = no puede · △ = parcial (ver leyenda al final).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Acción / Pantalla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SUPER-VISOR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TÉCNICO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CLOSER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Editar estructura general (cambios de rol)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Dar de alta nuevos colaboradores (closers)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Editar accesos a módulos de cada closer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Editar condiciones de venta de un closer (% comisión, módulos)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VER comisiones y precios del catálogo (% por figura, ramo)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EDITAR comisiones (% por figura, ramo, plan)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4"/>
                <w:szCs w:val="2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EDITAR precios y catálogo de productos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4"/>
                <w:szCs w:val="2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Ver el €/hora de las tareas del catálogo de Actividad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Gestionar contraseñas (resetear, regenerar)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Acceder al Configurador (pestaña admin)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Editar integraciones técnicas (GHL, webhooks, APIs)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4"/>
                <w:szCs w:val="2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Ver datos agregados del sistema (MRR, churn, leads totales)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Ver RESUMEN ventas/comisiones de TODOS los closers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24"/>
                <w:szCs w:val="24"/>
              </w:rPr>
              <w:t xml:space="preserve">△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Ver DETALLE del perfil de cada closer (datos, accesos, condiciones)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24"/>
                <w:szCs w:val="24"/>
              </w:rPr>
              <w:t xml:space="preserve">△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Ver SU PROPIO panel (ventas, tareas, comisión personal en €, CVR)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Vender / registrar pólizas o contratos (en módulos asignados)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Ver % de comisión propio (cómo se calcula su pago)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Ver el € resultante de su comisión (lo que cobra)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✓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E3F"/>
          <w:sz w:val="28"/>
          <w:szCs w:val="28"/>
        </w:rPr>
        <w:t xml:space="preserve">Leyenda y resumen rápido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ve y edita TODO. Único usuario que puede modificar comisiones y precios.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SUPERVISOR ve TODO lo operativo (incluido el resumen y detalle de cada closer) pero NO modifica comisiones ni precios. NO accede a integraciones técnicas.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TÉCNICO ve y edita configuración técnica (GHL, APIs). NO ve comisiones ni precios. △ ve datos de closers solo lo necesario para soporte técnico (no datos comerciales).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CLOSER ve SOLO SU panel. Su comisión la ve en € (no el % aplicado). Nunca ve datos de otros closers ni el €/h del catálogo de tareas.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18"/>
          <w:szCs w:val="18"/>
        </w:rPr>
        <w:t xml:space="preserve">Filas marcadas en rojo claro: lo único que ÚNICAMENTE puede tocar el admin (comisiones, precios, integraciones técnicas).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8FB0"/>
          <w:sz w:val="18"/>
          <w:szCs w:val="18"/>
        </w:rPr>
        <w:t xml:space="preserve">Filas marcadas en cyan claro: vista de equipo accesible para admin y supervisor (resumen y detalle de todos los closers).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C3AED"/>
          <w:sz w:val="18"/>
          <w:szCs w:val="18"/>
        </w:rPr>
        <w:t xml:space="preserve">Fila marcada en violeta claro: edición técnica exclusiva del admin y técnico.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9A227"/>
          <w:sz w:val="18"/>
          <w:szCs w:val="18"/>
        </w:rPr>
        <w:t xml:space="preserve">Fila marcada en amarillo claro: el closer NO ve el % de su comisión, solo el € resultante.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B1E3F"/>
          <w:sz w:val="28"/>
          <w:szCs w:val="28"/>
        </w:rPr>
        <w:t xml:space="preserve">Mapeo a las 4 pestañas actuales del Configurador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El Hub App ya tiene 4 pestañas en Configurador. Así se aplican los privilegios a cada una: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600"/>
        <w:gridCol w:w="1600"/>
        <w:gridCol w:w="3000"/>
      </w:tblGrid>
      <w:tr>
        <w:trPr>
          <w:tblHeader/>
        </w:trP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Pestaña actual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SUPER-VISOR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TÉCNICO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E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Acción esperada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Usuarios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✓ edita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✓ edita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9"/>
                <w:szCs w:val="19"/>
              </w:rPr>
              <w:t xml:space="preserve">△ solo lectura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Alta de colaboradores · accesos por usuario · contraseñas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Comisiones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✓ edita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FB0"/>
                <w:sz w:val="19"/>
                <w:szCs w:val="19"/>
              </w:rPr>
              <w:t xml:space="preserve">✓ solo lectura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— OCULTA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% por figura · ASISA por ramo · prima media · Partners cuotas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Tareas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✓ edita + ve €/h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✓ edita + ve €/h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△ asigna SIN €/h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Catálogo de tareas · asignaciones a colaboradores · pomodoros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Técnico GHL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✓ edita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— OCULTA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✓ edita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Webhooks GHL · API key · subaccount · mapeo de pipelines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Diferencia clave en la pestaña Tareas: el TÉCNICO puede asignar y consultar tareas (es lo que ya pone el banner de la app: «Como técnico GHL puedes asignar y consultar tareas, pero el detalle económico es exclusivo del admin»). El supervisor SÍ ve €/h porque ya ve el resto de cifras económicas operativas.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Diferencia clave en Comisiones: la pestaña existe para admin y supervisor, pero los inputs están en modo lectura para supervisor (campos disabled, sin botón guardar). Para técnico la pestaña se OCULTA del menú.</w:t>
      </w:r>
    </w:p>
    <w:sectPr>
      <w:headerReference w:type="default" r:id="rId7"/>
      <w:footerReference w:type="default" r:id="rId8"/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COASEMED S.L. · Confidencial · 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H4S Hub · Privilegios por rol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B1E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B1E3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H4S Hub · Privilegios por rol</dc:title>
  <dc:creator>Adolfo Santomé</dc:creator>
  <cp:lastModifiedBy>Un-named</cp:lastModifiedBy>
  <cp:revision>1</cp:revision>
  <dcterms:created xsi:type="dcterms:W3CDTF">2026-05-15T11:19:28.357Z</dcterms:created>
  <dcterms:modified xsi:type="dcterms:W3CDTF">2026-05-15T11:19:28.357Z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