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F4A4" w14:textId="6EF050C2" w:rsidR="00CF4E8D" w:rsidRDefault="0067127D">
      <w:r w:rsidRPr="0067127D">
        <w:rPr>
          <w:b/>
          <w:bCs/>
        </w:rPr>
        <w:t>Xavi Hernández</w:t>
      </w:r>
      <w:r w:rsidRPr="0067127D">
        <w:t> seguirá en el banquillo del Barcelona la próxima temporada después de las dos reuniones que se produjeron el pasado miércoles. La primera tuvo lugar en la Ciudad Deportiva entre</w:t>
      </w:r>
      <w:r w:rsidRPr="0067127D">
        <w:rPr>
          <w:b/>
          <w:bCs/>
        </w:rPr>
        <w:t> Xavi, Deco y Alejandro Echevarría</w:t>
      </w:r>
      <w:r w:rsidRPr="0067127D">
        <w:t> y la segunda en casa del presidente con estas tres personas más Laporta y Yuste. Había una serie de condiciones para que Xavi siguiera en el banquillo. La primera era comprobar que el entrenador tenía ilusión y ganas de seguir en el proyecto, algo de lo que Laporta ya se dio cuenta nada más ver al entrenador entrando por su casa.</w:t>
      </w:r>
    </w:p>
    <w:sectPr w:rsidR="00CF4E8D" w:rsidSect="004F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B"/>
    <w:rsid w:val="004F1755"/>
    <w:rsid w:val="0067127D"/>
    <w:rsid w:val="00931884"/>
    <w:rsid w:val="00A63DFB"/>
    <w:rsid w:val="00CF4E8D"/>
    <w:rsid w:val="00D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C1C52-126B-44E5-A6B6-CEF8982F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Santos</dc:creator>
  <cp:keywords/>
  <dc:description/>
  <cp:lastModifiedBy>Alejandro Santos</cp:lastModifiedBy>
  <cp:revision>2</cp:revision>
  <dcterms:created xsi:type="dcterms:W3CDTF">2024-04-25T16:46:00Z</dcterms:created>
  <dcterms:modified xsi:type="dcterms:W3CDTF">2024-04-25T16:46:00Z</dcterms:modified>
</cp:coreProperties>
</file>