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Affidavit of Rebecca Foster</w:t>
      </w:r>
    </w:p>
    <w:p>
      <w:r>
        <w:t>SUPREME COURT OF BRITISH COLUMBIA</w:t>
      </w:r>
    </w:p>
    <w:p>
      <w:r>
        <w:t>BETWEEN:</w:t>
      </w:r>
      <w:r>
        <w:br/>
      </w:r>
      <w:r>
        <w:t>REBECCA FOSTER</w:t>
      </w:r>
      <w:r>
        <w:br/>
      </w:r>
      <w:r>
        <w:t>Claimant</w:t>
      </w:r>
      <w:r>
        <w:br/>
      </w:r>
      <w:r>
        <w:t>AND:</w:t>
      </w:r>
      <w:r>
        <w:br/>
      </w:r>
      <w:r>
        <w:t>DAVID FOSTER</w:t>
      </w:r>
      <w:r>
        <w:br/>
      </w:r>
      <w:r>
        <w:t>Respondent</w:t>
      </w:r>
    </w:p>
    <w:p>
      <w:r>
        <w:t>File No: E-231456</w:t>
      </w:r>
      <w:r>
        <w:br/>
      </w:r>
      <w:r>
        <w:t>Registry: Kelowna</w:t>
      </w:r>
    </w:p>
    <w:p>
      <w:r>
        <w:t>AFFIDAVIT #1 OF REBECCA FOSTER</w:t>
      </w:r>
    </w:p>
    <w:p>
      <w:r>
        <w:t>I, REBECCA FOSTER, of Kelowna, British Columbia, MAKE OATH AND SAY:</w:t>
      </w:r>
    </w:p>
    <w:p>
      <w:r>
        <w:t>1. I am the Claimant in this proceeding and have personal knowledge of the matters deposed to in this Affidavit, except where stated to be based on information and belief.</w:t>
      </w:r>
    </w:p>
    <w:p>
      <w:r>
        <w:t>BACKGROUND</w:t>
      </w:r>
    </w:p>
    <w:p>
      <w:r>
        <w:t>2. The Respondent David Foster ("David") and I were married on June 18, 2016 in Kelowna, BC. We separated on August 5, 2024.</w:t>
      </w:r>
    </w:p>
    <w:p>
      <w:r>
        <w:t>3. We have one child together, Olivia Foster, born April 22, 2021. Olivia is currently 3 years old.</w:t>
      </w:r>
    </w:p>
    <w:p>
      <w:r>
        <w:t>4. During our marriage, I was Olivia's primary caregiver. I reduced my work hours to part-time (20 hours per week) after Olivia was born to care for her. David continued working full-time as a commercial pilot for WestJet.</w:t>
      </w:r>
    </w:p>
    <w:p>
      <w:r>
        <w:t>CURRENT CIRCUMSTANCES</w:t>
      </w:r>
    </w:p>
    <w:p>
      <w:r>
        <w:t>5. Since our separation, David has been exercising parenting time every other weekend from Saturday morning to Sunday evening. This arrangement was informal and not pursuant to any court order.</w:t>
      </w:r>
    </w:p>
    <w:p>
      <w:r>
        <w:t>6. On October 15, 2024, David informed me that he intends to seek a 50/50 parenting arrangement. I am opposed to this proposal for the following reasons:</w:t>
      </w:r>
    </w:p>
    <w:p>
      <w:r>
        <w:t xml:space="preserve">   (a) Olivia has been in my primary care since birth. A sudden change to equal parenting time would be disruptive to her routine and emotional wellbeing.</w:t>
      </w:r>
    </w:p>
    <w:p>
      <w:r>
        <w:t xml:space="preserve">   (b) David's work schedule as a pilot is unpredictable. He is frequently away for 3-5 days at a time. Attached as Exhibit "A" is a copy of his flight schedule for September and October 2024, showing 14 days away in September and 12 days away in October.</w:t>
      </w:r>
    </w:p>
    <w:p>
      <w:r>
        <w:t xml:space="preserve">   (c) David has not demonstrated he can manage Olivia's care independently. On September 28, 2024, when David had Olivia for the weekend, he left her with his mother without informing me. I only discovered this when I called to speak with Olivia.</w:t>
      </w:r>
    </w:p>
    <w:p>
      <w:r>
        <w:t xml:space="preserve">   (d) David has not attended any of Olivia's medical appointments since our separation. Attached as Exhibit "B" is a list of appointments I have taken Olivia to since August 2024.</w:t>
      </w:r>
    </w:p>
    <w:p>
      <w:r>
        <w:t>OLIVIA'S BEST INTERESTS</w:t>
      </w:r>
    </w:p>
    <w:p>
      <w:r>
        <w:t>7. I believe Olivia's best interests are served by maintaining the current arrangement with me as her primary caregiver. I am seeking the following:</w:t>
      </w:r>
    </w:p>
    <w:p>
      <w:r>
        <w:t xml:space="preserve">   (a) An order that Olivia's primary residence be with me;</w:t>
      </w:r>
    </w:p>
    <w:p>
      <w:r>
        <w:t xml:space="preserve">   (b) David to have parenting time every other weekend from Friday at 5:00 p.m. to Sunday at 5:00 p.m., and one evening per week;</w:t>
      </w:r>
    </w:p>
    <w:p>
      <w:r>
        <w:t xml:space="preserve">   (c) A gradual increase in David's parenting time over the next 12 months as Olivia adjusts, with a review at that time;</w:t>
      </w:r>
    </w:p>
    <w:p>
      <w:r>
        <w:t xml:space="preserve">   (d) That David provide his work schedule to me at least 14 days in advance so that parenting time can be arranged accordingly.</w:t>
      </w:r>
    </w:p>
    <w:p>
      <w:r>
        <w:t>CHILD SUPPORT</w:t>
      </w:r>
    </w:p>
    <w:p>
      <w:r>
        <w:t>8. David's annual income is approximately $125,000 based on his 2023 tax return. I am seeking child support in accordance with the Federal Child Support Guidelines.</w:t>
      </w:r>
    </w:p>
    <w:p>
      <w:r>
        <w:t>9. My current annual income is $38,000 from my part-time position as a dental hygienist.</w:t>
      </w:r>
    </w:p>
    <w:p>
      <w:r>
        <w:t>URGENT CIRCUMSTANCES</w:t>
      </w:r>
    </w:p>
    <w:p>
      <w:r>
        <w:t>10. On October 28, 2024, David sent me a text message stating that he plans to keep Olivia for "as long as I want" during his next scheduled parenting time. A copy of this text message is attached as Exhibit "C".</w:t>
      </w:r>
    </w:p>
    <w:p>
      <w:r>
        <w:t>11. I am concerned that David may attempt to retain Olivia beyond his scheduled parenting time. I am seeking an interim order to prevent this.</w:t>
      </w:r>
    </w:p>
    <w:p>
      <w:r>
        <w:t>SWORN BEFORE ME at Kelowna,</w:t>
      </w:r>
      <w:r>
        <w:br/>
      </w:r>
      <w:r>
        <w:t>British Columbia, on November 2, 2024</w:t>
      </w:r>
    </w:p>
    <w:p>
      <w:r>
        <w:t>_________________________</w:t>
      </w:r>
      <w:r>
        <w:br/>
      </w:r>
      <w:r>
        <w:t>A Commissioner for Taking Affidavits</w:t>
      </w:r>
      <w:r>
        <w:br/>
      </w:r>
      <w:r>
        <w:t>for British Columbia</w:t>
      </w:r>
    </w:p>
    <w:p>
      <w:r>
        <w:t>_________________________</w:t>
      </w:r>
      <w:r>
        <w:br/>
      </w:r>
      <w:r>
        <w:t>REBECCA FOSTER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