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glossary/fontTable.xml" ContentType="application/vnd.openxmlformats-officedocument.wordprocessingml.fontTable+xml"/>
  <Override PartName="/word/glossary/_rels/document.xml.rels" ContentType="application/vnd.openxmlformats-package.relationships+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embeddings/oleObject2.bin" ContentType="application/vnd.openxmlformats-officedocument.oleObject"/>
  <Override PartName="/word/embeddings/oleObject1.bin" ContentType="application/vnd.openxmlformats-officedocument.oleObject"/>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3.png" ContentType="image/png"/>
  <Override PartName="/word/media/image4.emf" ContentType="image/x-emf"/>
  <Override PartName="/word/media/image2.png" ContentType="image/png"/>
  <Override PartName="/word/media/image1.emf" ContentType="image/x-emf"/>
  <Override PartName="/word/footer2.xml" ContentType="application/vnd.openxmlformats-officedocument.wordprocessingml.footer+xml"/>
  <Override PartName="/word/fontTable.xml" ContentType="application/vnd.openxmlformats-officedocument.wordprocessingml.fontTable+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n-US"/>
        </w:rPr>
      </w:pPr>
      <w:r>
        <w:rPr>
          <w:lang w:val="en-US"/>
        </w:rPr>
      </w:r>
    </w:p>
    <w:p>
      <w:pPr>
        <w:pStyle w:val="Normal"/>
        <w:rPr>
          <w:lang w:val="en-US"/>
        </w:rPr>
      </w:pPr>
      <w:r>
        <w:rPr>
          <w:lang w:val="en-US"/>
        </w:rPr>
      </w:r>
    </w:p>
    <w:p>
      <w:pPr>
        <w:pStyle w:val="Normal"/>
        <w:rPr>
          <w:b/>
          <w:b/>
          <w:lang w:val="es-ES"/>
        </w:rPr>
      </w:pPr>
      <w:r>
        <w:rPr>
          <w:b/>
          <w:lang w:val="es-ES"/>
        </w:rPr>
        <w:t>Git, GitHub y Markdown</w:t>
      </w:r>
    </w:p>
    <w:p>
      <w:pPr>
        <w:pStyle w:val="Normal"/>
        <w:rPr>
          <w:lang w:val="es-ES"/>
        </w:rPr>
      </w:pPr>
      <w:r>
        <w:rPr>
          <w:lang w:val="es-ES"/>
        </w:rPr>
        <w:t>Bloque 5 – Guía de estudio</w:t>
      </w:r>
    </w:p>
    <w:p>
      <w:pPr>
        <w:pStyle w:val="Normal"/>
        <w:pBdr>
          <w:bottom w:val="single" w:sz="4" w:space="1" w:color="00000A"/>
        </w:pBdr>
        <w:rPr>
          <w:lang w:val="es-ES"/>
        </w:rPr>
      </w:pPr>
      <w:r>
        <w:rPr>
          <w:lang w:val="es-ES"/>
        </w:rPr>
        <w:t>2016</w:t>
      </w:r>
    </w:p>
    <w:p>
      <w:pPr>
        <w:pStyle w:val="Normal"/>
        <w:rPr>
          <w:lang w:val="es-ES"/>
        </w:rPr>
      </w:pPr>
      <w:r>
        <w:rPr>
          <w:lang w:val="es-ES"/>
        </w:rPr>
      </w:r>
    </w:p>
    <w:p>
      <w:pPr>
        <w:pStyle w:val="Encabezado2"/>
        <w:rPr>
          <w:lang w:val="es-ES"/>
        </w:rPr>
      </w:pPr>
      <w:r>
        <w:rPr>
          <w:lang w:val="es-ES"/>
        </w:rPr>
        <w:t>Introducción</w:t>
      </w:r>
    </w:p>
    <w:p>
      <w:pPr>
        <w:pStyle w:val="Normal"/>
        <w:rPr>
          <w:lang w:val="es-ES"/>
        </w:rPr>
      </w:pPr>
      <w:r>
        <w:rPr>
          <w:lang w:val="es-ES"/>
        </w:rPr>
      </w:r>
    </w:p>
    <w:p>
      <w:pPr>
        <w:pStyle w:val="Normal"/>
        <w:jc w:val="both"/>
        <w:rPr>
          <w:lang w:val="es-ES"/>
        </w:rPr>
      </w:pPr>
      <w:r>
        <w:rPr>
          <w:lang w:val="es-ES"/>
        </w:rPr>
        <w:t>El énfasis de este bloque está en proporcionar habilidades para el uso de repositorios de artefactos necesarios tanto en el desarrollo como en el trabajo colaborativo del data scientist que son esenciales para muchas de las asignaturas de los bloques siguientes.</w:t>
      </w:r>
    </w:p>
    <w:p>
      <w:pPr>
        <w:pStyle w:val="Encabezado2"/>
        <w:rPr>
          <w:lang w:val="en-US"/>
        </w:rPr>
      </w:pPr>
      <w:r>
        <w:rPr>
          <w:lang w:val="en-US"/>
        </w:rPr>
        <w:t>Objetivos específicos</w:t>
      </w:r>
    </w:p>
    <w:p>
      <w:pPr>
        <w:pStyle w:val="Normal"/>
        <w:rPr>
          <w:lang w:val="en-US"/>
        </w:rPr>
      </w:pPr>
      <w:r>
        <w:rPr>
          <w:lang w:val="en-US"/>
        </w:rPr>
      </w:r>
    </w:p>
    <w:p>
      <w:pPr>
        <w:pStyle w:val="ListParagraph"/>
        <w:numPr>
          <w:ilvl w:val="0"/>
          <w:numId w:val="2"/>
        </w:numPr>
        <w:rPr>
          <w:lang w:val="es-ES"/>
        </w:rPr>
      </w:pPr>
      <w:r>
        <w:rPr>
          <w:lang w:val="es-ES"/>
        </w:rPr>
        <w:t>Conocer las características de Git y ser capaz de instalar y configurarlo.</w:t>
      </w:r>
    </w:p>
    <w:p>
      <w:pPr>
        <w:pStyle w:val="ListParagraph"/>
        <w:numPr>
          <w:ilvl w:val="0"/>
          <w:numId w:val="2"/>
        </w:numPr>
        <w:rPr>
          <w:lang w:val="es-ES"/>
        </w:rPr>
      </w:pPr>
      <w:r>
        <w:rPr>
          <w:lang w:val="es-ES"/>
        </w:rPr>
        <w:t>Conocer y ser capaz de usar los comandos de Git.</w:t>
      </w:r>
    </w:p>
    <w:p>
      <w:pPr>
        <w:pStyle w:val="ListParagraph"/>
        <w:numPr>
          <w:ilvl w:val="0"/>
          <w:numId w:val="2"/>
        </w:numPr>
        <w:rPr>
          <w:lang w:val="es-ES"/>
        </w:rPr>
      </w:pPr>
      <w:r>
        <w:rPr>
          <w:lang w:val="es-ES"/>
        </w:rPr>
        <w:t>Conocer las características de GitHub y ser capaz de crear una cuenta y configurarla.</w:t>
      </w:r>
    </w:p>
    <w:p>
      <w:pPr>
        <w:pStyle w:val="ListParagraph"/>
        <w:numPr>
          <w:ilvl w:val="0"/>
          <w:numId w:val="2"/>
        </w:numPr>
        <w:rPr>
          <w:lang w:val="es-ES"/>
        </w:rPr>
      </w:pPr>
      <w:r>
        <w:rPr>
          <w:lang w:val="es-ES"/>
        </w:rPr>
        <w:t>Ser capaz de crear y clonar repositorios en GitHub.</w:t>
      </w:r>
    </w:p>
    <w:p>
      <w:pPr>
        <w:pStyle w:val="ListParagraph"/>
        <w:numPr>
          <w:ilvl w:val="0"/>
          <w:numId w:val="2"/>
        </w:numPr>
        <w:rPr>
          <w:lang w:val="es-ES"/>
        </w:rPr>
      </w:pPr>
      <w:r>
        <w:rPr>
          <w:lang w:val="es-ES"/>
        </w:rPr>
        <w:t>Conocer y ser capaz de usar las principales características que ofrece GitHub.</w:t>
      </w:r>
    </w:p>
    <w:p>
      <w:pPr>
        <w:pStyle w:val="ListParagraph"/>
        <w:numPr>
          <w:ilvl w:val="0"/>
          <w:numId w:val="2"/>
        </w:numPr>
        <w:rPr>
          <w:lang w:val="es-ES"/>
        </w:rPr>
      </w:pPr>
      <w:r>
        <w:rPr>
          <w:lang w:val="es-ES"/>
        </w:rPr>
        <w:t>Conocer la sintaxis del lenguaje Markdown.</w:t>
      </w:r>
    </w:p>
    <w:p>
      <w:pPr>
        <w:pStyle w:val="Encabezado2"/>
        <w:rPr>
          <w:lang w:val="es-ES"/>
        </w:rPr>
      </w:pPr>
      <w:r>
        <w:rPr>
          <w:lang w:val="es-ES"/>
        </w:rPr>
        <w:t>Recursos</w:t>
      </w:r>
    </w:p>
    <w:p>
      <w:pPr>
        <w:pStyle w:val="Normal"/>
        <w:rPr>
          <w:lang w:val="es-ES"/>
        </w:rPr>
      </w:pPr>
      <w:r>
        <w:rPr>
          <w:lang w:val="es-ES"/>
        </w:rPr>
      </w:r>
    </w:p>
    <w:p>
      <w:pPr>
        <w:pStyle w:val="Normal"/>
        <w:rPr>
          <w:lang w:val="es-ES"/>
        </w:rPr>
      </w:pPr>
      <w:r>
        <w:rPr>
          <w:lang w:val="es-ES"/>
        </w:rPr>
        <w:t>Los principales recursos para ayudar o reforzar el estudio:</w:t>
      </w:r>
    </w:p>
    <w:p>
      <w:pPr>
        <w:pStyle w:val="Normal"/>
        <w:rPr>
          <w:lang w:val="es-ES"/>
        </w:rPr>
      </w:pPr>
      <w:r>
        <w:rPr>
          <w:lang w:val="es-ES"/>
        </w:rPr>
      </w:r>
    </w:p>
    <w:p>
      <w:pPr>
        <w:pStyle w:val="ListParagraph"/>
        <w:widowControl w:val="false"/>
        <w:numPr>
          <w:ilvl w:val="0"/>
          <w:numId w:val="1"/>
        </w:numPr>
        <w:rPr/>
      </w:pPr>
      <w:r>
        <w:rPr>
          <w:lang w:val="es-ES"/>
        </w:rPr>
        <w:t xml:space="preserve">Como texto básico de este bloque se recomienda la lectura de los temas 1, 2, 3 y 6 del libro "Pro GIT" </w:t>
      </w:r>
      <w:hyperlink r:id="rId2">
        <w:r>
          <w:rPr>
            <w:rStyle w:val="EnlacedeInternet"/>
            <w:lang w:val="es-ES"/>
          </w:rPr>
          <w:t>https://git-scm.com/book/es/v2</w:t>
        </w:r>
      </w:hyperlink>
      <w:r>
        <w:rPr>
          <w:lang w:val="es-ES"/>
        </w:rPr>
        <w:t xml:space="preserve"> </w:t>
      </w:r>
    </w:p>
    <w:p>
      <w:pPr>
        <w:pStyle w:val="ListParagraph"/>
        <w:widowControl w:val="false"/>
        <w:numPr>
          <w:ilvl w:val="0"/>
          <w:numId w:val="1"/>
        </w:numPr>
        <w:rPr/>
      </w:pPr>
      <w:r>
        <w:rPr>
          <w:lang w:val="es-ES"/>
        </w:rPr>
        <w:t xml:space="preserve">Para la descarga e instalación de Git, ir a la página oficial de Git </w:t>
      </w:r>
      <w:hyperlink r:id="rId3">
        <w:r>
          <w:rPr>
            <w:rStyle w:val="EnlacedeInternet"/>
            <w:lang w:val="es-ES"/>
          </w:rPr>
          <w:t>https://git-scm.com/</w:t>
        </w:r>
      </w:hyperlink>
      <w:r>
        <w:rPr>
          <w:lang w:val="es-ES"/>
        </w:rPr>
        <w:t xml:space="preserve"> </w:t>
      </w:r>
    </w:p>
    <w:p>
      <w:pPr>
        <w:pStyle w:val="ListParagraph"/>
        <w:widowControl w:val="false"/>
        <w:numPr>
          <w:ilvl w:val="0"/>
          <w:numId w:val="1"/>
        </w:numPr>
        <w:rPr/>
      </w:pPr>
      <w:r>
        <w:rPr>
          <w:lang w:val="es-ES"/>
        </w:rPr>
        <w:t xml:space="preserve">Como referencia de la sintaxis de Markdown se aconseja esta chuleta </w:t>
      </w:r>
      <w:hyperlink r:id="rId4">
        <w:r>
          <w:rPr>
            <w:rStyle w:val="EnlacedeInternet"/>
            <w:lang w:val="es-ES"/>
          </w:rPr>
          <w:t>http://warpedvisions.org/projects/markdown-cheat-sheet</w:t>
        </w:r>
      </w:hyperlink>
      <w:r>
        <w:rPr>
          <w:lang w:val="es-ES"/>
        </w:rPr>
        <w:t xml:space="preserve"> </w:t>
      </w:r>
    </w:p>
    <w:p>
      <w:pPr>
        <w:pStyle w:val="ListParagraph"/>
        <w:widowControl w:val="false"/>
        <w:numPr>
          <w:ilvl w:val="0"/>
          <w:numId w:val="1"/>
        </w:numPr>
        <w:rPr/>
      </w:pPr>
      <w:r>
        <w:rPr>
          <w:lang w:val="es-ES"/>
        </w:rPr>
        <w:t>El alumno deberá registarse en GitHub, c</w:t>
      </w:r>
      <w:bookmarkStart w:id="0" w:name="_GoBack"/>
      <w:bookmarkEnd w:id="0"/>
      <w:r>
        <w:rPr>
          <w:lang w:val="es-ES"/>
        </w:rPr>
        <w:t xml:space="preserve">uya página oficial es la siguiente </w:t>
      </w:r>
      <w:hyperlink r:id="rId5">
        <w:r>
          <w:rPr>
            <w:rStyle w:val="EnlacedeInternet"/>
            <w:lang w:val="es-ES"/>
          </w:rPr>
          <w:t>https://github.com/</w:t>
        </w:r>
      </w:hyperlink>
      <w:r>
        <w:rPr>
          <w:lang w:val="es-ES"/>
        </w:rPr>
        <w:t xml:space="preserve"> </w:t>
      </w:r>
    </w:p>
    <w:p>
      <w:pPr>
        <w:pStyle w:val="ListParagraph"/>
        <w:widowControl w:val="false"/>
        <w:numPr>
          <w:ilvl w:val="0"/>
          <w:numId w:val="1"/>
        </w:numPr>
        <w:rPr/>
      </w:pPr>
      <w:r>
        <w:rPr>
          <w:lang w:val="es-ES"/>
        </w:rPr>
        <w:t xml:space="preserve">Existe un tutorial de GIT en codecademy interactivo y bastante completo </w:t>
      </w:r>
      <w:hyperlink r:id="rId6">
        <w:r>
          <w:rPr>
            <w:rStyle w:val="EnlacedeInternet"/>
            <w:lang w:val="es-ES"/>
          </w:rPr>
          <w:t>https://www.codecademy.com/learn/learn-git</w:t>
        </w:r>
      </w:hyperlink>
      <w:r>
        <w:rPr>
          <w:lang w:val="es-ES"/>
        </w:rPr>
        <w:t xml:space="preserve"> </w:t>
      </w:r>
    </w:p>
    <w:p>
      <w:pPr>
        <w:pStyle w:val="Encabezado2"/>
        <w:rPr>
          <w:lang w:val="es-ES"/>
        </w:rPr>
      </w:pPr>
      <w:r>
        <w:rPr>
          <w:lang w:val="es-ES"/>
        </w:rPr>
        <w:t>Actividades</w:t>
      </w:r>
    </w:p>
    <w:p>
      <w:pPr>
        <w:pStyle w:val="Default"/>
        <w:rPr/>
      </w:pPr>
      <w:r>
        <w:rPr/>
      </w:r>
    </w:p>
    <w:p>
      <w:pPr>
        <w:pStyle w:val="Normal"/>
        <w:jc w:val="both"/>
        <w:rPr>
          <w:lang w:val="es-ES"/>
        </w:rPr>
      </w:pPr>
      <w:r>
        <w:rPr>
          <w:lang w:val="es-ES"/>
        </w:rPr>
        <w:t xml:space="preserve">Los ejercicios prácticos guiados propuestos por el profesor serán la actividad principal durante la clase presencial. </w:t>
      </w:r>
    </w:p>
    <w:p>
      <w:pPr>
        <w:pStyle w:val="Normal"/>
        <w:jc w:val="both"/>
        <w:rPr>
          <w:lang w:val="es-ES"/>
        </w:rPr>
      </w:pPr>
      <w:r>
        <w:rPr>
          <w:lang w:val="es-ES"/>
        </w:rPr>
      </w:r>
    </w:p>
    <w:p>
      <w:pPr>
        <w:pStyle w:val="Normal"/>
        <w:jc w:val="both"/>
        <w:rPr/>
      </w:pPr>
      <w:r>
        <w:rPr>
          <w:lang w:val="es-ES"/>
        </w:rPr>
        <w:t>Posteriormente, se plantearán ejercicios propuestos para afianzar conocimientos y como forma de trabajo individual del alumno.</w:t>
      </w:r>
    </w:p>
    <w:sectPr>
      <w:headerReference w:type="even" r:id="rId7"/>
      <w:headerReference w:type="default" r:id="rId8"/>
      <w:footerReference w:type="even" r:id="rId9"/>
      <w:footerReference w:type="default" r:id="rId10"/>
      <w:type w:val="nextPage"/>
      <w:pgSz w:w="11906" w:h="16838"/>
      <w:pgMar w:left="1701" w:right="1701" w:header="284" w:top="1417" w:footer="708"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5000" w:type="pct"/>
      <w:jc w:val="left"/>
      <w:tblInd w:w="0" w:type="dxa"/>
      <w:tblBorders>
        <w:right w:val="single" w:sz="4" w:space="0" w:color="BFBFBF"/>
        <w:insideV w:val="single" w:sz="4" w:space="0" w:color="BFBFBF"/>
      </w:tblBorders>
      <w:tblCellMar>
        <w:top w:w="0" w:type="dxa"/>
        <w:left w:w="115" w:type="dxa"/>
        <w:bottom w:w="0" w:type="dxa"/>
        <w:right w:w="115" w:type="dxa"/>
      </w:tblCellMar>
      <w:tblLook w:val="04a0" w:noVBand="1" w:noHBand="0" w:firstRow="1" w:lastRow="0" w:firstColumn="1" w:lastColumn="0"/>
    </w:tblPr>
    <w:tblGrid>
      <w:gridCol w:w="340"/>
      <w:gridCol w:w="8163"/>
    </w:tblGrid>
    <w:tr>
      <w:trPr/>
      <w:tc>
        <w:tcPr>
          <w:tcW w:w="340" w:type="dxa"/>
          <w:tcBorders>
            <w:right w:val="single" w:sz="4" w:space="0" w:color="BFBFBF"/>
            <w:insideV w:val="single" w:sz="4" w:space="0" w:color="BFBFBF"/>
          </w:tcBorders>
          <w:shd w:color="auto" w:fill="auto" w:val="clear"/>
        </w:tcPr>
        <w:p>
          <w:pPr>
            <w:pStyle w:val="Normal"/>
            <w:jc w:val="right"/>
            <w:rPr/>
          </w:pPr>
          <w:r>
            <w:rPr/>
            <w:fldChar w:fldCharType="begin"/>
          </w:r>
          <w:r>
            <w:instrText> PAGE </w:instrText>
          </w:r>
          <w:r>
            <w:fldChar w:fldCharType="separate"/>
          </w:r>
          <w:r>
            <w:t>0</w:t>
          </w:r>
          <w:r>
            <w:fldChar w:fldCharType="end"/>
          </w:r>
        </w:p>
      </w:tc>
      <w:tc>
        <w:tcPr>
          <w:tcW w:w="8163" w:type="dxa"/>
          <w:tcBorders>
            <w:left w:val="single" w:sz="4" w:space="0" w:color="BFBFBF"/>
            <w:right w:val="single" w:sz="4" w:space="0" w:color="BFBFBF"/>
            <w:insideV w:val="single" w:sz="4" w:space="0" w:color="BFBFBF"/>
          </w:tcBorders>
          <w:shd w:color="auto" w:fill="auto" w:val="clear"/>
          <w:tcMar>
            <w:left w:w="95" w:type="dxa"/>
          </w:tcMar>
        </w:tcPr>
        <w:p>
          <w:pPr>
            <w:pStyle w:val="Normal"/>
            <w:rPr>
              <w:rFonts w:ascii="Calibri" w:hAnsi="Calibri" w:eastAsia="Cambria"/>
              <w:color w:val="595959" w:themeColor="text1" w:themeTint="a6"/>
            </w:rPr>
          </w:pPr>
          <w:sdt>
            <w:sdtPr>
              <w:text/>
              <w:dataBinding w:prefixMappings="xmlns:ns0='http://schemas.openxmlformats.org/package/2006/metadata/core-properties' xmlns:ns1='http://purl.org/dc/elements/1.1/'" w:xpath="/ns0:coreProperties[1]/ns1:title[1]" w:storeItemID="{6C3C8BC8-F283-45AE-878A-BAB7291924A1}"/>
              <w:alias w:val="Título"/>
            </w:sdtPr>
            <w:sdtContent>
              <w:r>
                <w:rPr>
                  <w:rFonts w:ascii="Calibri" w:hAnsi="Calibri"/>
                  <w:b/>
                  <w:bCs/>
                  <w:caps/>
                  <w:color w:val="595959" w:themeColor="text1" w:themeTint="a6"/>
                  <w:lang w:val="es-ES"/>
                </w:rPr>
                <w:t>EDSP– GU</w:t>
              </w:r>
              <w:r>
                <w:rPr>
                  <w:rFonts w:ascii="Calibri" w:hAnsi="Calibri"/>
                  <w:b/>
                  <w:bCs/>
                  <w:caps/>
                  <w:color w:val="595959" w:themeColor="text1" w:themeTint="a6"/>
                </w:rPr>
                <w:t>ÍA</w:t>
              </w:r>
            </w:sdtContent>
          </w:sdt>
        </w:p>
      </w:tc>
    </w:tr>
  </w:tbl>
  <w:p>
    <w:pPr>
      <w:pStyle w:val="Piedepgin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cabezamient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Tablaconcuadrcula"/>
      <w:tblW w:w="7938" w:type="dxa"/>
      <w:jc w:val="left"/>
      <w:tblInd w:w="377" w:type="dxa"/>
      <w:tblCellMar>
        <w:top w:w="0" w:type="dxa"/>
        <w:left w:w="93" w:type="dxa"/>
        <w:bottom w:w="0" w:type="dxa"/>
        <w:right w:w="108" w:type="dxa"/>
      </w:tblCellMar>
      <w:tblLook w:val="04a0" w:noVBand="1" w:noHBand="0" w:lastColumn="0" w:firstColumn="1" w:lastRow="0" w:firstRow="1"/>
    </w:tblPr>
    <w:tblGrid>
      <w:gridCol w:w="619"/>
      <w:gridCol w:w="7020"/>
      <w:gridCol w:w="299"/>
    </w:tblGrid>
    <w:tr>
      <w:trPr>
        <w:trHeight w:val="841" w:hRule="atLeast"/>
      </w:trPr>
      <w:tc>
        <w:tcPr>
          <w:tcW w:w="7938" w:type="dxa"/>
          <w:gridSpan w:val="3"/>
          <w:tcBorders>
            <w:bottom w:val="nil"/>
            <w:insideH w:val="nil"/>
          </w:tcBorders>
          <w:shd w:fill="auto" w:val="clear"/>
          <w:tcMar>
            <w:left w:w="93" w:type="dxa"/>
          </w:tcMar>
        </w:tcPr>
        <w:p>
          <w:pPr>
            <w:pStyle w:val="Encabezamiento"/>
            <w:tabs>
              <w:tab w:val="center" w:pos="4252" w:leader="none"/>
              <w:tab w:val="left" w:pos="6900" w:leader="none"/>
              <w:tab w:val="right" w:pos="8504" w:leader="none"/>
            </w:tabs>
            <w:ind w:left="1168" w:hanging="817"/>
            <w:rPr/>
          </w:pPr>
          <w:r>
            <w:rPr/>
            <w:tab/>
          </w:r>
          <w:r>
            <w:rPr/>
            <w:object>
              <v:shape id="ole_rId1" style="width:116.4pt;height:54pt" o:ole="">
                <v:imagedata r:id="rId2" o:title=""/>
              </v:shape>
              <o:OLEObject Type="Embed" ProgID="" ShapeID="ole_rId1" DrawAspect="Content" ObjectID="_1805159918" r:id="rId1"/>
            </w:object>
            <w:drawing>
              <wp:anchor behindDoc="1" distT="0" distB="9525" distL="114300" distR="114300" simplePos="0" locked="0" layoutInCell="1" allowOverlap="1" relativeHeight="2">
                <wp:simplePos x="0" y="0"/>
                <wp:positionH relativeFrom="margin">
                  <wp:posOffset>2604770</wp:posOffset>
                </wp:positionH>
                <wp:positionV relativeFrom="margin">
                  <wp:posOffset>203200</wp:posOffset>
                </wp:positionV>
                <wp:extent cx="1276985" cy="447675"/>
                <wp:effectExtent l="0" t="0" r="0" b="0"/>
                <wp:wrapSquare wrapText="bothSides"/>
                <wp:docPr id="1" name="Imagen 1" descr="http://www.alcalingua.com/sites/all/libraries/otros/logos/u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alcalingua.com/sites/all/libraries/otros/logos/uah.png"/>
                        <pic:cNvPicPr>
                          <a:picLocks noChangeAspect="1" noChangeArrowheads="1"/>
                        </pic:cNvPicPr>
                      </pic:nvPicPr>
                      <pic:blipFill>
                        <a:blip r:embed="rId3"/>
                        <a:stretch>
                          <a:fillRect/>
                        </a:stretch>
                      </pic:blipFill>
                      <pic:spPr bwMode="auto">
                        <a:xfrm>
                          <a:off x="0" y="0"/>
                          <a:ext cx="1276985" cy="447675"/>
                        </a:xfrm>
                        <a:prstGeom prst="rect">
                          <a:avLst/>
                        </a:prstGeom>
                      </pic:spPr>
                    </pic:pic>
                  </a:graphicData>
                </a:graphic>
              </wp:anchor>
            </w:drawing>
            <w:drawing>
              <wp:anchor behindDoc="1" distT="0" distB="9525" distL="114300" distR="114300" simplePos="0" locked="0" layoutInCell="1" allowOverlap="1" relativeHeight="3">
                <wp:simplePos x="0" y="0"/>
                <wp:positionH relativeFrom="margin">
                  <wp:posOffset>2604770</wp:posOffset>
                </wp:positionH>
                <wp:positionV relativeFrom="margin">
                  <wp:posOffset>203200</wp:posOffset>
                </wp:positionV>
                <wp:extent cx="1276985" cy="447675"/>
                <wp:effectExtent l="0" t="0" r="0" b="0"/>
                <wp:wrapSquare wrapText="bothSides"/>
                <wp:docPr id="2" name="Imagen2" descr="http://www.alcalingua.com/sites/all/libraries/otros/logos/u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http://www.alcalingua.com/sites/all/libraries/otros/logos/uah.png"/>
                        <pic:cNvPicPr>
                          <a:picLocks noChangeAspect="1" noChangeArrowheads="1"/>
                        </pic:cNvPicPr>
                      </pic:nvPicPr>
                      <pic:blipFill>
                        <a:blip r:embed="rId4"/>
                        <a:stretch>
                          <a:fillRect/>
                        </a:stretch>
                      </pic:blipFill>
                      <pic:spPr bwMode="auto">
                        <a:xfrm>
                          <a:off x="0" y="0"/>
                          <a:ext cx="1276985" cy="447675"/>
                        </a:xfrm>
                        <a:prstGeom prst="rect">
                          <a:avLst/>
                        </a:prstGeom>
                      </pic:spPr>
                    </pic:pic>
                  </a:graphicData>
                </a:graphic>
              </wp:anchor>
            </w:drawing>
          </w:r>
          <w:r>
            <w:rPr/>
            <w:object>
              <v:shape id="ole_rId5" style="width:116.4pt;height:54pt" o:ole="">
                <v:imagedata r:id="rId6" o:title=""/>
              </v:shape>
              <o:OLEObject Type="Embed" ProgID="" ShapeID="ole_rId5" DrawAspect="Content" ObjectID="_1062420620" r:id="rId5"/>
            </w:object>
          </w:r>
        </w:p>
      </w:tc>
    </w:tr>
    <w:tr>
      <w:trPr>
        <w:trHeight w:val="148" w:hRule="atLeast"/>
      </w:trPr>
      <w:tc>
        <w:tcPr>
          <w:tcW w:w="619" w:type="dxa"/>
          <w:tcBorders>
            <w:top w:val="nil"/>
            <w:right w:val="nil"/>
            <w:insideV w:val="nil"/>
          </w:tcBorders>
          <w:shd w:fill="auto" w:val="clear"/>
          <w:tcMar>
            <w:left w:w="93" w:type="dxa"/>
          </w:tcMar>
        </w:tcPr>
        <w:p>
          <w:pPr>
            <w:pStyle w:val="Encabezamiento"/>
            <w:rPr>
              <w:rFonts w:cs="Arial"/>
              <w:b/>
              <w:b/>
            </w:rPr>
          </w:pPr>
          <w:r>
            <w:rPr>
              <w:rFonts w:cs="Arial"/>
              <w:b/>
            </w:rPr>
          </w:r>
        </w:p>
      </w:tc>
      <w:tc>
        <w:tcPr>
          <w:tcW w:w="7020" w:type="dxa"/>
          <w:tcBorders>
            <w:left w:val="nil"/>
            <w:right w:val="nil"/>
            <w:insideV w:val="nil"/>
          </w:tcBorders>
          <w:shd w:fill="auto" w:val="clear"/>
          <w:tcMar>
            <w:left w:w="113" w:type="dxa"/>
          </w:tcMar>
        </w:tcPr>
        <w:p>
          <w:pPr>
            <w:pStyle w:val="Encabezamiento"/>
            <w:jc w:val="center"/>
            <w:rPr>
              <w:rFonts w:cs="Arial"/>
              <w:b/>
              <w:b/>
            </w:rPr>
          </w:pPr>
          <w:r>
            <w:rPr>
              <w:rFonts w:cs="Arial"/>
              <w:b/>
            </w:rPr>
            <w:t>MASTER EN BUSINESS ANALYTICS &amp; BIG DATA</w:t>
          </w:r>
        </w:p>
      </w:tc>
      <w:tc>
        <w:tcPr>
          <w:tcW w:w="299" w:type="dxa"/>
          <w:tcBorders>
            <w:top w:val="nil"/>
            <w:left w:val="nil"/>
          </w:tcBorders>
          <w:shd w:fill="auto" w:val="clear"/>
          <w:tcMar>
            <w:left w:w="113" w:type="dxa"/>
          </w:tcMar>
        </w:tcPr>
        <w:p>
          <w:pPr>
            <w:pStyle w:val="Encabezamiento"/>
            <w:jc w:val="center"/>
            <w:rPr>
              <w:rFonts w:cs="Arial"/>
              <w:b/>
              <w:b/>
            </w:rPr>
          </w:pPr>
          <w:r>
            <w:rPr>
              <w:rFonts w:cs="Arial"/>
              <w:b/>
            </w:rPr>
          </w:r>
        </w:p>
      </w:tc>
    </w:tr>
  </w:tbl>
  <w:p>
    <w:pPr>
      <w:pStyle w:val="Encabezamient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360" w:hanging="360"/>
      </w:pPr>
      <w:rPr>
        <w:rFonts w:ascii="Symbol" w:hAnsi="Symbol" w:cs="Symbol" w:hint="default"/>
        <w:rFonts w:cs="Symbol"/>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Fonts w:cs="Wingdings"/>
      </w:rPr>
    </w:lvl>
    <w:lvl w:ilvl="3">
      <w:start w:val="1"/>
      <w:numFmt w:val="bullet"/>
      <w:lvlText w:val=""/>
      <w:lvlJc w:val="left"/>
      <w:pPr>
        <w:ind w:left="2520" w:hanging="360"/>
      </w:pPr>
      <w:rPr>
        <w:rFonts w:ascii="Symbol" w:hAnsi="Symbol" w:cs="Symbol" w:hint="default"/>
        <w:rFonts w:cs="Symbol"/>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Fonts w:cs="Wingdings"/>
      </w:rPr>
    </w:lvl>
    <w:lvl w:ilvl="6">
      <w:start w:val="1"/>
      <w:numFmt w:val="bullet"/>
      <w:lvlText w:val=""/>
      <w:lvlJc w:val="left"/>
      <w:pPr>
        <w:ind w:left="4680" w:hanging="360"/>
      </w:pPr>
      <w:rPr>
        <w:rFonts w:ascii="Symbol" w:hAnsi="Symbol" w:cs="Symbol" w:hint="default"/>
        <w:rFonts w:cs="Symbol"/>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_tradnl"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s-E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42f93"/>
    <w:pPr>
      <w:widowControl/>
      <w:bidi w:val="0"/>
      <w:jc w:val="left"/>
    </w:pPr>
    <w:rPr>
      <w:rFonts w:ascii="Arial" w:hAnsi="Arial" w:eastAsia="ＭＳ 明朝" w:cs="" w:cstheme="minorBidi" w:eastAsiaTheme="minorEastAsia"/>
      <w:color w:val="00000A"/>
      <w:sz w:val="24"/>
      <w:szCs w:val="24"/>
      <w:lang w:val="en-GB" w:eastAsia="es-ES" w:bidi="ar-SA"/>
    </w:rPr>
  </w:style>
  <w:style w:type="paragraph" w:styleId="Encabezado2">
    <w:name w:val="Heading 2"/>
    <w:basedOn w:val="Normal"/>
    <w:next w:val="Normal"/>
    <w:link w:val="Ttulo2Car"/>
    <w:uiPriority w:val="9"/>
    <w:unhideWhenUsed/>
    <w:qFormat/>
    <w:rsid w:val="008a3e84"/>
    <w:pPr>
      <w:keepNext/>
      <w:keepLines/>
      <w:spacing w:before="200" w:after="0"/>
      <w:outlineLvl w:val="1"/>
    </w:pPr>
    <w:rPr>
      <w:rFonts w:eastAsia="ＭＳ ゴシック" w:cs="" w:cstheme="majorBidi" w:eastAsiaTheme="majorEastAsia"/>
      <w:b/>
      <w:bCs/>
      <w:color w:val="4F81BD" w:themeColor="accent1"/>
      <w:sz w:val="26"/>
      <w:szCs w:val="26"/>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742f93"/>
    <w:rPr>
      <w:lang w:val="en-GB"/>
    </w:rPr>
  </w:style>
  <w:style w:type="character" w:styleId="PiedepginaCar" w:customStyle="1">
    <w:name w:val="Pie de página Car"/>
    <w:basedOn w:val="DefaultParagraphFont"/>
    <w:link w:val="Piedepgina"/>
    <w:uiPriority w:val="99"/>
    <w:qFormat/>
    <w:rsid w:val="00742f93"/>
    <w:rPr>
      <w:lang w:val="en-GB"/>
    </w:rPr>
  </w:style>
  <w:style w:type="character" w:styleId="TextodegloboCar" w:customStyle="1">
    <w:name w:val="Texto de globo Car"/>
    <w:basedOn w:val="DefaultParagraphFont"/>
    <w:link w:val="Textodeglobo"/>
    <w:uiPriority w:val="99"/>
    <w:semiHidden/>
    <w:qFormat/>
    <w:rsid w:val="00742f93"/>
    <w:rPr>
      <w:rFonts w:ascii="Lucida Grande" w:hAnsi="Lucida Grande" w:cs="Lucida Grande"/>
      <w:sz w:val="18"/>
      <w:szCs w:val="18"/>
      <w:lang w:val="en-GB"/>
    </w:rPr>
  </w:style>
  <w:style w:type="character" w:styleId="Ttulo2Car" w:customStyle="1">
    <w:name w:val="Título 2 Car"/>
    <w:basedOn w:val="DefaultParagraphFont"/>
    <w:link w:val="Ttulo2"/>
    <w:uiPriority w:val="9"/>
    <w:qFormat/>
    <w:rsid w:val="008a3e84"/>
    <w:rPr>
      <w:rFonts w:ascii="Arial" w:hAnsi="Arial" w:eastAsia="ＭＳ ゴシック" w:cs="" w:cstheme="majorBidi" w:eastAsiaTheme="majorEastAsia"/>
      <w:b/>
      <w:bCs/>
      <w:color w:val="4F81BD" w:themeColor="accent1"/>
      <w:sz w:val="26"/>
      <w:szCs w:val="26"/>
      <w:lang w:val="en-GB"/>
    </w:rPr>
  </w:style>
  <w:style w:type="character" w:styleId="EnlacedeInternet" w:customStyle="1">
    <w:name w:val="Enlace de Internet"/>
    <w:basedOn w:val="DefaultParagraphFont"/>
    <w:uiPriority w:val="99"/>
    <w:unhideWhenUsed/>
    <w:rsid w:val="00e45cd1"/>
    <w:rPr>
      <w:color w:val="0000FF" w:themeColor="hyperlink"/>
      <w:u w:val="single"/>
    </w:rPr>
  </w:style>
  <w:style w:type="character" w:styleId="TextonotapieCar" w:customStyle="1">
    <w:name w:val="Texto nota pie Car"/>
    <w:basedOn w:val="DefaultParagraphFont"/>
    <w:link w:val="Textonotapie"/>
    <w:uiPriority w:val="99"/>
    <w:qFormat/>
    <w:rsid w:val="00e45cd1"/>
    <w:rPr>
      <w:rFonts w:ascii="Arial" w:hAnsi="Arial"/>
      <w:lang w:val="en-GB"/>
    </w:rPr>
  </w:style>
  <w:style w:type="character" w:styleId="Footnotereference">
    <w:name w:val="footnote reference"/>
    <w:basedOn w:val="DefaultParagraphFont"/>
    <w:uiPriority w:val="99"/>
    <w:unhideWhenUsed/>
    <w:qFormat/>
    <w:rsid w:val="00e45cd1"/>
    <w:rPr>
      <w:vertAlign w:val="superscript"/>
    </w:rPr>
  </w:style>
  <w:style w:type="character" w:styleId="Head" w:customStyle="1">
    <w:name w:val="head"/>
    <w:basedOn w:val="DefaultParagraphFont"/>
    <w:qFormat/>
    <w:rsid w:val="00f74789"/>
    <w:rPr/>
  </w:style>
  <w:style w:type="character" w:styleId="FollowedHyperlink">
    <w:name w:val="FollowedHyperlink"/>
    <w:basedOn w:val="DefaultParagraphFont"/>
    <w:uiPriority w:val="99"/>
    <w:semiHidden/>
    <w:unhideWhenUsed/>
    <w:qFormat/>
    <w:rsid w:val="007e74e4"/>
    <w:rPr>
      <w:color w:val="800080" w:themeColor="followedHyperlink"/>
      <w:u w:val="single"/>
    </w:rPr>
  </w:style>
  <w:style w:type="character" w:styleId="St" w:customStyle="1">
    <w:name w:val="st"/>
    <w:basedOn w:val="DefaultParagraphFont"/>
    <w:qFormat/>
    <w:rsid w:val="00ee0c1e"/>
    <w:rPr/>
  </w:style>
  <w:style w:type="character" w:styleId="Destacado" w:customStyle="1">
    <w:name w:val="Destacado"/>
    <w:basedOn w:val="DefaultParagraphFont"/>
    <w:uiPriority w:val="20"/>
    <w:qFormat/>
    <w:rsid w:val="00ee0c1e"/>
    <w:rPr>
      <w:i/>
      <w:iCs/>
    </w:rPr>
  </w:style>
  <w:style w:type="character" w:styleId="HTMLCite">
    <w:name w:val="HTML Cite"/>
    <w:basedOn w:val="DefaultParagraphFont"/>
    <w:uiPriority w:val="99"/>
    <w:semiHidden/>
    <w:unhideWhenUsed/>
    <w:qFormat/>
    <w:rsid w:val="00fe7656"/>
    <w:rPr>
      <w:i/>
      <w:iCs/>
    </w:rPr>
  </w:style>
  <w:style w:type="character" w:styleId="ListLabel1" w:customStyle="1">
    <w:name w:val="ListLabel 1"/>
    <w:qFormat/>
    <w:rPr>
      <w:rFonts w:eastAsia="MS Mincho" w:cs="Arial"/>
    </w:rPr>
  </w:style>
  <w:style w:type="character" w:styleId="ListLabel2" w:customStyle="1">
    <w:name w:val="ListLabel 2"/>
    <w:qFormat/>
    <w:rPr>
      <w:rFonts w:eastAsia="MS Mincho" w:cs="Arial"/>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name w:val="ListLabel 6"/>
    <w:qFormat/>
    <w:rPr>
      <w:rFonts w:cs="Symbol"/>
    </w:rPr>
  </w:style>
  <w:style w:type="character" w:styleId="ListLabel7">
    <w:name w:val="ListLabel 7"/>
    <w:qFormat/>
    <w:rPr>
      <w:rFonts w:cs="Courier New"/>
    </w:rPr>
  </w:style>
  <w:style w:type="character" w:styleId="ListLabel8">
    <w:name w:val="ListLabel 8"/>
    <w:qFormat/>
    <w:rPr>
      <w:rFonts w:cs="Wingdings"/>
    </w:rPr>
  </w:style>
  <w:style w:type="character" w:styleId="ListLabel9">
    <w:name w:val="ListLabel 9"/>
    <w:qFormat/>
    <w:rPr>
      <w:rFonts w:cs="Symbol"/>
    </w:rPr>
  </w:style>
  <w:style w:type="character" w:styleId="ListLabel10">
    <w:name w:val="ListLabel 10"/>
    <w:qFormat/>
    <w:rPr>
      <w:rFonts w:cs="Courier New"/>
    </w:rPr>
  </w:style>
  <w:style w:type="character" w:styleId="ListLabel11">
    <w:name w:val="ListLabel 11"/>
    <w:qFormat/>
    <w:rPr>
      <w:rFonts w:cs="Wingdings"/>
    </w:rPr>
  </w:style>
  <w:style w:type="character" w:styleId="ListLabel12">
    <w:name w:val="ListLabel 12"/>
    <w:qFormat/>
    <w:rPr>
      <w:rFonts w:cs="Symbol"/>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cs="Symbol"/>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cs="Symbol"/>
    </w:rPr>
  </w:style>
  <w:style w:type="character" w:styleId="ListLabel31">
    <w:name w:val="ListLabel 31"/>
    <w:qFormat/>
    <w:rPr>
      <w:rFonts w:cs="Courier New"/>
    </w:rPr>
  </w:style>
  <w:style w:type="character" w:styleId="ListLabel32">
    <w:name w:val="ListLabel 32"/>
    <w:qFormat/>
    <w:rPr>
      <w:rFonts w:cs="Wingdings"/>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customStyle="1">
    <w:name w:val="Índice"/>
    <w:basedOn w:val="Normal"/>
    <w:qFormat/>
    <w:pPr>
      <w:suppressLineNumbers/>
    </w:pPr>
    <w:rPr>
      <w:rFonts w:cs="FreeSans"/>
    </w:rPr>
  </w:style>
  <w:style w:type="paragraph" w:styleId="Encabezamiento">
    <w:name w:val="Header"/>
    <w:basedOn w:val="Normal"/>
    <w:link w:val="EncabezadoCar"/>
    <w:uiPriority w:val="99"/>
    <w:unhideWhenUsed/>
    <w:rsid w:val="00742f93"/>
    <w:pPr>
      <w:tabs>
        <w:tab w:val="center" w:pos="4252" w:leader="none"/>
        <w:tab w:val="right" w:pos="8504" w:leader="none"/>
      </w:tabs>
    </w:pPr>
    <w:rPr/>
  </w:style>
  <w:style w:type="paragraph" w:styleId="Caption">
    <w:name w:val="caption"/>
    <w:basedOn w:val="Normal"/>
    <w:qFormat/>
    <w:pPr>
      <w:suppressLineNumbers/>
      <w:spacing w:before="120" w:after="120"/>
    </w:pPr>
    <w:rPr>
      <w:rFonts w:cs="FreeSans"/>
      <w:i/>
      <w:iCs/>
    </w:rPr>
  </w:style>
  <w:style w:type="paragraph" w:styleId="Piedepgina">
    <w:name w:val="Footer"/>
    <w:basedOn w:val="Normal"/>
    <w:link w:val="PiedepginaCar"/>
    <w:uiPriority w:val="99"/>
    <w:unhideWhenUsed/>
    <w:rsid w:val="00742f93"/>
    <w:pPr>
      <w:tabs>
        <w:tab w:val="center" w:pos="4252" w:leader="none"/>
        <w:tab w:val="right" w:pos="8504" w:leader="none"/>
      </w:tabs>
    </w:pPr>
    <w:rPr/>
  </w:style>
  <w:style w:type="paragraph" w:styleId="BalloonText">
    <w:name w:val="Balloon Text"/>
    <w:basedOn w:val="Normal"/>
    <w:link w:val="TextodegloboCar"/>
    <w:uiPriority w:val="99"/>
    <w:semiHidden/>
    <w:unhideWhenUsed/>
    <w:qFormat/>
    <w:rsid w:val="00742f93"/>
    <w:pPr/>
    <w:rPr>
      <w:rFonts w:ascii="Lucida Grande" w:hAnsi="Lucida Grande" w:cs="Lucida Grande"/>
      <w:sz w:val="18"/>
      <w:szCs w:val="18"/>
    </w:rPr>
  </w:style>
  <w:style w:type="paragraph" w:styleId="ListParagraph">
    <w:name w:val="List Paragraph"/>
    <w:basedOn w:val="Normal"/>
    <w:uiPriority w:val="34"/>
    <w:qFormat/>
    <w:rsid w:val="00742f93"/>
    <w:pPr>
      <w:spacing w:before="0" w:after="0"/>
      <w:ind w:left="720" w:hanging="0"/>
      <w:contextualSpacing/>
    </w:pPr>
    <w:rPr/>
  </w:style>
  <w:style w:type="paragraph" w:styleId="Footnotetext">
    <w:name w:val="footnote text"/>
    <w:basedOn w:val="Normal"/>
    <w:link w:val="TextonotapieCar"/>
    <w:uiPriority w:val="99"/>
    <w:unhideWhenUsed/>
    <w:qFormat/>
    <w:rsid w:val="00e45cd1"/>
    <w:pPr/>
    <w:rPr/>
  </w:style>
  <w:style w:type="paragraph" w:styleId="Default" w:customStyle="1">
    <w:name w:val="Default"/>
    <w:qFormat/>
    <w:rsid w:val="009e4054"/>
    <w:pPr>
      <w:widowControl w:val="false"/>
      <w:bidi w:val="0"/>
      <w:jc w:val="left"/>
    </w:pPr>
    <w:rPr>
      <w:rFonts w:ascii="Times New Roman" w:hAnsi="Times New Roman" w:eastAsia="Times New Roman" w:cs="Times New Roman"/>
      <w:color w:val="000000"/>
      <w:sz w:val="24"/>
      <w:szCs w:val="24"/>
      <w:lang w:val="es-ES" w:eastAsia="es-ES" w:bidi="ar-SA"/>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742f9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scm.com/book/es/v2" TargetMode="External"/><Relationship Id="rId3" Type="http://schemas.openxmlformats.org/officeDocument/2006/relationships/hyperlink" Target="https://git-scm.com/" TargetMode="External"/><Relationship Id="rId4" Type="http://schemas.openxmlformats.org/officeDocument/2006/relationships/hyperlink" Target="http://warpedvisions.org/projects/markdown-cheat-sheet" TargetMode="External"/><Relationship Id="rId5" Type="http://schemas.openxmlformats.org/officeDocument/2006/relationships/hyperlink" Target="https://github.com/" TargetMode="External"/><Relationship Id="rId6" Type="http://schemas.openxmlformats.org/officeDocument/2006/relationships/hyperlink" Target="https://www.codecademy.com/learn/learn-git" TargetMode="Externa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glossaryDocument" Target="glossary/document.xml"/><Relationship Id="rId16"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e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oleObject" Target="embeddings/oleObject2.bin"/><Relationship Id="rId6" Type="http://schemas.openxmlformats.org/officeDocument/2006/relationships/image" Target="media/image4.emf"/>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1"/>
    <w:family w:val="roman"/>
    <w:pitch w:val="variable"/>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661"/>
    <w:rsid w:val="001063FE"/>
    <w:rsid w:val="003642F6"/>
    <w:rsid w:val="003745BA"/>
    <w:rsid w:val="00661CC7"/>
    <w:rsid w:val="00703600"/>
    <w:rsid w:val="009B2604"/>
    <w:rsid w:val="00A04341"/>
    <w:rsid w:val="00C82169"/>
    <w:rsid w:val="00D73661"/>
    <w:rsid w:val="00D966D8"/>
    <w:rsid w:val="00EF038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s-E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5EBDB223F92534AA4BE422F59B31F57">
    <w:name w:val="B5EBDB223F92534AA4BE422F59B31F57"/>
    <w:rsid w:val="00D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410900-2548-4053-B1A6-01AD6E850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Application>LibreOffice/5.1.4.2$Linux_X86_64 LibreOffice_project/10m0$Build-2</Application>
  <Pages>1</Pages>
  <Words>256</Words>
  <Characters>1443</Characters>
  <CharactersWithSpaces>1671</CharactersWithSpaces>
  <Paragraphs>26</Paragraphs>
  <Company>University of Alcalá</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2015-09-30T07:53:00Z</dcterms:created>
  <dc:creator>Miguel-Angel Sicilia</dc:creator>
  <dc:description/>
  <dc:language>es-ES</dc:language>
  <cp:lastModifiedBy/>
  <dcterms:modified xsi:type="dcterms:W3CDTF">2016-10-08T17:06:29Z</dcterms:modified>
  <cp:revision>39</cp:revision>
  <dc:subject/>
  <dc:title>EDSP– GUÍA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Alcalá</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