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Comandos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comandos-básicos"/>
      <w:bookmarkEnd w:id="33"/>
      <w:r>
        <w:t xml:space="preserve">Comandos básicos</w:t>
      </w:r>
    </w:p>
    <w:p>
      <w:pPr>
        <w:pStyle w:val="Heading2"/>
      </w:pPr>
      <w:bookmarkStart w:id="34" w:name="ayuda-comandos"/>
      <w:bookmarkEnd w:id="34"/>
      <w:r>
        <w:t xml:space="preserve">Ayuda Comandos</w:t>
      </w:r>
    </w:p>
    <w:p>
      <w:pPr>
        <w:numPr>
          <w:numId w:val="100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man nombrecomando</w:t>
      </w:r>
      <w:r>
        <w:t xml:space="preserve"> </w:t>
      </w:r>
      <w:r>
        <w:t xml:space="preserve">muestra el manual del comando.</w:t>
      </w:r>
      <w:r>
        <w:t xml:space="preserve"> </w:t>
      </w:r>
      <w:r>
        <w:t xml:space="preserve">Una vez dentro para salir hay que pulsar la tecla q.</w:t>
      </w:r>
    </w:p>
    <w:p>
      <w:pPr>
        <w:numPr>
          <w:numId w:val="1007"/>
          <w:ilvl w:val="0"/>
        </w:numPr>
      </w:pPr>
      <w:r>
        <w:t xml:space="preserve">También podemos probar con</w:t>
      </w:r>
      <w:r>
        <w:t xml:space="preserve"> </w:t>
      </w:r>
      <w:r>
        <w:rPr>
          <w:b/>
        </w:rPr>
        <w:t xml:space="preserve">nombrecomando -h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nombrecomando --help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info nombrecomando</w:t>
      </w:r>
      <w:r>
        <w:t xml:space="preserve">.</w:t>
      </w:r>
    </w:p>
    <w:p>
      <w:pPr>
        <w:pStyle w:val="Heading2"/>
      </w:pPr>
      <w:bookmarkStart w:id="35" w:name="cambio-de-directorio"/>
      <w:bookmarkEnd w:id="35"/>
      <w:r>
        <w:t xml:space="preserve">Cambio de directorio</w:t>
      </w:r>
    </w:p>
    <w:p>
      <w:pPr>
        <w:numPr>
          <w:numId w:val="1008"/>
          <w:ilvl w:val="0"/>
        </w:numPr>
      </w:pPr>
      <w:r>
        <w:t xml:space="preserve">Para cambiar de directorio se usa el comando</w:t>
      </w:r>
      <w:r>
        <w:t xml:space="preserve"> </w:t>
      </w:r>
      <w:r>
        <w:rPr>
          <w:b/>
        </w:rPr>
        <w:t xml:space="preserve">cd</w:t>
      </w:r>
      <w:r>
        <w:rPr>
          <w:b/>
        </w:rPr>
        <w:t xml:space="preserve"> </w:t>
      </w:r>
      <w:r>
        <w:rPr>
          <w:b/>
        </w:rPr>
        <w:t xml:space="preserve">directorio_destino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..</w:t>
      </w:r>
      <w:r>
        <w:t xml:space="preserve"> </w:t>
      </w:r>
      <w:r>
        <w:t xml:space="preserve">para ir al directorio</w:t>
      </w:r>
      <w:r>
        <w:t xml:space="preserve"> </w:t>
      </w:r>
      <w:r>
        <w:t xml:space="preserve">superior.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sin argumentos</w:t>
      </w:r>
      <w:r>
        <w:t xml:space="preserve"> </w:t>
      </w:r>
      <w:r>
        <w:t xml:space="preserve">para</w:t>
      </w:r>
      <w:r>
        <w:t xml:space="preserve"> </w:t>
      </w:r>
      <w:r>
        <w:t xml:space="preserve">volver a la carpeta personal.</w:t>
      </w:r>
    </w:p>
    <w:p>
      <w:pPr>
        <w:pStyle w:val="Heading2"/>
      </w:pPr>
      <w:bookmarkStart w:id="36" w:name="situación-actual"/>
      <w:bookmarkEnd w:id="36"/>
      <w:r>
        <w:t xml:space="preserve">Situación actual</w:t>
      </w:r>
    </w:p>
    <w:p>
      <w:pPr>
        <w:pStyle w:val="Compact"/>
        <w:numPr>
          <w:numId w:val="100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pwd</w:t>
      </w:r>
      <w:r>
        <w:t xml:space="preserve"> </w:t>
      </w:r>
      <w:r>
        <w:t xml:space="preserve">imprime la ruta del directorio en el</w:t>
      </w:r>
      <w:r>
        <w:t xml:space="preserve"> </w:t>
      </w:r>
      <w:r>
        <w:t xml:space="preserve">que nos encontramos en este momento.</w:t>
      </w:r>
    </w:p>
    <w:p>
      <w:pPr>
        <w:pStyle w:val="Heading2"/>
      </w:pPr>
      <w:bookmarkStart w:id="37" w:name="listado"/>
      <w:bookmarkEnd w:id="37"/>
      <w:r>
        <w:t xml:space="preserve">Listado</w:t>
      </w:r>
    </w:p>
    <w:p>
      <w:pPr>
        <w:pStyle w:val="Compact"/>
        <w:numPr>
          <w:numId w:val="101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</w:t>
      </w:r>
      <w:r>
        <w:t xml:space="preserve"> </w:t>
      </w:r>
      <w:r>
        <w:t xml:space="preserve">muestra los nombres de los ficheros y</w:t>
      </w:r>
      <w:r>
        <w:t xml:space="preserve"> </w:t>
      </w:r>
      <w:r>
        <w:t xml:space="preserve">subdirectorios contenidos en el directorio en el que</w:t>
      </w:r>
      <w:r>
        <w:t xml:space="preserve"> </w:t>
      </w:r>
      <w:r>
        <w:t xml:space="preserve">se está. Sólo se obtienen los nombres de los</w:t>
      </w:r>
      <w:r>
        <w:t xml:space="preserve"> </w:t>
      </w:r>
      <w:r>
        <w:t xml:space="preserve">ficheros, sin ninguna otra información.</w:t>
      </w:r>
    </w:p>
    <w:p>
      <w:pPr>
        <w:pStyle w:val="Heading2"/>
      </w:pPr>
      <w:bookmarkStart w:id="38" w:name="listas-ocultos"/>
      <w:bookmarkEnd w:id="38"/>
      <w:r>
        <w:t xml:space="preserve">Listas ocultos</w:t>
      </w:r>
    </w:p>
    <w:p>
      <w:pPr>
        <w:numPr>
          <w:numId w:val="101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 -a</w:t>
      </w:r>
      <w:r>
        <w:t xml:space="preserve"> </w:t>
      </w:r>
      <w:r>
        <w:t xml:space="preserve">muestra todos los ficheros incluyendo</w:t>
      </w:r>
      <w:r>
        <w:t xml:space="preserve"> </w:t>
      </w:r>
      <w:r>
        <w:t xml:space="preserve">algunos que están ocultos para el usuario</w:t>
      </w:r>
      <w:r>
        <w:t xml:space="preserve"> </w:t>
      </w:r>
      <w:r>
        <w:t xml:space="preserve">(aquellos que comienzan por un punto).</w:t>
      </w:r>
    </w:p>
    <w:p>
      <w:pPr>
        <w:numPr>
          <w:numId w:val="1011"/>
          <w:ilvl w:val="0"/>
        </w:numPr>
      </w:pPr>
      <w:r>
        <w:t xml:space="preserve">Observar que el fichero punto . indica el directorio actual y</w:t>
      </w:r>
      <w:r>
        <w:t xml:space="preserve"> </w:t>
      </w:r>
      <w:r>
        <w:t xml:space="preserve">el doble punto .. el directorio padre, que contiene</w:t>
      </w:r>
      <w:r>
        <w:t xml:space="preserve"> </w:t>
      </w:r>
      <w:r>
        <w:t xml:space="preserve">al actual.</w:t>
      </w:r>
    </w:p>
    <w:p>
      <w:pPr>
        <w:pStyle w:val="Heading2"/>
      </w:pPr>
      <w:bookmarkStart w:id="39" w:name="listado-ordenados"/>
      <w:bookmarkEnd w:id="39"/>
      <w:r>
        <w:t xml:space="preserve">Listado ordenados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-c</w:t>
      </w:r>
      <w:r>
        <w:t xml:space="preserve"> </w:t>
      </w:r>
      <w:r>
        <w:t xml:space="preserve">muestra ordenando por día y hora de creación.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-t</w:t>
      </w:r>
      <w:r>
        <w:t xml:space="preserve"> </w:t>
      </w:r>
      <w:r>
        <w:t xml:space="preserve">muestra ordenando por día y hora de modificación.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-r</w:t>
      </w:r>
      <w:r>
        <w:t xml:space="preserve"> </w:t>
      </w:r>
      <w:r>
        <w:t xml:space="preserve">muestra el directorio y lo ordena en orden inverso.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subdir</w:t>
      </w:r>
      <w:r>
        <w:t xml:space="preserve"> </w:t>
      </w:r>
      <w:r>
        <w:t xml:space="preserve">muestra el contenido del subdirectorio subdir.</w:t>
      </w:r>
    </w:p>
    <w:p>
      <w:pPr>
        <w:pStyle w:val="Heading2"/>
      </w:pPr>
      <w:bookmarkStart w:id="40" w:name="otros-listados"/>
      <w:bookmarkEnd w:id="40"/>
      <w:r>
        <w:t xml:space="preserve">Otros listados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--color</w:t>
      </w:r>
      <w:r>
        <w:t xml:space="preserve"> </w:t>
      </w:r>
      <w:r>
        <w:t xml:space="preserve">muestra el contenido del directorio coloreado: verde para los ejecutables,azul las</w:t>
      </w:r>
      <w:r>
        <w:t xml:space="preserve"> </w:t>
      </w:r>
      <w:r>
        <w:t xml:space="preserve">carpetas, fucsia las imagenes, rojo los comprimidos, ...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-l</w:t>
      </w:r>
      <w:r>
        <w:t xml:space="preserve"> </w:t>
      </w:r>
      <w:r>
        <w:t xml:space="preserve">muestra toda la información de cada fichero incluyendo: protecciones, tamaño y fecha de</w:t>
      </w:r>
      <w:r>
        <w:t xml:space="preserve"> </w:t>
      </w:r>
      <w:r>
        <w:t xml:space="preserve">creación o del último cambio introducido,...</w:t>
      </w:r>
    </w:p>
    <w:p>
      <w:pPr>
        <w:pStyle w:val="Heading2"/>
      </w:pPr>
      <w:bookmarkStart w:id="41" w:name="combinación-de-opciones"/>
      <w:bookmarkEnd w:id="41"/>
      <w:r>
        <w:t xml:space="preserve">Combinación de opciones</w:t>
      </w:r>
    </w:p>
    <w:p>
      <w:pPr>
        <w:pStyle w:val="Compact"/>
        <w:numPr>
          <w:numId w:val="1014"/>
          <w:ilvl w:val="0"/>
        </w:numPr>
      </w:pPr>
      <w:r>
        <w:t xml:space="preserve">Las opciones anteriores pueden combinarse como</w:t>
      </w:r>
      <w:r>
        <w:t xml:space="preserve"> </w:t>
      </w:r>
      <w:r>
        <w:t xml:space="preserve">por ejemplo</w:t>
      </w:r>
      <w:r>
        <w:t xml:space="preserve"> </w:t>
      </w:r>
      <w:r>
        <w:rPr>
          <w:b/>
        </w:rPr>
        <w:t xml:space="preserve">ls -cr</w:t>
      </w:r>
      <w:r>
        <w:t xml:space="preserve"> </w:t>
      </w:r>
      <w:r>
        <w:t xml:space="preserve">que muestra el directorio</w:t>
      </w:r>
      <w:r>
        <w:t xml:space="preserve"> </w:t>
      </w:r>
      <w:r>
        <w:t xml:space="preserve">ordenando inversamente por fechas.</w:t>
      </w:r>
    </w:p>
    <w:p>
      <w:pPr>
        <w:pStyle w:val="Heading2"/>
      </w:pPr>
      <w:bookmarkStart w:id="42" w:name="filtrado"/>
      <w:bookmarkEnd w:id="42"/>
      <w:r>
        <w:t xml:space="preserve">Filtrado</w:t>
      </w:r>
    </w:p>
    <w:p>
      <w:pPr>
        <w:pStyle w:val="Compact"/>
        <w:numPr>
          <w:numId w:val="1015"/>
          <w:ilvl w:val="0"/>
        </w:numPr>
      </w:pPr>
      <w:r>
        <w:t xml:space="preserve">Muchos comandos admite los caracteres de sustitución: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* que representa cualquier conjunto o secuencia de</w:t>
      </w:r>
      <w:r>
        <w:rPr>
          <w:b/>
        </w:rPr>
        <w:t xml:space="preserve"> </w:t>
      </w:r>
      <w:r>
        <w:rPr>
          <w:b/>
        </w:rPr>
        <w:t xml:space="preserve">caracteres</w:t>
      </w:r>
    </w:p>
    <w:p>
      <w:pPr>
        <w:pStyle w:val="Compact"/>
        <w:numPr>
          <w:numId w:val="1016"/>
          <w:ilvl w:val="1"/>
        </w:numPr>
      </w:pPr>
      <w:r>
        <w:t xml:space="preserve">y</w:t>
      </w:r>
      <w:r>
        <w:t xml:space="preserve"> </w:t>
      </w:r>
      <w:r>
        <w:rPr>
          <w:b/>
        </w:rPr>
        <w:t xml:space="preserve">? que representa cualquier carácter pero sólo uno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*.gif</w:t>
      </w:r>
      <w:r>
        <w:t xml:space="preserve"> </w:t>
      </w:r>
      <w:r>
        <w:t xml:space="preserve">muestra todos los nombres de</w:t>
      </w:r>
      <w:r>
        <w:t xml:space="preserve"> </w:t>
      </w:r>
      <w:r>
        <w:t xml:space="preserve">ficheros que acaben en .gif y</w:t>
      </w:r>
      <w:r>
        <w:t xml:space="preserve"> </w:t>
      </w:r>
      <w:r>
        <w:rPr>
          <w:b/>
        </w:rPr>
        <w:t xml:space="preserve">ls file?</w:t>
      </w:r>
      <w:r>
        <w:t xml:space="preserve"> </w:t>
      </w:r>
      <w:r>
        <w:t xml:space="preserve">muestra todos</w:t>
      </w:r>
      <w:r>
        <w:t xml:space="preserve"> </w:t>
      </w:r>
      <w:r>
        <w:t xml:space="preserve">los ficheros cuyos nombres empiecen por file y</w:t>
      </w:r>
      <w:r>
        <w:t xml:space="preserve"> </w:t>
      </w:r>
      <w:r>
        <w:t xml:space="preserve">tengan un nombre de cinco caracteres.</w:t>
      </w:r>
    </w:p>
    <w:p>
      <w:pPr>
        <w:pStyle w:val="Heading2"/>
      </w:pPr>
      <w:bookmarkStart w:id="43" w:name="creación-de-subdirectorios"/>
      <w:bookmarkEnd w:id="43"/>
      <w:r>
        <w:t xml:space="preserve">Creación de subdirectorios</w:t>
      </w:r>
    </w:p>
    <w:p>
      <w:pPr>
        <w:pStyle w:val="Compact"/>
        <w:numPr>
          <w:numId w:val="101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mkdir</w:t>
      </w:r>
      <w:r>
        <w:t xml:space="preserve"> </w:t>
      </w:r>
      <w:r>
        <w:t xml:space="preserve">permite crear un nuevo</w:t>
      </w:r>
      <w:r>
        <w:t xml:space="preserve"> </w:t>
      </w:r>
      <w:r>
        <w:t xml:space="preserve">subdirectorio. La sintaxis es mkdir subdir1 donde</w:t>
      </w:r>
      <w:r>
        <w:t xml:space="preserve"> </w:t>
      </w:r>
      <w:r>
        <w:t xml:space="preserve">subdir es el nombre del directorio que se va a crear.</w:t>
      </w:r>
    </w:p>
    <w:p>
      <w:pPr>
        <w:pStyle w:val="Heading2"/>
      </w:pPr>
      <w:bookmarkStart w:id="44" w:name="borrado-de-subdirectorios"/>
      <w:bookmarkEnd w:id="44"/>
      <w:r>
        <w:t xml:space="preserve">Borrado de subdirectorios</w:t>
      </w:r>
    </w:p>
    <w:p>
      <w:pPr>
        <w:pStyle w:val="Compact"/>
        <w:numPr>
          <w:numId w:val="101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rmdir</w:t>
      </w:r>
      <w:r>
        <w:t xml:space="preserve"> </w:t>
      </w:r>
      <w:r>
        <w:t xml:space="preserve">borra uno o más directorios del</w:t>
      </w:r>
      <w:r>
        <w:t xml:space="preserve"> </w:t>
      </w:r>
      <w:r>
        <w:t xml:space="preserve">sistema siempre que estos subdirectorios estén</w:t>
      </w:r>
      <w:r>
        <w:t xml:space="preserve"> </w:t>
      </w:r>
      <w:r>
        <w:t xml:space="preserve">vacíos. La sintaxis es rmdir subdir1 donde subdir es</w:t>
      </w:r>
      <w:r>
        <w:t xml:space="preserve"> </w:t>
      </w:r>
      <w:r>
        <w:t xml:space="preserve">el nombre del directorio que se va a eliminar.</w:t>
      </w:r>
    </w:p>
    <w:p>
      <w:pPr>
        <w:pStyle w:val="Heading2"/>
      </w:pPr>
      <w:bookmarkStart w:id="45" w:name="copia-de-ficheros"/>
      <w:bookmarkEnd w:id="45"/>
      <w:r>
        <w:t xml:space="preserve">Copia de ficheros</w:t>
      </w:r>
    </w:p>
    <w:p>
      <w:pPr>
        <w:pStyle w:val="Compact"/>
        <w:numPr>
          <w:numId w:val="101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cp</w:t>
      </w:r>
      <w:r>
        <w:t xml:space="preserve"> </w:t>
      </w:r>
      <w:r>
        <w:t xml:space="preserve">permite hacer la copia de un fichero.</w:t>
      </w:r>
      <w:r>
        <w:t xml:space="preserve"> </w:t>
      </w:r>
      <w:r>
        <w:t xml:space="preserve">La sintaxis del comando es cp file1 file2 que indica</w:t>
      </w:r>
      <w:r>
        <w:t xml:space="preserve"> </w:t>
      </w:r>
      <w:r>
        <w:t xml:space="preserve">que hace una copia de file1 y le llama file2. Si file2</w:t>
      </w:r>
      <w:r>
        <w:t xml:space="preserve"> </w:t>
      </w:r>
      <w:r>
        <w:t xml:space="preserve">no existía, lo crea con los mismos atributos de file1, y</w:t>
      </w:r>
      <w:r>
        <w:t xml:space="preserve"> </w:t>
      </w:r>
      <w:r>
        <w:t xml:space="preserve">en caso de existir su contenido es sustituido por el</w:t>
      </w:r>
      <w:r>
        <w:t xml:space="preserve"> </w:t>
      </w:r>
      <w:r>
        <w:t xml:space="preserve">de file1. El fichero file2 estará en el mismo directorio</w:t>
      </w:r>
      <w:r>
        <w:t xml:space="preserve"> </w:t>
      </w:r>
      <w:r>
        <w:t xml:space="preserve">que file1.</w:t>
      </w:r>
    </w:p>
    <w:p>
      <w:pPr>
        <w:pStyle w:val="Heading2"/>
      </w:pPr>
      <w:bookmarkStart w:id="46" w:name="moverrenombrar-ficheros"/>
      <w:bookmarkEnd w:id="46"/>
      <w:r>
        <w:t xml:space="preserve">Mover/renombrar ficheros</w:t>
      </w:r>
    </w:p>
    <w:p>
      <w:pPr>
        <w:numPr>
          <w:numId w:val="102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mv</w:t>
      </w:r>
      <w:r>
        <w:t xml:space="preserve"> </w:t>
      </w:r>
      <w:r>
        <w:t xml:space="preserve">permite mover o renoimbrar un fichero.</w:t>
      </w:r>
      <w:r>
        <w:t xml:space="preserve"> </w:t>
      </w:r>
      <w:r>
        <w:t xml:space="preserve">La sintaxis es mv file1 file2 y realiza la misma función que</w:t>
      </w:r>
      <w:r>
        <w:t xml:space="preserve"> </w:t>
      </w:r>
      <w:r>
        <w:t xml:space="preserve">cp pero eliminando el fichero original. Desde la visión del</w:t>
      </w:r>
      <w:r>
        <w:t xml:space="preserve"> </w:t>
      </w:r>
      <w:r>
        <w:t xml:space="preserve">usuario, se cambia el nombre a file1 por file2.</w:t>
      </w:r>
    </w:p>
    <w:p>
      <w:pPr>
        <w:numPr>
          <w:numId w:val="1020"/>
          <w:ilvl w:val="0"/>
        </w:numPr>
      </w:pPr>
      <w:r>
        <w:t xml:space="preserve">Si los nombres que aparecen son de directorios entonces</w:t>
      </w:r>
      <w:r>
        <w:t xml:space="preserve"> </w:t>
      </w:r>
      <w:r>
        <w:t xml:space="preserve">el comando mv namedir1 namedir2 cambia el nombre</w:t>
      </w:r>
      <w:r>
        <w:t xml:space="preserve"> </w:t>
      </w:r>
      <w:r>
        <w:t xml:space="preserve">del subdirectorio namedir1 por namedir2.</w:t>
      </w:r>
    </w:p>
    <w:p>
      <w:pPr>
        <w:pStyle w:val="Heading2"/>
      </w:pPr>
      <w:bookmarkStart w:id="47" w:name="enlaces"/>
      <w:bookmarkEnd w:id="47"/>
      <w:r>
        <w:t xml:space="preserve">Enlaces</w:t>
      </w:r>
    </w:p>
    <w:p>
      <w:pPr>
        <w:pStyle w:val="Compact"/>
        <w:numPr>
          <w:numId w:val="1021"/>
          <w:ilvl w:val="0"/>
        </w:numPr>
      </w:pPr>
      <w:r>
        <w:t xml:space="preserve">Un mismo fichero puede estar repetido con más de</w:t>
      </w:r>
      <w:r>
        <w:t xml:space="preserve"> </w:t>
      </w:r>
      <w:r>
        <w:t xml:space="preserve">un nombre y poder acceder a él desde más de un</w:t>
      </w:r>
      <w:r>
        <w:t xml:space="preserve"> </w:t>
      </w:r>
      <w:r>
        <w:t xml:space="preserve">directorio. Esto último se denomina enlaces</w:t>
      </w:r>
      <w:r>
        <w:t xml:space="preserve"> </w:t>
      </w:r>
      <w:r>
        <w:t xml:space="preserve">múltiples a un fichero, y se crean con el comando</w:t>
      </w:r>
      <w:r>
        <w:t xml:space="preserve"> </w:t>
      </w:r>
      <w:r>
        <w:rPr>
          <w:b/>
        </w:rPr>
        <w:t xml:space="preserve">ln</w:t>
      </w:r>
      <w:r>
        <w:t xml:space="preserve">:</w:t>
      </w:r>
      <w:r>
        <w:t xml:space="preserve"> </w:t>
      </w:r>
      <w:r>
        <w:t xml:space="preserve">ln file1 file2</w:t>
      </w:r>
      <w:r>
        <w:t xml:space="preserve"> </w:t>
      </w:r>
      <w:r>
        <w:t xml:space="preserve">Así el fichero file1 tiene dos nombres: file1 y file2.</w:t>
      </w:r>
    </w:p>
    <w:p>
      <w:pPr>
        <w:pStyle w:val="Heading2"/>
      </w:pPr>
      <w:bookmarkStart w:id="48" w:name="borrado-de-ficheros"/>
      <w:bookmarkEnd w:id="48"/>
      <w:r>
        <w:t xml:space="preserve">Borrado de ficheros</w:t>
      </w:r>
    </w:p>
    <w:p>
      <w:pPr>
        <w:pStyle w:val="Compact"/>
        <w:numPr>
          <w:numId w:val="102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</w:t>
      </w:r>
      <w:r>
        <w:t xml:space="preserve"> </w:t>
      </w:r>
      <w:r>
        <w:t xml:space="preserve">elimina uno o más ficheros de un</w:t>
      </w:r>
      <w:r>
        <w:t xml:space="preserve"> </w:t>
      </w:r>
      <w:r>
        <w:t xml:space="preserve">directorio en el cual tengamos permiso de escritura.</w:t>
      </w:r>
      <w:r>
        <w:t xml:space="preserve"> </w:t>
      </w:r>
      <w:r>
        <w:t xml:space="preserve">La sintaxis es rm file1 file2</w:t>
      </w:r>
    </w:p>
    <w:p>
      <w:pPr>
        <w:pStyle w:val="Heading2"/>
      </w:pPr>
      <w:bookmarkStart w:id="49" w:name="permisos"/>
      <w:bookmarkEnd w:id="49"/>
      <w:r>
        <w:t xml:space="preserve">Permisos</w:t>
      </w:r>
    </w:p>
    <w:p>
      <w:pPr>
        <w:numPr>
          <w:numId w:val="1023"/>
          <w:ilvl w:val="0"/>
        </w:numPr>
      </w:pPr>
      <w:r>
        <w:t xml:space="preserve">Los permisos de cada fichero se pueden ver con el</w:t>
      </w:r>
      <w:r>
        <w:t xml:space="preserve"> </w:t>
      </w:r>
      <w:r>
        <w:t xml:space="preserve">comando ls -l.</w:t>
      </w:r>
    </w:p>
    <w:p>
      <w:pPr>
        <w:pStyle w:val="Compact"/>
        <w:numPr>
          <w:numId w:val="1023"/>
          <w:ilvl w:val="0"/>
        </w:numPr>
      </w:pPr>
      <w:r>
        <w:t xml:space="preserve">Estos permisos son: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r</w:t>
      </w:r>
      <w:r>
        <w:t xml:space="preserve">: de lectura (o listar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w</w:t>
      </w:r>
      <w:r>
        <w:t xml:space="preserve">: de escritura (o crear y borrar ficheros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x</w:t>
      </w:r>
      <w:r>
        <w:t xml:space="preserve">: de ejecución (o buscar y utilizar ficheros en directorios)</w:t>
      </w:r>
    </w:p>
    <w:p>
      <w:pPr>
        <w:pStyle w:val="Heading2"/>
      </w:pPr>
      <w:bookmarkStart w:id="50" w:name="cambiar-permisos"/>
      <w:bookmarkEnd w:id="50"/>
      <w:r>
        <w:t xml:space="preserve">Cambiar permisos</w:t>
      </w:r>
    </w:p>
    <w:p>
      <w:pPr>
        <w:pStyle w:val="Compact"/>
        <w:numPr>
          <w:numId w:val="1025"/>
          <w:ilvl w:val="0"/>
        </w:numPr>
      </w:pPr>
      <w:r>
        <w:t xml:space="preserve">Para cambiar los permisos de un</w:t>
      </w:r>
      <w:r>
        <w:t xml:space="preserve"> </w:t>
      </w:r>
      <w:r>
        <w:t xml:space="preserve">fichero se emplea el comando</w:t>
      </w:r>
      <w:r>
        <w:t xml:space="preserve"> </w:t>
      </w:r>
      <w:r>
        <w:rPr>
          <w:b/>
        </w:rPr>
        <w:t xml:space="preserve">chmod [quien] operacion permiso file</w:t>
      </w:r>
      <w:r>
        <w:t xml:space="preserve"> </w:t>
      </w:r>
      <w:r>
        <w:t xml:space="preserve">donde:</w:t>
      </w:r>
    </w:p>
    <w:p>
      <w:pPr>
        <w:pStyle w:val="Compact"/>
        <w:numPr>
          <w:numId w:val="1026"/>
          <w:ilvl w:val="1"/>
        </w:numPr>
      </w:pPr>
      <w:r>
        <w:t xml:space="preserve">quien: indica a quien afecta el permiso que se</w:t>
      </w:r>
      <w:r>
        <w:t xml:space="preserve"> </w:t>
      </w:r>
      <w:r>
        <w:t xml:space="preserve">desea cambiar: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u</w:t>
      </w:r>
      <w:r>
        <w:t xml:space="preserve">: para 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g</w:t>
      </w:r>
      <w:r>
        <w:t xml:space="preserve">: para el grupo del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o</w:t>
      </w:r>
      <w:r>
        <w:t xml:space="preserve">: para los otros usuarios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a</w:t>
      </w:r>
      <w:r>
        <w:t xml:space="preserve">: para todos los anteriores. (valor por defecto).</w:t>
      </w:r>
    </w:p>
    <w:p>
      <w:pPr>
        <w:pStyle w:val="Compact"/>
        <w:numPr>
          <w:numId w:val="1026"/>
          <w:ilvl w:val="1"/>
        </w:numPr>
      </w:pPr>
      <w:r>
        <w:t xml:space="preserve">oper: indica si el permiso se da usando un + o se</w:t>
      </w:r>
      <w:r>
        <w:t xml:space="preserve"> </w:t>
      </w:r>
      <w:r>
        <w:t xml:space="preserve">quita usando un -.</w:t>
      </w:r>
    </w:p>
    <w:p>
      <w:pPr>
        <w:pStyle w:val="Heading2"/>
      </w:pPr>
      <w:bookmarkStart w:id="51" w:name="cambiar-dueño"/>
      <w:bookmarkEnd w:id="51"/>
      <w:r>
        <w:t xml:space="preserve">Cambiar dueño</w:t>
      </w:r>
    </w:p>
    <w:p>
      <w:pPr>
        <w:pStyle w:val="Compact"/>
        <w:numPr>
          <w:numId w:val="102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chown</w:t>
      </w:r>
      <w:r>
        <w:t xml:space="preserve"> </w:t>
      </w:r>
      <w:r>
        <w:t xml:space="preserve">se emplea para cambiar de</w:t>
      </w:r>
      <w:r>
        <w:t xml:space="preserve"> </w:t>
      </w:r>
      <w:r>
        <w:t xml:space="preserve">propietario a un determinado conjunto de ficheros:</w:t>
      </w:r>
      <w:r>
        <w:t xml:space="preserve"> </w:t>
      </w:r>
      <w:r>
        <w:t xml:space="preserve">chown newowner file1 file2 ...</w:t>
      </w:r>
    </w:p>
    <w:p>
      <w:pPr>
        <w:pStyle w:val="Compact"/>
        <w:numPr>
          <w:numId w:val="1028"/>
          <w:ilvl w:val="0"/>
        </w:numPr>
      </w:pPr>
      <w:r>
        <w:t xml:space="preserve">Sólo lo puede emplear el actual propietario de los</w:t>
      </w:r>
      <w:r>
        <w:t xml:space="preserve"> </w:t>
      </w:r>
      <w:r>
        <w:t xml:space="preserve">mismos.</w:t>
      </w:r>
    </w:p>
    <w:p>
      <w:pPr>
        <w:pStyle w:val="Compact"/>
        <w:numPr>
          <w:numId w:val="1028"/>
          <w:ilvl w:val="0"/>
        </w:numPr>
      </w:pPr>
      <w:r>
        <w:t xml:space="preserve">Los nombres de propietario se encuentran</w:t>
      </w:r>
      <w:r>
        <w:t xml:space="preserve"> </w:t>
      </w:r>
      <w:r>
        <w:t xml:space="preserve">almacenados en el fichero</w:t>
      </w:r>
      <w:r>
        <w:t xml:space="preserve"> </w:t>
      </w:r>
      <w:r>
        <w:rPr>
          <w:b/>
        </w:rPr>
        <w:t xml:space="preserve">/etc/passwd</w:t>
      </w:r>
      <w:r>
        <w:t xml:space="preserve">.</w:t>
      </w:r>
    </w:p>
    <w:p>
      <w:pPr>
        <w:pStyle w:val="Heading2"/>
      </w:pPr>
      <w:bookmarkStart w:id="52" w:name="cambio-de-grupo"/>
      <w:bookmarkEnd w:id="52"/>
      <w:r>
        <w:t xml:space="preserve">Cambio de grupo</w:t>
      </w:r>
    </w:p>
    <w:p>
      <w:pPr>
        <w:pStyle w:val="Compact"/>
        <w:numPr>
          <w:numId w:val="102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chgrp</w:t>
      </w:r>
      <w:r>
        <w:t xml:space="preserve"> </w:t>
      </w:r>
      <w:r>
        <w:t xml:space="preserve">se emplea para cambiar el grupo</w:t>
      </w:r>
      <w:r>
        <w:t xml:space="preserve"> </w:t>
      </w:r>
      <w:r>
        <w:t xml:space="preserve">al que pertenece un fichero : chgrp newgroup file1</w:t>
      </w:r>
      <w:r>
        <w:t xml:space="preserve"> </w:t>
      </w:r>
      <w:r>
        <w:t xml:space="preserve">file2...</w:t>
      </w:r>
    </w:p>
    <w:p>
      <w:pPr>
        <w:pStyle w:val="Compact"/>
        <w:numPr>
          <w:numId w:val="1029"/>
          <w:ilvl w:val="0"/>
        </w:numPr>
      </w:pPr>
      <w:r>
        <w:t xml:space="preserve">Los grupos de usuarios están almacenados en el</w:t>
      </w:r>
      <w:r>
        <w:t xml:space="preserve"> </w:t>
      </w:r>
      <w:r>
        <w:t xml:space="preserve">fichero</w:t>
      </w:r>
      <w:r>
        <w:t xml:space="preserve"> </w:t>
      </w:r>
      <w:r>
        <w:rPr>
          <w:b/>
        </w:rPr>
        <w:t xml:space="preserve">/etc/group</w:t>
      </w:r>
      <w:r>
        <w:t xml:space="preserve">.</w:t>
      </w:r>
    </w:p>
    <w:p>
      <w:pPr>
        <w:pStyle w:val="Heading2"/>
      </w:pPr>
      <w:bookmarkStart w:id="53" w:name="visualización-con-cat"/>
      <w:bookmarkEnd w:id="53"/>
      <w:r>
        <w:t xml:space="preserve">Visualización con cat</w:t>
      </w:r>
    </w:p>
    <w:p>
      <w:pPr>
        <w:pStyle w:val="Compact"/>
        <w:numPr>
          <w:numId w:val="103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cat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uno o más ficheros de forma no</w:t>
      </w:r>
      <w:r>
        <w:t xml:space="preserve"> </w:t>
      </w:r>
      <w:r>
        <w:t xml:space="preserve">formateada, y copiar uno o más ficheros como</w:t>
      </w:r>
      <w:r>
        <w:t xml:space="preserve"> </w:t>
      </w:r>
      <w:r>
        <w:t xml:space="preserve">apéndice de otro ya existente.</w:t>
      </w:r>
    </w:p>
    <w:p>
      <w:pPr>
        <w:pStyle w:val="Heading2"/>
      </w:pPr>
      <w:bookmarkStart w:id="54" w:name="concatenar-ficheros"/>
      <w:bookmarkEnd w:id="54"/>
      <w:r>
        <w:t xml:space="preserve">Concatenar ficheros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&gt;file3</w:t>
      </w:r>
      <w:r>
        <w:t xml:space="preserve">: El contenido de los ficheros file1 y file2</w:t>
      </w:r>
      <w:r>
        <w:t xml:space="preserve"> </w:t>
      </w:r>
      <w:r>
        <w:t xml:space="preserve">es almacenado en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&gt;&gt;file3</w:t>
      </w:r>
      <w:r>
        <w:t xml:space="preserve">: el contenido de file1 y file2 es añadido</w:t>
      </w:r>
      <w:r>
        <w:t xml:space="preserve"> </w:t>
      </w:r>
      <w:r>
        <w:t xml:space="preserve">al final de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&gt;file1</w:t>
      </w:r>
      <w:r>
        <w:t xml:space="preserve">: Acepta lo que se introduce por el teclado y lo</w:t>
      </w:r>
      <w:r>
        <w:t xml:space="preserve"> </w:t>
      </w:r>
      <w:r>
        <w:t xml:space="preserve">almacena en file1 (se crea file1). Para terminar se emplea</w:t>
      </w:r>
      <w:r>
        <w:t xml:space="preserve"> </w:t>
      </w:r>
      <w:r>
        <w:t xml:space="preserve">d</w:t>
      </w:r>
    </w:p>
    <w:p>
      <w:pPr>
        <w:pStyle w:val="Heading2"/>
      </w:pPr>
      <w:bookmarkStart w:id="55" w:name="visualización-con-more"/>
      <w:bookmarkEnd w:id="55"/>
      <w:r>
        <w:t xml:space="preserve">Visualización con more</w:t>
      </w:r>
    </w:p>
    <w:p>
      <w:pPr>
        <w:numPr>
          <w:numId w:val="103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more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2"/>
          <w:ilvl w:val="0"/>
        </w:numPr>
      </w:pPr>
      <w:r>
        <w:t xml:space="preserve">Para pasar de pantalla se utiliza la barra espaciadora o la tecla enter.</w:t>
      </w:r>
    </w:p>
    <w:p>
      <w:pPr>
        <w:numPr>
          <w:numId w:val="1032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6" w:name="visualización-con-less"/>
      <w:bookmarkEnd w:id="56"/>
      <w:r>
        <w:t xml:space="preserve">Visualización con less</w:t>
      </w:r>
    </w:p>
    <w:p>
      <w:pPr>
        <w:numPr>
          <w:numId w:val="103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lessº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3"/>
          <w:ilvl w:val="0"/>
        </w:numPr>
      </w:pPr>
      <w:r>
        <w:t xml:space="preserve">Para pasar de pantalla se utilizan las flechas arriba y abajo.</w:t>
      </w:r>
    </w:p>
    <w:p>
      <w:pPr>
        <w:numPr>
          <w:numId w:val="1033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7" w:name="búsqueda-en-ficheros"/>
      <w:bookmarkEnd w:id="57"/>
      <w:r>
        <w:t xml:space="preserve">Búsqueda en ficheros</w:t>
      </w:r>
    </w:p>
    <w:p>
      <w:pPr>
        <w:numPr>
          <w:numId w:val="103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grep 'conjuntocaracteres' file1 file2 file3</w:t>
      </w:r>
      <w:r>
        <w:t xml:space="preserve"> </w:t>
      </w:r>
      <w:r>
        <w:t xml:space="preserve">busca una palabra, clave o frase en un conjunto de</w:t>
      </w:r>
      <w:r>
        <w:t xml:space="preserve"> </w:t>
      </w:r>
      <w:r>
        <w:t xml:space="preserve">directorios, indicando en cuáles de ellos la ha</w:t>
      </w:r>
      <w:r>
        <w:t xml:space="preserve"> </w:t>
      </w:r>
      <w:r>
        <w:t xml:space="preserve">encontrado.</w:t>
      </w:r>
    </w:p>
    <w:p>
      <w:pPr>
        <w:numPr>
          <w:numId w:val="1034"/>
          <w:ilvl w:val="0"/>
        </w:numPr>
      </w:pPr>
      <w:r>
        <w:t xml:space="preserve">Se pueden utilizar expresiones regulares de la forma:</w:t>
      </w:r>
      <w:r>
        <w:t xml:space="preserve"> </w:t>
      </w:r>
      <w:r>
        <w:t xml:space="preserve">grep [-opcion] expresión_regular [referencia...]</w:t>
      </w:r>
    </w:p>
    <w:p>
      <w:pPr>
        <w:pStyle w:val="Heading2"/>
      </w:pPr>
      <w:bookmarkStart w:id="58" w:name="opciones-grep"/>
      <w:bookmarkEnd w:id="58"/>
      <w:r>
        <w:t xml:space="preserve">Opciones grep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</w:t>
      </w:r>
      <w:r>
        <w:t xml:space="preserve">: escribe el número de las líneas que satisface la</w:t>
      </w:r>
      <w:r>
        <w:t xml:space="preserve"> </w:t>
      </w:r>
      <w:r>
        <w:t xml:space="preserve">condición.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i</w:t>
      </w:r>
      <w:r>
        <w:t xml:space="preserve">: no se distinguen mayúsculas y minúsculas.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l</w:t>
      </w:r>
      <w:r>
        <w:t xml:space="preserve">: escribe los nombres de los ficheros que contienen</w:t>
      </w:r>
      <w:r>
        <w:t xml:space="preserve"> </w:t>
      </w:r>
      <w:r>
        <w:t xml:space="preserve">líneas buscadas.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n</w:t>
      </w:r>
      <w:r>
        <w:t xml:space="preserve">: cada línea es precedida por su número en el</w:t>
      </w:r>
    </w:p>
    <w:p>
      <w:pPr>
        <w:pStyle w:val="Heading2"/>
      </w:pPr>
      <w:bookmarkStart w:id="59" w:name="mas-opciones-grep"/>
      <w:bookmarkEnd w:id="59"/>
      <w:r>
        <w:t xml:space="preserve">Mas opciones grep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s</w:t>
      </w:r>
      <w:r>
        <w:t xml:space="preserve">: no se vuelcan los mensajes que indican que un</w:t>
      </w:r>
      <w:r>
        <w:t xml:space="preserve"> </w:t>
      </w:r>
      <w:r>
        <w:t xml:space="preserve">fichero no se puede abrir.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v</w:t>
      </w:r>
      <w:r>
        <w:t xml:space="preserve">: se muestran sólo las líneas que no satisfacen el</w:t>
      </w:r>
      <w:r>
        <w:t xml:space="preserve"> </w:t>
      </w:r>
      <w:r>
        <w:t xml:space="preserve">criterio de selección.</w:t>
      </w:r>
    </w:p>
    <w:p>
      <w:pPr>
        <w:pStyle w:val="Heading2"/>
      </w:pPr>
      <w:bookmarkStart w:id="60" w:name="ejemplos-grep"/>
      <w:bookmarkEnd w:id="60"/>
      <w:r>
        <w:t xml:space="preserve">Ejemplos grep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‘ˆd’ text</w:t>
      </w:r>
      <w:r>
        <w:t xml:space="preserve"> </w:t>
      </w:r>
      <w:r>
        <w:t xml:space="preserve">recupera las líneas que comienzan por d.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‘ˆ[ˆd]’ text</w:t>
      </w:r>
      <w:r>
        <w:t xml:space="preserve"> </w:t>
      </w:r>
      <w:r>
        <w:t xml:space="preserve">recupera las líneas que no comienzan por d.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-v ‘ˆC’ file1 &gt; file2</w:t>
      </w:r>
      <w:r>
        <w:t xml:space="preserve"> </w:t>
      </w:r>
      <w:r>
        <w:t xml:space="preserve">quita las líneas de file1 que comienzan por C y lo copia en file2.</w:t>
      </w:r>
    </w:p>
    <w:p>
      <w:pPr>
        <w:pStyle w:val="Heading2"/>
      </w:pPr>
      <w:bookmarkStart w:id="61" w:name="redirecciones"/>
      <w:bookmarkEnd w:id="61"/>
      <w:r>
        <w:t xml:space="preserve">Redirecciones</w:t>
      </w:r>
    </w:p>
    <w:p>
      <w:pPr>
        <w:numPr>
          <w:numId w:val="1038"/>
          <w:ilvl w:val="0"/>
        </w:numPr>
      </w:pPr>
      <w:r>
        <w:t xml:space="preserve">Se puede redirigir la salida de un comando usando los operadores: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&gt;</w:t>
      </w:r>
      <w:r>
        <w:t xml:space="preserve">) redirige la salida estándar hacia el fichero indicado</w:t>
      </w:r>
      <w:r>
        <w:t xml:space="preserve"> </w:t>
      </w:r>
      <w:r>
        <w:t xml:space="preserve">y en caso de no existir se crea.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&lt;</w:t>
      </w:r>
      <w:r>
        <w:t xml:space="preserve">) redirige la entrada estándar desde un determinado fichero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&gt;&gt;</w:t>
      </w:r>
      <w:r>
        <w:t xml:space="preserve">) redirige la salida estándar hacia otro fichero,</w:t>
      </w:r>
      <w:r>
        <w:t xml:space="preserve"> </w:t>
      </w:r>
      <w:r>
        <w:t xml:space="preserve">pero añadiendo dicha salida al final de ese fichero,</w:t>
      </w:r>
      <w:r>
        <w:t xml:space="preserve"> </w:t>
      </w:r>
      <w:r>
        <w:t xml:space="preserve">sin sobreescribir el contenido original.</w:t>
      </w:r>
    </w:p>
    <w:p>
      <w:pPr>
        <w:pStyle w:val="Heading2"/>
      </w:pPr>
      <w:bookmarkStart w:id="62" w:name="ejemplos-redirecciones"/>
      <w:bookmarkEnd w:id="62"/>
      <w:r>
        <w:t xml:space="preserve">Ejemplos Redirecciones:</w:t>
      </w:r>
    </w:p>
    <w:p>
      <w:pPr>
        <w:numPr>
          <w:numId w:val="1040"/>
          <w:ilvl w:val="0"/>
        </w:numPr>
      </w:pPr>
      <w:r>
        <w:rPr>
          <w:b/>
        </w:rPr>
        <w:t xml:space="preserve">date &gt;&gt; archivo</w:t>
      </w:r>
      <w:r>
        <w:t xml:space="preserve"> </w:t>
      </w:r>
      <w:r>
        <w:t xml:space="preserve">el fichero archivo contendrá</w:t>
      </w:r>
      <w:r>
        <w:t xml:space="preserve"> </w:t>
      </w:r>
      <w:r>
        <w:t xml:space="preserve">información sobre todas las veces que hemos</w:t>
      </w:r>
      <w:r>
        <w:t xml:space="preserve"> </w:t>
      </w:r>
      <w:r>
        <w:t xml:space="preserve">entrado en el sistema.</w:t>
      </w:r>
    </w:p>
    <w:p>
      <w:pPr>
        <w:numPr>
          <w:numId w:val="1040"/>
          <w:ilvl w:val="0"/>
        </w:numPr>
      </w:pPr>
      <w:r>
        <w:rPr>
          <w:b/>
        </w:rPr>
        <w:t xml:space="preserve">cat file1 file2 &gt; file3</w:t>
      </w:r>
      <w:r>
        <w:t xml:space="preserve"> </w:t>
      </w:r>
      <w:r>
        <w:t xml:space="preserve">añade al fichero file2 al final de</w:t>
      </w:r>
      <w:r>
        <w:t xml:space="preserve"> </w:t>
      </w:r>
      <w:r>
        <w:t xml:space="preserve">file1 y al conjunto lo llama file3</w:t>
      </w:r>
    </w:p>
    <w:p>
      <w:pPr>
        <w:pStyle w:val="Heading2"/>
      </w:pPr>
      <w:bookmarkStart w:id="63" w:name="tuberías"/>
      <w:bookmarkEnd w:id="63"/>
      <w:r>
        <w:t xml:space="preserve">Tuberías</w:t>
      </w:r>
    </w:p>
    <w:p>
      <w:pPr>
        <w:numPr>
          <w:numId w:val="1041"/>
          <w:ilvl w:val="0"/>
        </w:numPr>
      </w:pPr>
      <w:r>
        <w:t xml:space="preserve">Una tubería (|) permite comunicar la salida</w:t>
      </w:r>
      <w:r>
        <w:t xml:space="preserve"> </w:t>
      </w:r>
      <w:r>
        <w:t xml:space="preserve">estándar de un comando con la entrada estándar de otro.</w:t>
      </w:r>
    </w:p>
    <w:p>
      <w:pPr>
        <w:numPr>
          <w:numId w:val="1041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| mail juan</w:t>
      </w:r>
      <w:r>
        <w:t xml:space="preserve"> </w:t>
      </w:r>
      <w:r>
        <w:t xml:space="preserve">envía a</w:t>
      </w:r>
      <w:r>
        <w:t xml:space="preserve"> </w:t>
      </w:r>
      <w:r>
        <w:t xml:space="preserve">juan una lista de los ficheros del sistema.</w:t>
      </w:r>
    </w:p>
    <w:p>
      <w:pPr>
        <w:numPr>
          <w:numId w:val="1041"/>
          <w:ilvl w:val="0"/>
        </w:numPr>
      </w:pPr>
      <w:r>
        <w:t xml:space="preserve">Con el operador de tubería se pueden empalmar</w:t>
      </w:r>
      <w:r>
        <w:t xml:space="preserve"> </w:t>
      </w:r>
      <w:r>
        <w:t xml:space="preserve">tantos comandos como se desee.</w:t>
      </w:r>
    </w:p>
    <w:p>
      <w:pPr>
        <w:pStyle w:val="Heading2"/>
      </w:pPr>
      <w:bookmarkStart w:id="64" w:name="ejecución-segundo-plano"/>
      <w:bookmarkEnd w:id="64"/>
      <w:r>
        <w:t xml:space="preserve">Ejecución segundo plano</w:t>
      </w:r>
    </w:p>
    <w:p>
      <w:pPr>
        <w:pStyle w:val="Compact"/>
        <w:numPr>
          <w:numId w:val="1042"/>
          <w:ilvl w:val="0"/>
        </w:numPr>
      </w:pPr>
      <w:r>
        <w:t xml:space="preserve">El carácter</w:t>
      </w:r>
      <w:r>
        <w:t xml:space="preserve"> </w:t>
      </w:r>
      <w:r>
        <w:rPr>
          <w:b/>
        </w:rPr>
        <w:t xml:space="preserve">&amp; al final</w:t>
      </w:r>
      <w:r>
        <w:t xml:space="preserve"> </w:t>
      </w:r>
      <w:r>
        <w:t xml:space="preserve">permite realizar una ejecución en</w:t>
      </w:r>
      <w:r>
        <w:t xml:space="preserve"> </w:t>
      </w:r>
      <w:r>
        <w:t xml:space="preserve">segundo plano recuperando inmediatamente el</w:t>
      </w:r>
      <w:r>
        <w:t xml:space="preserve"> </w:t>
      </w:r>
      <w:r>
        <w:t xml:space="preserve">control del terminal. Para ello se añade el carácter</w:t>
      </w:r>
      <w:r>
        <w:t xml:space="preserve"> </w:t>
      </w:r>
      <w:r>
        <w:t xml:space="preserve">&amp; al final del comando de ejecución.</w:t>
      </w:r>
    </w:p>
    <w:p>
      <w:pPr>
        <w:pStyle w:val="Heading2"/>
      </w:pPr>
      <w:bookmarkStart w:id="65" w:name="parar-un-proceso"/>
      <w:bookmarkEnd w:id="65"/>
      <w:r>
        <w:t xml:space="preserve">Parar un proceso</w:t>
      </w:r>
    </w:p>
    <w:p>
      <w:pPr>
        <w:pStyle w:val="Compact"/>
        <w:numPr>
          <w:numId w:val="1043"/>
          <w:ilvl w:val="0"/>
        </w:numPr>
      </w:pPr>
      <w:r>
        <w:t xml:space="preserve">Para detener la ejecución de un proceso se puede</w:t>
      </w:r>
      <w:r>
        <w:t xml:space="preserve"> </w:t>
      </w:r>
      <w:r>
        <w:t xml:space="preserve">utilizar el comando</w:t>
      </w:r>
      <w:r>
        <w:t xml:space="preserve"> </w:t>
      </w:r>
      <w:r>
        <w:rPr>
          <w:b/>
        </w:rPr>
        <w:t xml:space="preserve">kill númerodeproceso</w:t>
      </w:r>
      <w:r>
        <w:t xml:space="preserve">.</w:t>
      </w:r>
    </w:p>
    <w:p>
      <w:pPr>
        <w:pStyle w:val="Heading2"/>
      </w:pPr>
      <w:bookmarkStart w:id="66" w:name="continuar-en-segundo-plano"/>
      <w:bookmarkEnd w:id="66"/>
      <w:r>
        <w:t xml:space="preserve">Continuar en segundo plano</w:t>
      </w:r>
    </w:p>
    <w:p>
      <w:pPr>
        <w:pStyle w:val="Compact"/>
        <w:numPr>
          <w:numId w:val="1044"/>
          <w:ilvl w:val="0"/>
        </w:numPr>
      </w:pPr>
      <w:r>
        <w:t xml:space="preserve">Cuando se sale del sistema si hay algún proceso</w:t>
      </w:r>
      <w:r>
        <w:t xml:space="preserve"> </w:t>
      </w:r>
      <w:r>
        <w:t xml:space="preserve">ejecutándose en segundo plano se para salvo que</w:t>
      </w:r>
      <w:r>
        <w:t xml:space="preserve"> </w:t>
      </w:r>
      <w:r>
        <w:t xml:space="preserve">se use el comando</w:t>
      </w:r>
      <w:r>
        <w:t xml:space="preserve"> </w:t>
      </w:r>
      <w:r>
        <w:rPr>
          <w:b/>
        </w:rPr>
        <w:t xml:space="preserve">nohup nombreprograma</w:t>
      </w:r>
      <w:r>
        <w:t xml:space="preserve">. En este caso</w:t>
      </w:r>
      <w:r>
        <w:t xml:space="preserve"> </w:t>
      </w:r>
      <w:r>
        <w:t xml:space="preserve">todas las salidas del programa se dirigen a un</w:t>
      </w:r>
      <w:r>
        <w:t xml:space="preserve"> </w:t>
      </w:r>
      <w:r>
        <w:t xml:space="preserve">fichero llamado nohup.out.</w:t>
      </w:r>
    </w:p>
    <w:p>
      <w:pPr>
        <w:pStyle w:val="Heading2"/>
      </w:pPr>
      <w:bookmarkStart w:id="67" w:name="cambiar-la-prioridad"/>
      <w:bookmarkEnd w:id="67"/>
      <w:r>
        <w:t xml:space="preserve">Cambiar la prioridad</w:t>
      </w:r>
    </w:p>
    <w:p>
      <w:pPr>
        <w:numPr>
          <w:numId w:val="1045"/>
          <w:ilvl w:val="0"/>
        </w:numPr>
      </w:pPr>
      <w:r>
        <w:t xml:space="preserve">Para darle al programa la prioridad mínima habría</w:t>
      </w:r>
      <w:r>
        <w:t xml:space="preserve"> </w:t>
      </w:r>
      <w:r>
        <w:t xml:space="preserve">que invocarlo con</w:t>
      </w:r>
      <w:r>
        <w:t xml:space="preserve"> </w:t>
      </w:r>
      <w:r>
        <w:rPr>
          <w:b/>
        </w:rPr>
        <w:t xml:space="preserve">nice -19 nombreprograma &amp;</w:t>
      </w:r>
      <w:r>
        <w:t xml:space="preserve">.</w:t>
      </w:r>
    </w:p>
    <w:p>
      <w:pPr>
        <w:numPr>
          <w:numId w:val="1045"/>
          <w:ilvl w:val="0"/>
        </w:numPr>
      </w:pPr>
      <w:r>
        <w:t xml:space="preserve">Para darle al programa la prioridad máxima habría</w:t>
      </w:r>
      <w:r>
        <w:t xml:space="preserve"> </w:t>
      </w:r>
      <w:r>
        <w:t xml:space="preserve">que invocarlo con</w:t>
      </w:r>
      <w:r>
        <w:t xml:space="preserve"> </w:t>
      </w:r>
      <w:r>
        <w:rPr>
          <w:b/>
        </w:rPr>
        <w:t xml:space="preserve">nice --20 nombreprograma &amp;</w:t>
      </w:r>
      <w:r>
        <w:t xml:space="preserve">.</w:t>
      </w:r>
    </w:p>
    <w:p>
      <w:pPr>
        <w:pStyle w:val="Heading2"/>
      </w:pPr>
      <w:bookmarkStart w:id="68" w:name="listado-procesos"/>
      <w:bookmarkEnd w:id="68"/>
      <w:r>
        <w:t xml:space="preserve">Listado procesos</w:t>
      </w:r>
    </w:p>
    <w:p>
      <w:pPr>
        <w:pStyle w:val="Compact"/>
        <w:numPr>
          <w:numId w:val="104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top</w:t>
      </w:r>
      <w:r>
        <w:t xml:space="preserve"> </w:t>
      </w:r>
      <w:r>
        <w:t xml:space="preserve">muestra una lista de los procesos</w:t>
      </w:r>
      <w:r>
        <w:t xml:space="preserve"> </w:t>
      </w:r>
      <w:r>
        <w:t xml:space="preserve">que se están ejecutando.</w:t>
      </w:r>
    </w:p>
    <w:p>
      <w:pPr>
        <w:pStyle w:val="Heading2"/>
      </w:pPr>
      <w:bookmarkStart w:id="69" w:name="agrupación-de-ficheros"/>
      <w:bookmarkEnd w:id="69"/>
      <w:r>
        <w:t xml:space="preserve">Agrupación de ficheros</w:t>
      </w:r>
    </w:p>
    <w:p>
      <w:pPr>
        <w:pStyle w:val="Compact"/>
        <w:numPr>
          <w:numId w:val="104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-cvf nombre_archivo.tar</w:t>
      </w:r>
      <w:r>
        <w:rPr>
          <w:b/>
        </w:rPr>
        <w:t xml:space="preserve"> </w:t>
      </w:r>
      <w:r>
        <w:rPr>
          <w:b/>
        </w:rPr>
        <w:t xml:space="preserve">fichero1 fichero2 ...</w:t>
      </w:r>
      <w:r>
        <w:t xml:space="preserve"> </w:t>
      </w:r>
      <w:r>
        <w:t xml:space="preserve">agrupa varios ficheros en</w:t>
      </w:r>
      <w:r>
        <w:t xml:space="preserve"> </w:t>
      </w:r>
      <w:r>
        <w:t xml:space="preserve">uno solo “archivo” tar</w:t>
      </w:r>
    </w:p>
    <w:p>
      <w:pPr>
        <w:pStyle w:val="Heading2"/>
      </w:pPr>
      <w:bookmarkStart w:id="70" w:name="compresión-de-ficheros"/>
      <w:bookmarkEnd w:id="70"/>
      <w:r>
        <w:t xml:space="preserve">Compresión de ficheros</w:t>
      </w:r>
    </w:p>
    <w:p>
      <w:pPr>
        <w:pStyle w:val="Compact"/>
        <w:numPr>
          <w:numId w:val="104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gzip fichero</w:t>
      </w:r>
      <w:r>
        <w:t xml:space="preserve"> </w:t>
      </w:r>
      <w:r>
        <w:t xml:space="preserve">comprime fichero</w:t>
      </w:r>
      <w:r>
        <w:t xml:space="preserve"> </w:t>
      </w:r>
      <w:r>
        <w:t xml:space="preserve">(que es borrado) y se crea un fichero con nombre fichero.gz.</w:t>
      </w:r>
    </w:p>
    <w:p>
      <w:pPr>
        <w:pStyle w:val="Heading2"/>
      </w:pPr>
      <w:bookmarkStart w:id="71" w:name="agrupación-y-compresión"/>
      <w:bookmarkEnd w:id="71"/>
      <w:r>
        <w:t xml:space="preserve">Agrupación y compresión</w:t>
      </w:r>
    </w:p>
    <w:p>
      <w:pPr>
        <w:pStyle w:val="Compact"/>
        <w:numPr>
          <w:numId w:val="104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-czfv archivo.tar.gz ficheros</w:t>
      </w:r>
      <w:r>
        <w:t xml:space="preserve"> </w:t>
      </w:r>
      <w:r>
        <w:t xml:space="preserve">empaqueta y comprime ficheros.</w:t>
      </w:r>
    </w:p>
    <w:p>
      <w:pPr>
        <w:pStyle w:val="Heading2"/>
      </w:pPr>
      <w:bookmarkStart w:id="72" w:name="descomprimir-ficheros"/>
      <w:bookmarkEnd w:id="72"/>
      <w:r>
        <w:t xml:space="preserve">Descomprimir ficheros</w:t>
      </w:r>
    </w:p>
    <w:p>
      <w:pPr>
        <w:pStyle w:val="Compact"/>
        <w:numPr>
          <w:numId w:val="105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-xzvf archivo.tar.gz</w:t>
      </w:r>
      <w:r>
        <w:t xml:space="preserve"> </w:t>
      </w:r>
      <w:r>
        <w:t xml:space="preserve">descomprime archivo.tar.gz</w:t>
      </w:r>
    </w:p>
    <w:p>
      <w:pPr>
        <w:pStyle w:val="Heading1"/>
      </w:pPr>
      <w:bookmarkStart w:id="73" w:name="otros-comandos"/>
      <w:bookmarkEnd w:id="73"/>
      <w:r>
        <w:t xml:space="preserve">Otros comandos</w:t>
      </w:r>
    </w:p>
    <w:p>
      <w:pPr>
        <w:pStyle w:val="Heading2"/>
      </w:pPr>
      <w:bookmarkStart w:id="74" w:name="espacio-carpetas"/>
      <w:bookmarkEnd w:id="74"/>
      <w:r>
        <w:t xml:space="preserve">Espacio carpetas</w:t>
      </w:r>
    </w:p>
    <w:p>
      <w:pPr>
        <w:numPr>
          <w:numId w:val="105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du</w:t>
      </w:r>
      <w:r>
        <w:t xml:space="preserve"> </w:t>
      </w:r>
      <w:r>
        <w:t xml:space="preserve">permite conocer el espacio en</w:t>
      </w:r>
      <w:r>
        <w:t xml:space="preserve"> </w:t>
      </w:r>
      <w:r>
        <w:t xml:space="preserve">bloques ocupado en el disco por un determinado</w:t>
      </w:r>
      <w:r>
        <w:t xml:space="preserve"> </w:t>
      </w:r>
      <w:r>
        <w:t xml:space="preserve">directorio y todos los subdirectorios que cuelgan de</w:t>
      </w:r>
      <w:r>
        <w:t xml:space="preserve"> </w:t>
      </w:r>
      <w:r>
        <w:t xml:space="preserve">él.</w:t>
      </w:r>
    </w:p>
    <w:p>
      <w:pPr>
        <w:numPr>
          <w:numId w:val="1051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du -h</w:t>
      </w:r>
    </w:p>
    <w:p>
      <w:pPr>
        <w:pStyle w:val="Heading2"/>
      </w:pPr>
      <w:bookmarkStart w:id="75" w:name="espacio-particiones"/>
      <w:bookmarkEnd w:id="75"/>
      <w:r>
        <w:t xml:space="preserve">Espacio particiones</w:t>
      </w:r>
    </w:p>
    <w:p>
      <w:pPr>
        <w:numPr>
          <w:numId w:val="105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df</w:t>
      </w:r>
      <w:r>
        <w:t xml:space="preserve"> </w:t>
      </w:r>
      <w:r>
        <w:t xml:space="preserve">informa del espacio usado por las</w:t>
      </w:r>
      <w:r>
        <w:t xml:space="preserve"> </w:t>
      </w:r>
      <w:r>
        <w:t xml:space="preserve">particiones del sistema que se encuentren montadas.</w:t>
      </w:r>
    </w:p>
    <w:p>
      <w:pPr>
        <w:numPr>
          <w:numId w:val="1052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df -h</w:t>
      </w:r>
    </w:p>
    <w:p>
      <w:pPr>
        <w:pStyle w:val="Heading2"/>
      </w:pPr>
      <w:bookmarkStart w:id="76" w:name="fecha"/>
      <w:bookmarkEnd w:id="76"/>
      <w:r>
        <w:t xml:space="preserve">Fecha</w:t>
      </w:r>
    </w:p>
    <w:p>
      <w:pPr>
        <w:pStyle w:val="Compact"/>
        <w:numPr>
          <w:numId w:val="105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muestra el día y la hora.</w:t>
      </w:r>
    </w:p>
    <w:p>
      <w:pPr>
        <w:pStyle w:val="Heading2"/>
      </w:pPr>
      <w:bookmarkStart w:id="77" w:name="calendario"/>
      <w:bookmarkEnd w:id="77"/>
      <w:r>
        <w:t xml:space="preserve">Calendario</w:t>
      </w:r>
    </w:p>
    <w:p>
      <w:pPr>
        <w:pStyle w:val="Compact"/>
        <w:numPr>
          <w:numId w:val="105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cal</w:t>
      </w:r>
      <w:r>
        <w:t xml:space="preserve"> </w:t>
      </w:r>
      <w:r>
        <w:t xml:space="preserve">muestra el calendario. Tiene diversas opciones.</w:t>
      </w:r>
      <w:r>
        <w:t xml:space="preserve"> </w:t>
      </w:r>
      <w:r>
        <w:t xml:space="preserve">Por ejemplo cal 1945 mostraría el calendario del año 1945.</w:t>
      </w:r>
    </w:p>
    <w:p>
      <w:pPr>
        <w:pStyle w:val="Heading2"/>
      </w:pPr>
      <w:bookmarkStart w:id="78" w:name="usuarios-conectados"/>
      <w:bookmarkEnd w:id="78"/>
      <w:r>
        <w:t xml:space="preserve">Usuarios conectados</w:t>
      </w:r>
    </w:p>
    <w:p>
      <w:pPr>
        <w:pStyle w:val="Compact"/>
        <w:numPr>
          <w:numId w:val="105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</w:t>
      </w:r>
      <w:r>
        <w:t xml:space="preserve"> </w:t>
      </w:r>
      <w:r>
        <w:t xml:space="preserve">muestralos usuarios están conectados al ordenador en ese</w:t>
      </w:r>
      <w:r>
        <w:t xml:space="preserve"> </w:t>
      </w:r>
      <w:r>
        <w:t xml:space="preserve">momento, en qué terminal están y desde qué hora.</w:t>
      </w:r>
    </w:p>
    <w:p>
      <w:pPr>
        <w:pStyle w:val="Heading2"/>
      </w:pPr>
      <w:bookmarkStart w:id="79" w:name="quien-soy"/>
      <w:bookmarkEnd w:id="79"/>
      <w:r>
        <w:t xml:space="preserve">Quien soy</w:t>
      </w:r>
    </w:p>
    <w:p>
      <w:pPr>
        <w:pStyle w:val="Compact"/>
        <w:numPr>
          <w:numId w:val="105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whoami</w:t>
      </w:r>
      <w:r>
        <w:t xml:space="preserve"> </w:t>
      </w:r>
      <w:r>
        <w:t xml:space="preserve">te indica quien eres.</w:t>
      </w:r>
    </w:p>
    <w:p>
      <w:pPr>
        <w:pStyle w:val="Heading2"/>
      </w:pPr>
      <w:bookmarkStart w:id="80" w:name="tiempo-sin-apagar"/>
      <w:bookmarkEnd w:id="80"/>
      <w:r>
        <w:t xml:space="preserve">Tiempo sin apagar</w:t>
      </w:r>
    </w:p>
    <w:p>
      <w:pPr>
        <w:pStyle w:val="Compact"/>
        <w:numPr>
          <w:numId w:val="105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uptime</w:t>
      </w:r>
      <w:r>
        <w:t xml:space="preserve"> </w:t>
      </w:r>
      <w:r>
        <w:t xml:space="preserve">muestra el tiempo que lleva encendido nuestro ordenador.</w:t>
      </w:r>
    </w:p>
    <w:p>
      <w:pPr>
        <w:pStyle w:val="Heading2"/>
      </w:pPr>
      <w:bookmarkStart w:id="81" w:name="nombre-de-la-máquina"/>
      <w:bookmarkEnd w:id="81"/>
      <w:r>
        <w:t xml:space="preserve">Nombre de la máquina</w:t>
      </w:r>
    </w:p>
    <w:p>
      <w:pPr>
        <w:pStyle w:val="Compact"/>
        <w:numPr>
          <w:numId w:val="105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hostname</w:t>
      </w:r>
      <w:r>
        <w:t xml:space="preserve"> </w:t>
      </w:r>
      <w:r>
        <w:t xml:space="preserve">muestra el nombre de la máquina.</w:t>
      </w:r>
    </w:p>
    <w:p>
      <w:pPr>
        <w:pStyle w:val="Heading2"/>
      </w:pPr>
      <w:bookmarkStart w:id="82" w:name="hardware"/>
      <w:bookmarkEnd w:id="82"/>
      <w:r>
        <w:t xml:space="preserve">Hardware</w:t>
      </w:r>
    </w:p>
    <w:p>
      <w:pPr>
        <w:pStyle w:val="Compact"/>
        <w:numPr>
          <w:numId w:val="105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lshw</w:t>
      </w:r>
      <w:r>
        <w:t xml:space="preserve"> </w:t>
      </w:r>
      <w:r>
        <w:t xml:space="preserve">muestra todas las características del hardware.</w:t>
      </w:r>
    </w:p>
    <w:p>
      <w:pPr>
        <w:pStyle w:val="Heading2"/>
      </w:pPr>
      <w:bookmarkStart w:id="83" w:name="dispositivos-pci"/>
      <w:bookmarkEnd w:id="83"/>
      <w:r>
        <w:t xml:space="preserve">Dispositivos PCI</w:t>
      </w:r>
    </w:p>
    <w:p>
      <w:pPr>
        <w:pStyle w:val="Compact"/>
        <w:numPr>
          <w:numId w:val="106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lspci</w:t>
      </w:r>
      <w:r>
        <w:t xml:space="preserve"> </w:t>
      </w:r>
      <w:r>
        <w:t xml:space="preserve">muestra los diferentes dispositivos PCI.</w:t>
      </w:r>
    </w:p>
    <w:p>
      <w:pPr>
        <w:pStyle w:val="Heading2"/>
      </w:pPr>
      <w:bookmarkStart w:id="84" w:name="dispositivos-usb"/>
      <w:bookmarkEnd w:id="84"/>
      <w:r>
        <w:t xml:space="preserve">Dispositivos USB</w:t>
      </w:r>
    </w:p>
    <w:p>
      <w:pPr>
        <w:pStyle w:val="Compact"/>
        <w:numPr>
          <w:numId w:val="106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lsusb</w:t>
      </w:r>
      <w:r>
        <w:t xml:space="preserve"> </w:t>
      </w:r>
      <w:r>
        <w:t xml:space="preserve">muestra los dispositivos tengo en los bus USB</w:t>
      </w:r>
    </w:p>
    <w:p>
      <w:pPr>
        <w:pStyle w:val="Heading2"/>
      </w:pPr>
      <w:bookmarkStart w:id="85" w:name="comandos-usados"/>
      <w:bookmarkEnd w:id="85"/>
      <w:r>
        <w:t xml:space="preserve">Comandos usados</w:t>
      </w:r>
    </w:p>
    <w:p>
      <w:pPr>
        <w:pStyle w:val="Compact"/>
        <w:numPr>
          <w:numId w:val="106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muestra los comandos usados por el usuario</w:t>
      </w:r>
      <w:r>
        <w:t xml:space="preserve"> </w:t>
      </w:r>
      <w:r>
        <w:t xml:space="preserve">en orden cronológico.</w:t>
      </w:r>
    </w:p>
    <w:p>
      <w:pPr>
        <w:pStyle w:val="Heading2"/>
      </w:pPr>
      <w:bookmarkStart w:id="86" w:name="permisos-por-defecto"/>
      <w:bookmarkEnd w:id="86"/>
      <w:r>
        <w:t xml:space="preserve">Permisos por defecto</w:t>
      </w:r>
    </w:p>
    <w:p>
      <w:pPr>
        <w:pStyle w:val="Compact"/>
        <w:numPr>
          <w:numId w:val="106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umask</w:t>
      </w:r>
      <w:r>
        <w:t xml:space="preserve"> </w:t>
      </w:r>
      <w:r>
        <w:t xml:space="preserve">muestra los permisos con los que el usuario</w:t>
      </w:r>
      <w:r>
        <w:t xml:space="preserve"> </w:t>
      </w:r>
      <w:r>
        <w:t xml:space="preserve">creara sus archivos por defecto</w:t>
      </w:r>
    </w:p>
    <w:p>
      <w:pPr>
        <w:pStyle w:val="Heading2"/>
      </w:pPr>
      <w:bookmarkStart w:id="87" w:name="versión-kernel"/>
      <w:bookmarkEnd w:id="87"/>
      <w:r>
        <w:t xml:space="preserve">Versión kernel</w:t>
      </w:r>
    </w:p>
    <w:p>
      <w:pPr>
        <w:pStyle w:val="Compact"/>
        <w:numPr>
          <w:numId w:val="106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uname -r</w:t>
      </w:r>
      <w:r>
        <w:t xml:space="preserve"> </w:t>
      </w:r>
      <w:r>
        <w:t xml:space="preserve">muestra la version del kernel</w:t>
      </w:r>
    </w:p>
    <w:p>
      <w:pPr>
        <w:pStyle w:val="Heading2"/>
      </w:pPr>
      <w:bookmarkStart w:id="88" w:name="cerrar-programas"/>
      <w:bookmarkEnd w:id="88"/>
      <w:r>
        <w:t xml:space="preserve">Cerrar programas</w:t>
      </w:r>
    </w:p>
    <w:p>
      <w:pPr>
        <w:pStyle w:val="Compact"/>
        <w:numPr>
          <w:numId w:val="106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xkill</w:t>
      </w:r>
      <w:r>
        <w:t xml:space="preserve"> </w:t>
      </w:r>
      <w:r>
        <w:t xml:space="preserve">permite cerrar un programa bloqueado.</w:t>
      </w:r>
    </w:p>
    <w:p>
      <w:pPr>
        <w:pStyle w:val="Heading2"/>
      </w:pPr>
      <w:bookmarkStart w:id="89" w:name="grupos"/>
      <w:bookmarkEnd w:id="89"/>
      <w:r>
        <w:t xml:space="preserve">Grupos</w:t>
      </w:r>
    </w:p>
    <w:p>
      <w:pPr>
        <w:pStyle w:val="Compact"/>
        <w:numPr>
          <w:numId w:val="106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groups</w:t>
      </w:r>
      <w:r>
        <w:t xml:space="preserve"> </w:t>
      </w:r>
      <w:r>
        <w:t xml:space="preserve">muestra los grupos del sistema a los que</w:t>
      </w:r>
      <w:r>
        <w:t xml:space="preserve"> </w:t>
      </w:r>
      <w:r>
        <w:t xml:space="preserve">pertenece un usuario.</w:t>
      </w:r>
    </w:p>
    <w:p>
      <w:pPr>
        <w:pStyle w:val="Heading2"/>
      </w:pPr>
      <w:bookmarkStart w:id="90" w:name="limpiar-terminal"/>
      <w:bookmarkEnd w:id="90"/>
      <w:r>
        <w:t xml:space="preserve">Limpiar terminal</w:t>
      </w:r>
    </w:p>
    <w:p>
      <w:pPr>
        <w:pStyle w:val="Compact"/>
        <w:numPr>
          <w:numId w:val="106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clear</w:t>
      </w:r>
      <w:r>
        <w:t xml:space="preserve"> </w:t>
      </w:r>
      <w:r>
        <w:t xml:space="preserve">limpia el terminal.</w:t>
      </w:r>
    </w:p>
    <w:p>
      <w:pPr>
        <w:pStyle w:val="Heading2"/>
      </w:pPr>
      <w:bookmarkStart w:id="91" w:name="primeras-líneas"/>
      <w:bookmarkEnd w:id="91"/>
      <w:r>
        <w:t xml:space="preserve">Primeras líneas</w:t>
      </w:r>
    </w:p>
    <w:p>
      <w:pPr>
        <w:pStyle w:val="Compact"/>
        <w:numPr>
          <w:numId w:val="106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head</w:t>
      </w:r>
      <w:r>
        <w:t xml:space="preserve"> </w:t>
      </w:r>
      <w:r>
        <w:t xml:space="preserve">muestras las primeras líneas de un fichero</w:t>
      </w:r>
    </w:p>
    <w:p>
      <w:pPr>
        <w:pStyle w:val="Heading2"/>
      </w:pPr>
      <w:bookmarkStart w:id="92" w:name="ultimas-líneas"/>
      <w:bookmarkEnd w:id="92"/>
      <w:r>
        <w:t xml:space="preserve">Ultimas líneas</w:t>
      </w:r>
    </w:p>
    <w:p>
      <w:pPr>
        <w:pStyle w:val="Compact"/>
        <w:numPr>
          <w:numId w:val="106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tail</w:t>
      </w:r>
      <w:r>
        <w:t xml:space="preserve"> </w:t>
      </w:r>
      <w:r>
        <w:t xml:space="preserve">muestras las últimas líneas de un fichero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f107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e218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Linux</dc:title>
  <dc:creator>Adolfo Sanz De Diego</dc:creator>
</cp:coreProperties>
</file>