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Deck.js</w:t>
      </w:r>
      <w:r>
        <w:t xml:space="preserve"> </w:t>
      </w:r>
      <w:r>
        <w:t xml:space="preserve">&amp;</w:t>
      </w:r>
      <w:r>
        <w:t xml:space="preserve"> </w:t>
      </w:r>
      <w:r>
        <w:t xml:space="preserve">Pandoc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2013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hor"/>
    <w:p>
      <w:pPr>
        <w:pStyle w:val="Heading2"/>
      </w:pPr>
      <w:r>
        <w:t xml:space="preserve">Author</w:t>
      </w:r>
    </w:p>
    <w:bookmarkEnd w:id="22"/>
    <w:p>
      <w:pPr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3">
        <w:r>
          <w:rPr>
            <w:rStyle w:val="Link"/>
          </w:rPr>
          <w:t xml:space="preserve">asanzdiego@gmail.com</w:t>
        </w:r>
      </w:hyperlink>
    </w:p>
    <w:p>
      <w:pPr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@asanzdiego</w:t>
        </w:r>
      </w:hyperlink>
    </w:p>
    <w:p>
      <w:pPr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5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6">
        <w:r>
          <w:rPr>
            <w:rStyle w:val="Link"/>
          </w:rPr>
          <w:t xml:space="preserve">http://asanzdiego.blogspot.com.es</w:t>
        </w:r>
      </w:hyperlink>
    </w:p>
    <w:bookmarkStart w:id="27" w:name="licencia"/>
    <w:p>
      <w:pPr>
        <w:pStyle w:val="Heading2"/>
      </w:pPr>
      <w:r>
        <w:t xml:space="preserve">Licencia</w:t>
      </w:r>
    </w:p>
    <w:bookmarkEnd w:id="27"/>
    <w:p>
      <w:pPr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numPr>
          <w:numId w:val="5"/>
          <w:ilvl w:val="1"/>
        </w:numPr>
      </w:pPr>
      <w:hyperlink r:id="rId28">
        <w:r>
          <w:rPr>
            <w:rStyle w:val="Link"/>
          </w:rPr>
          <w:t xml:space="preserve">Creative Commons Reconocimiento-CompartirIgual 3.0</w:t>
        </w:r>
      </w:hyperlink>
    </w:p>
    <w:p>
      <w:pPr>
        <w:numPr>
          <w:numId w:val="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numPr>
          <w:numId w:val="6"/>
          <w:ilvl w:val="1"/>
        </w:numPr>
      </w:pPr>
      <w:hyperlink r:id="rId29">
        <w:r>
          <w:rPr>
            <w:rStyle w:val="Link"/>
          </w:rPr>
          <w:t xml:space="preserve">GPL 3.0</w:t>
        </w:r>
      </w:hyperlink>
    </w:p>
    <w:bookmarkStart w:id="30" w:name="instalación-y-manejo"/>
    <w:p>
      <w:pPr>
        <w:pStyle w:val="Heading1"/>
      </w:pPr>
      <w:r>
        <w:t xml:space="preserve">Instalación y manejo</w:t>
      </w:r>
    </w:p>
    <w:bookmarkEnd w:id="30"/>
    <w:bookmarkStart w:id="31" w:name="dependencias"/>
    <w:p>
      <w:pPr>
        <w:pStyle w:val="Heading2"/>
      </w:pPr>
      <w:r>
        <w:t xml:space="preserve">Dependencias</w:t>
      </w:r>
    </w:p>
    <w:bookmarkEnd w:id="31"/>
    <w:p>
      <w:pPr>
        <w:numPr>
          <w:numId w:val="7"/>
          <w:ilvl w:val="0"/>
        </w:numPr>
      </w:pPr>
      <w:hyperlink r:id="rId32">
        <w:r>
          <w:rPr>
            <w:rStyle w:val="Link"/>
          </w:rPr>
          <w:t xml:space="preserve">Pandoc 1.11.1</w:t>
        </w:r>
      </w:hyperlink>
      <w:r>
        <w:t xml:space="preserve"> </w:t>
      </w:r>
      <w:r>
        <w:t xml:space="preserve">(necesita ser instalado)</w:t>
      </w:r>
    </w:p>
    <w:p>
      <w:pPr>
        <w:numPr>
          <w:numId w:val="7"/>
          <w:ilvl w:val="0"/>
        </w:numPr>
      </w:pPr>
      <w:hyperlink r:id="rId33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(incluido)</w:t>
      </w:r>
    </w:p>
    <w:bookmarkStart w:id="34" w:name="creación"/>
    <w:p>
      <w:pPr>
        <w:pStyle w:val="Heading2"/>
      </w:pPr>
      <w:r>
        <w:t xml:space="preserve">Creación</w:t>
      </w:r>
    </w:p>
    <w:bookmarkEnd w:id="34"/>
    <w:p>
      <w:pPr>
        <w:numPr>
          <w:numId w:val="8"/>
          <w:ilvl w:val="0"/>
        </w:numPr>
      </w:pPr>
      <w:r>
        <w:t xml:space="preserve">Primero copia la carpeta doc y renombrala a tu gusto. Esto no es necesario pero te ayuda a organizar tus documentos.</w:t>
      </w:r>
    </w:p>
    <w:p>
      <w:pPr>
        <w:numPr>
          <w:numId w:val="8"/>
          <w:ilvl w:val="0"/>
        </w:numPr>
      </w:pPr>
      <w:r>
        <w:t xml:space="preserve">Crea los ficheros md que quieras generar. Los ficheros md son ficheros</w:t>
      </w:r>
      <w:r>
        <w:t xml:space="preserve"> </w:t>
      </w:r>
      <w:hyperlink r:id="rId35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8"/>
          <w:ilvl w:val="0"/>
        </w:numPr>
      </w:pPr>
      <w:r>
        <w:t xml:space="preserve">Una vez creado los md, puedes general docx, html, pdf, beamer y slides con un script.</w:t>
      </w:r>
    </w:p>
    <w:bookmarkStart w:id="36" w:name="generación"/>
    <w:p>
      <w:pPr>
        <w:pStyle w:val="Heading2"/>
      </w:pPr>
      <w:r>
        <w:t xml:space="preserve">Generación</w:t>
      </w:r>
    </w:p>
    <w:bookmarkEnd w:id="36"/>
    <w:p>
      <w:pPr>
        <w:numPr>
          <w:numId w:val="9"/>
          <w:ilvl w:val="0"/>
        </w:numPr>
      </w:pPr>
      <w:r>
        <w:t xml:space="preserve">Para generar el docx, el html, el pdf, el beamer y las slides desde los md, 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 - Para convertir todos los ficheros md de todas las carpetas</w:t>
      </w:r>
    </w:p>
    <w:p>
      <w:pPr>
        <w:pStyle w:val="SourceCode"/>
      </w:pPr>
      <w:r>
        <w:rPr>
          <w:rStyle w:val="VerbatimChar"/>
        </w:rPr>
        <w:t xml:space="preserve">   ./build.sh [nombre_de_carpeta] - Para convertir todos los ficheros md de una carpeta</w:t>
      </w:r>
    </w:p>
    <w:bookmarkStart w:id="37" w:name="atajos-de-teclado-de-las-transparencias"/>
    <w:p>
      <w:pPr>
        <w:pStyle w:val="Heading2"/>
      </w:pPr>
      <w:r>
        <w:t xml:space="preserve">Atajos de teclado de las transparencias</w:t>
      </w:r>
    </w:p>
    <w:bookmarkEnd w:id="37"/>
    <w:p>
      <w:pPr>
        <w:pStyle w:val="SourceCode"/>
      </w:pPr>
      <w:r>
        <w:rPr>
          <w:rStyle w:val="VerbatimChar"/>
        </w:rPr>
        <w:t xml:space="preserve">                        [F] - Buscar texto</w:t>
      </w:r>
      <w:r>
        <w:cr/>
      </w:r>
      <w:r>
        <w:rPr>
          <w:rStyle w:val="VerbatimChar"/>
        </w:rPr>
        <w:t xml:space="preserve">                        [M] - Transparencias en miniatura</w:t>
      </w:r>
      <w:r>
        <w:cr/>
      </w:r>
      <w:r>
        <w:rPr>
          <w:rStyle w:val="VerbatimChar"/>
        </w:rPr>
        <w:t xml:space="preserve">                        [G] - Ir a la transparencia número</w:t>
      </w:r>
      <w:r>
        <w:cr/>
      </w:r>
      <w:r>
        <w:rPr>
          <w:rStyle w:val="VerbatimChar"/>
        </w:rPr>
        <w:t xml:space="preserve">                        [P] - Mostrar un puntero laser</w:t>
      </w:r>
      <w:r>
        <w:cr/>
      </w:r>
      <w:r>
        <w:rPr>
          <w:rStyle w:val="VerbatimChar"/>
        </w:rPr>
        <w:t xml:space="preserve">                 [ctrl]+[+] - Zoom in</w:t>
      </w:r>
      <w:r>
        <w:cr/>
      </w:r>
      <w:r>
        <w:rPr>
          <w:rStyle w:val="VerbatimChar"/>
        </w:rPr>
        <w:t xml:space="preserve">                 [ctrl]+[-] - Zoom out</w:t>
      </w:r>
      <w:r>
        <w:cr/>
      </w:r>
      <w:r>
        <w:rPr>
          <w:rStyle w:val="VerbatimChar"/>
        </w:rPr>
        <w:t xml:space="preserve">   [ctrl]+[rueda del ratón] - Zoom in/out</w:t>
      </w:r>
      <w:r>
        <w:cr/>
      </w:r>
      <w:r>
        <w:rPr>
          <w:rStyle w:val="VerbatimChar"/>
        </w:rPr>
        <w:t xml:space="preserve">        [barra espaciadora] - Página siguiente</w:t>
      </w:r>
      <w:r>
        <w:cr/>
      </w:r>
      <w:r>
        <w:rPr>
          <w:rStyle w:val="VerbatimChar"/>
        </w:rPr>
        <w:t xml:space="preserve">                    [intro] - Página siguiente</w:t>
      </w:r>
      <w:r>
        <w:cr/>
      </w:r>
      <w:r>
        <w:rPr>
          <w:rStyle w:val="VerbatimChar"/>
        </w:rPr>
        <w:t xml:space="preserve">                  [page up] - Página siguiente</w:t>
      </w:r>
      <w:r>
        <w:cr/>
      </w:r>
      <w:r>
        <w:rPr>
          <w:rStyle w:val="VerbatimChar"/>
        </w:rPr>
        <w:t xml:space="preserve">            [flecha arriba] - Página siguiente</w:t>
      </w:r>
      <w:r>
        <w:cr/>
      </w:r>
      <w:r>
        <w:rPr>
          <w:rStyle w:val="VerbatimChar"/>
        </w:rPr>
        <w:t xml:space="preserve">           [flecha derecha] - Página siguiente</w:t>
      </w:r>
      <w:r>
        <w:cr/>
      </w:r>
      <w:r>
        <w:rPr>
          <w:rStyle w:val="VerbatimChar"/>
        </w:rPr>
        <w:t xml:space="preserve">                [retroceso] - Página anterior</w:t>
      </w:r>
      <w:r>
        <w:cr/>
      </w:r>
      <w:r>
        <w:rPr>
          <w:rStyle w:val="VerbatimChar"/>
        </w:rPr>
        <w:t xml:space="preserve">             [flecha abajo] - Página anterior</w:t>
      </w:r>
      <w:r>
        <w:cr/>
      </w:r>
      <w:r>
        <w:rPr>
          <w:rStyle w:val="VerbatimChar"/>
        </w:rPr>
        <w:t xml:space="preserve">             [flecha abajo] - Página anterio</w:t>
      </w:r>
      <w:r>
        <w:cr/>
      </w:r>
      <w:r>
        <w:rPr>
          <w:rStyle w:val="VerbatimChar"/>
        </w:rPr>
        <w:t xml:space="preserve">         [flecha izquierda] - Página anterior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7120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8c206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sanzdiego.blogspot.com.es" TargetMode="External" /><Relationship Type="http://schemas.openxmlformats.org/officeDocument/2006/relationships/hyperlink" Id="rId28" Target="http://creativecommons.org/licenses/by-sa/3.0/es/" TargetMode="External" /><Relationship Type="http://schemas.openxmlformats.org/officeDocument/2006/relationships/hyperlink" Id="rId35" Target="http://es.wikipedia.org/wiki/Markdown" TargetMode="External" /><Relationship Type="http://schemas.openxmlformats.org/officeDocument/2006/relationships/hyperlink" Id="rId33" Target="http://imakewebthings.com/deck.js/" TargetMode="External" /><Relationship Type="http://schemas.openxmlformats.org/officeDocument/2006/relationships/hyperlink" Id="rId32" Target="http://johnmacfarlane.net/pandoc/" TargetMode="External" /><Relationship Type="http://schemas.openxmlformats.org/officeDocument/2006/relationships/hyperlink" Id="rId24" Target="http://twitter.com/asanzdiego" TargetMode="External" /><Relationship Type="http://schemas.openxmlformats.org/officeDocument/2006/relationships/hyperlink" Id="rId25" Target="http://www.linkedin.com/in/asanzdiego" TargetMode="External" /><Relationship Type="http://schemas.openxmlformats.org/officeDocument/2006/relationships/hyperlink" Id="rId29" Target="http://www.viti.es/gnu/licenses/gpl.html" TargetMode="External" /><Relationship Type="http://schemas.openxmlformats.org/officeDocument/2006/relationships/hyperlink" Id="rId23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sanzdiego.blogspot.com.es" TargetMode="External" /><Relationship Type="http://schemas.openxmlformats.org/officeDocument/2006/relationships/hyperlink" Id="rId28" Target="http://creativecommons.org/licenses/by-sa/3.0/es/" TargetMode="External" /><Relationship Type="http://schemas.openxmlformats.org/officeDocument/2006/relationships/hyperlink" Id="rId35" Target="http://es.wikipedia.org/wiki/Markdown" TargetMode="External" /><Relationship Type="http://schemas.openxmlformats.org/officeDocument/2006/relationships/hyperlink" Id="rId33" Target="http://imakewebthings.com/deck.js/" TargetMode="External" /><Relationship Type="http://schemas.openxmlformats.org/officeDocument/2006/relationships/hyperlink" Id="rId32" Target="http://johnmacfarlane.net/pandoc/" TargetMode="External" /><Relationship Type="http://schemas.openxmlformats.org/officeDocument/2006/relationships/hyperlink" Id="rId24" Target="http://twitter.com/asanzdiego" TargetMode="External" /><Relationship Type="http://schemas.openxmlformats.org/officeDocument/2006/relationships/hyperlink" Id="rId25" Target="http://www.linkedin.com/in/asanzdiego" TargetMode="External" /><Relationship Type="http://schemas.openxmlformats.org/officeDocument/2006/relationships/hyperlink" Id="rId29" Target="http://www.viti.es/gnu/licenses/gpl.html" TargetMode="External" /><Relationship Type="http://schemas.openxmlformats.org/officeDocument/2006/relationships/hyperlink" Id="rId23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Deck.js &amp; Pandoc</dc:title>
  <dcterms:created xsi:type="dcterms:W3CDTF"/>
  <dcterms:modified xsi:type="dcterms:W3CDTF"/>
  <dc:creator>Adolfo Sanz De Diego</dc:creator>
</cp:coreProperties>
</file>