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F65A" w14:textId="71D96DD6" w:rsidR="00DE62B4" w:rsidRDefault="00E16494">
      <w:r>
        <w:t>The analysis of money distribution</w:t>
      </w:r>
    </w:p>
    <w:p w14:paraId="2ADE7C54" w14:textId="0E6997DA" w:rsidR="00E16494" w:rsidRDefault="00E16494">
      <w:r>
        <w:t>Under the initial factor win ratio is 0.51. 100gamblers play 10000 times. Initial money 10000. Using Kelly</w:t>
      </w:r>
      <w:r w:rsidR="009264D8">
        <w:t>'s</w:t>
      </w:r>
      <w:r>
        <w:t xml:space="preserve"> formula as </w:t>
      </w:r>
      <w:r w:rsidR="009264D8">
        <w:t xml:space="preserve">a </w:t>
      </w:r>
      <w:r>
        <w:t>strategy.</w:t>
      </w:r>
    </w:p>
    <w:p w14:paraId="38CA4B64" w14:textId="43BB1997" w:rsidR="00C2543A" w:rsidRDefault="00E16494" w:rsidP="00C2543A">
      <w:pPr>
        <w:keepNext/>
        <w:rPr>
          <w:rFonts w:hint="eastAsia"/>
        </w:rPr>
      </w:pPr>
      <w:r>
        <w:rPr>
          <w:rFonts w:hint="eastAsia"/>
        </w:rPr>
        <w:t>T</w:t>
      </w:r>
      <w:r>
        <w:t xml:space="preserve">he avg money get is 412262. The max money is </w:t>
      </w:r>
      <w:r w:rsidRPr="00E16494">
        <w:t>12579988</w:t>
      </w:r>
      <w:r>
        <w:t>.</w:t>
      </w:r>
      <w:r>
        <w:rPr>
          <w:noProof/>
        </w:rPr>
        <w:drawing>
          <wp:inline distT="0" distB="0" distL="0" distR="0" wp14:anchorId="1E0E1753" wp14:editId="4AC9D15F">
            <wp:extent cx="5397500" cy="4049395"/>
            <wp:effectExtent l="0" t="0" r="0" b="8255"/>
            <wp:docPr id="13862917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1A35" w14:textId="44548711" w:rsidR="00E16494" w:rsidRDefault="00C2543A" w:rsidP="00C2543A">
      <w:pPr>
        <w:pStyle w:val="a3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The money of gamblers</w:t>
      </w:r>
    </w:p>
    <w:p w14:paraId="1AF513C1" w14:textId="77777777" w:rsidR="00C2543A" w:rsidRDefault="00C2543A" w:rsidP="00C2543A">
      <w:pPr>
        <w:keepNext/>
      </w:pPr>
      <w:r>
        <w:rPr>
          <w:noProof/>
        </w:rPr>
        <w:lastRenderedPageBreak/>
        <w:drawing>
          <wp:inline distT="0" distB="0" distL="0" distR="0" wp14:anchorId="665FECAF" wp14:editId="4EA43A4D">
            <wp:extent cx="5397500" cy="4049395"/>
            <wp:effectExtent l="0" t="0" r="0" b="8255"/>
            <wp:docPr id="3450051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D4A" w14:textId="41DD368B" w:rsidR="00C2543A" w:rsidRPr="00C2543A" w:rsidRDefault="00C2543A" w:rsidP="00C2543A">
      <w:pPr>
        <w:pStyle w:val="a3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The distribution of gambling </w:t>
      </w:r>
      <w:proofErr w:type="gramStart"/>
      <w:r>
        <w:t>earn</w:t>
      </w:r>
      <w:proofErr w:type="gramEnd"/>
    </w:p>
    <w:p w14:paraId="2EA85230" w14:textId="77777777" w:rsidR="00C2543A" w:rsidRDefault="00C2543A" w:rsidP="00C2543A"/>
    <w:p w14:paraId="7B5DA320" w14:textId="62F08276" w:rsidR="00D25792" w:rsidRDefault="00D25792" w:rsidP="00C2543A">
      <w:r>
        <w:t>For estimation of how the times of play affect loss rate</w:t>
      </w:r>
    </w:p>
    <w:p w14:paraId="3DC322F2" w14:textId="150D997B" w:rsidR="00D25792" w:rsidRDefault="00D25792" w:rsidP="00C2543A">
      <w:r>
        <w:t xml:space="preserve">The loss rate in this play is </w:t>
      </w:r>
      <w:proofErr w:type="gramStart"/>
      <w:r>
        <w:t>0.03</w:t>
      </w:r>
      <w:proofErr w:type="gramEnd"/>
    </w:p>
    <w:p w14:paraId="4C8677C6" w14:textId="332251DB" w:rsidR="00D25792" w:rsidRDefault="00D25792" w:rsidP="00C2543A">
      <w:r>
        <w:rPr>
          <w:rFonts w:hint="eastAsia"/>
        </w:rPr>
        <w:t>T</w:t>
      </w:r>
      <w:r>
        <w:t>ry</w:t>
      </w:r>
      <w:r>
        <w:rPr>
          <w:noProof/>
        </w:rPr>
        <w:lastRenderedPageBreak/>
        <w:drawing>
          <wp:inline distT="0" distB="0" distL="0" distR="0" wp14:anchorId="7B9A1686" wp14:editId="3580F6F1">
            <wp:extent cx="5397500" cy="4049395"/>
            <wp:effectExtent l="0" t="0" r="0" b="8255"/>
            <wp:docPr id="1027113215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BEB8F" w14:textId="7DA0191D" w:rsidR="00D25792" w:rsidRDefault="00D25792" w:rsidP="00C2543A">
      <w:r>
        <w:rPr>
          <w:rFonts w:hint="eastAsia"/>
        </w:rPr>
        <w:t>T</w:t>
      </w:r>
      <w:r>
        <w:t xml:space="preserve">ry to use half Kelly to get the failure </w:t>
      </w:r>
      <w:proofErr w:type="gramStart"/>
      <w:r>
        <w:t>rate</w:t>
      </w:r>
      <w:proofErr w:type="gramEnd"/>
    </w:p>
    <w:p w14:paraId="7CE8BD46" w14:textId="29F26113" w:rsidR="00D25792" w:rsidRDefault="00D25792" w:rsidP="00C2543A">
      <w:r>
        <w:rPr>
          <w:rFonts w:hint="eastAsia"/>
        </w:rPr>
        <w:t>T</w:t>
      </w:r>
      <w:r>
        <w:t xml:space="preserve">he avg earn is </w:t>
      </w:r>
      <w:r w:rsidRPr="00D25792">
        <w:t>582845</w:t>
      </w:r>
      <w:r>
        <w:t xml:space="preserve">. The max earned is </w:t>
      </w:r>
      <w:r w:rsidRPr="00D25792">
        <w:t>7555215</w:t>
      </w:r>
      <w:r>
        <w:t>.</w:t>
      </w:r>
    </w:p>
    <w:p w14:paraId="04735ADB" w14:textId="5AD3CCB5" w:rsidR="00D25792" w:rsidRDefault="00D25792" w:rsidP="00C2543A">
      <w:r>
        <w:rPr>
          <w:rFonts w:hint="eastAsia"/>
        </w:rPr>
        <w:t>T</w:t>
      </w:r>
      <w:r>
        <w:t>he failure rate is 0.04. The failure pattern is similar.</w:t>
      </w:r>
    </w:p>
    <w:p w14:paraId="52CED5A1" w14:textId="1E47328D" w:rsidR="00AD5285" w:rsidRPr="00D25792" w:rsidRDefault="00AD5285" w:rsidP="00C254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083C94" wp14:editId="22472445">
            <wp:extent cx="5397500" cy="4049395"/>
            <wp:effectExtent l="0" t="0" r="0" b="8255"/>
            <wp:docPr id="101228868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285" w:rsidRPr="00D2579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xMTU3MTQztbA0MrJU0lEKTi0uzszPAykwrAUAY9wlgiwAAAA="/>
  </w:docVars>
  <w:rsids>
    <w:rsidRoot w:val="006D365A"/>
    <w:rsid w:val="006D365A"/>
    <w:rsid w:val="009264D8"/>
    <w:rsid w:val="00AD5285"/>
    <w:rsid w:val="00C2543A"/>
    <w:rsid w:val="00D25792"/>
    <w:rsid w:val="00DE62B4"/>
    <w:rsid w:val="00E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D2AF"/>
  <w15:chartTrackingRefBased/>
  <w15:docId w15:val="{5159ACC4-D40D-4DF2-9C8F-6C4934E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54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30EA-556E-4EDA-A722-E0FEC602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Chon Pan</dc:creator>
  <cp:keywords/>
  <dc:description/>
  <cp:lastModifiedBy>Wong Chon Pan</cp:lastModifiedBy>
  <cp:revision>6</cp:revision>
  <dcterms:created xsi:type="dcterms:W3CDTF">2023-06-17T03:22:00Z</dcterms:created>
  <dcterms:modified xsi:type="dcterms:W3CDTF">2023-06-17T03:54:00Z</dcterms:modified>
</cp:coreProperties>
</file>