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600"/>
        <w:jc w:val="center"/>
      </w:pPr>
      <w:r>
        <w:rPr>
          <w:b/>
          <w:bCs/>
          <w:color w:val="1F4E79"/>
          <w:sz w:val="32"/>
          <w:szCs w:val="32"/>
        </w:rPr>
        <w:t xml:space="preserve">UNIVERSITATEA DIN BUCURESTI</w:t>
      </w:r>
    </w:p>
    <w:p>
      <w:pPr>
        <w:jc w:val="center"/>
      </w:pPr>
      <w:r>
        <w:rPr>
          <w:color w:val="2E75B6"/>
          <w:sz w:val="26"/>
          <w:szCs w:val="26"/>
        </w:rPr>
        <w:t xml:space="preserve">Facultatea de Matematica si Informatica</w:t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12"/>
          <w:bottom w:val="single" w:color="2E75B6" w:sz="12"/>
        </w:pBdr>
        <w:spacing w:after="200" w:before="200"/>
        <w:jc w:val="center"/>
      </w:pPr>
      <w:r>
        <w:rPr>
          <w:b/>
          <w:bCs/>
          <w:color w:val="1F4E79"/>
          <w:sz w:val="40"/>
          <w:szCs w:val="40"/>
        </w:rPr>
        <w:t xml:space="preserve">DATA WAREHOUSE &amp; BUSINESS INTELLIGENCE</w:t>
      </w:r>
    </w:p>
    <w:p>
      <w:r>
        <w:t xml:space="preserve"/>
      </w:r>
    </w:p>
    <w:p>
      <w:pPr>
        <w:jc w:val="center"/>
      </w:pPr>
      <w:r>
        <w:rPr>
          <w:b/>
          <w:bCs/>
          <w:color w:val="2E75B6"/>
          <w:sz w:val="34"/>
          <w:szCs w:val="34"/>
        </w:rPr>
        <w:t xml:space="preserve">RAPORT DE ANALIZA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Domeniu: Clinica Stomatologica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Echipa: EchipaStoma</w:t>
      </w:r>
    </w:p>
    <w:p>
      <w:pPr>
        <w:jc w:val="center"/>
      </w:pPr>
      <w:r>
        <w:rPr>
          <w:sz w:val="22"/>
          <w:szCs w:val="22"/>
        </w:rPr>
        <w:t xml:space="preserve">An universitar: 2025-2026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1. Descrierea modelului ales si a obiectivelor aplicatiei</w:t>
      </w:r>
    </w:p>
    <w:p>
      <w:pPr>
        <w:spacing w:after="60" w:before="60"/>
      </w:pPr>
      <w:r>
        <w:t xml:space="preserve">Proiectul isi propune proiectarea si implementarea unui Data Warehouse (DW) pornind de la un sistem OLTP (Online Transaction Processing) pentru o clinica stomatologica privata multi-cabinet.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1.1. Domeniu de activitate</w:t>
      </w:r>
    </w:p>
    <w:p>
      <w:pPr>
        <w:spacing w:after="60" w:before="60"/>
      </w:pPr>
      <w:r>
        <w:t xml:space="preserve">Clinica stomatologica gestioneaza: pacienti, medici cu diverse specializari (medicina generala, ortodontie, endodontie, chirurgie OMF, estetica dentara), cabinete de tratament, servicii stomatologice, materiale consumabile, programari si facturare.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1.2. Obiectivele aplicatiei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Analiza veniturilor lunare/trimestriale/anuale pe categorii de servicii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Monitorizarea performantei medicilor (numar programari, venituri generate)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Identificarea celor mai solicitate servicii si a tendintelor in timp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Analiza geografica a pacientilor si segmentarea acestora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Optimizarea utilizarii cabinetelor si resurselor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Sprijinirea deciziilor de management privind extinderea portofoliului de servicii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1.3. Sursa de date</w:t>
      </w:r>
    </w:p>
    <w:p>
      <w:pPr>
        <w:spacing w:after="60" w:before="60"/>
      </w:pPr>
      <w:r>
        <w:t xml:space="preserve">Baza de date OLTP (schema STOMA_OLTP) va constitui sursa de date pentru popularea DW-ului (schema STOMA_DW) prin procese ETL (Extract, Transform, Load).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2. Diagramele bazei de date OLTP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2a. Diagrama Entitate-Relatie (ER)</w:t>
      </w:r>
    </w:p>
    <w:p>
      <w:pPr>
        <w:spacing w:after="60" w:before="60"/>
      </w:pPr>
      <w:r>
        <w:t xml:space="preserve">Schema OLTP cuprinde 11 entitati (tabele) cu urmatoarele relatii principale: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Atribute principale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/ Observatii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CABINETE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ID_CABINET (PK), DENUMIRE, ETAJ, NR_FOTOLII, ECHIPAMENT, ACTIV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Independenta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MEDICI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ID_MEDIC (PK), NUME, PRENUME, SPECIALIZARE, TELEFON, EMAIL, DATA_ANGAJARII, SALARIU, ACTIV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Independenta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ASISTENTE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ID_ASISTENTA (PK), NUME, PRENUME, TELEFON, EMAIL, DATA_ANGAJARII, ID_CABINET (FK), ACTIV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CABINETE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ID_PACIENT (PK), NUME, PRENUME, CNP (UQ), DATA_NASTERII, TELEFON, EMAIL, ADRESA, ORAS, JUDET, DATA_INREGISTRARII, ACTIV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Independenta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SERVICII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ID_SERVICIU (PK), DENUMIRE, DESCRIERE, CATEGORIE, PRET, DURATA_MIN, TVA_PROCENT, ACTIV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Independenta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MATERIALE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ID_MATERIAL (PK), DENUMIRE, UNITATE_MASURA, STOC_CURENT, PRET_UNITAR, CATEGORIE, FURNIZOR, ACTIV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Independenta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ID_PROGRAMARE (PK), ID_PACIENT (FK), ID_MEDIC (FK), ID_CABINET (FK), DATA_PROG, ORA_START, ORA_SFARSIT, STATUS, OBSERVATII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PACIENTI, MEDICI, CABINETE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PROGRAMARI_SERVICII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ID_PROG_SERV (PK), ID_PROGRAMARE (FK), ID_SERVICIU (FK), CANTITATE, PRET_APLICAT, DISCOUNT_PROC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Tabel asociativ (many-to-many)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FACTURI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ID_FACTURA (PK), ID_PROGRAMARE (FK), ID_PACIENT (FK), DATA_FACTURA, SUBTOTAL, SUMA_TVA, TOTAL, SUMA_PLATITA, METODA_PLATA, STATUS_PLATA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PROGRAMARI, PACIENTI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UTILIZARI_MATERIALE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ID_UTILIZARE (PK), ID_PROGRAMARE (FK), ID_MATERIAL (FK), CANTITATE_UTILIZATA, DATA_UTILIZARE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Tabel asociativ (many-to-many)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ISTORIC_MEDICAL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ID_ISTORIC (PK), ID_PACIENT (FK), ID_MEDIC (FK), ID_PROGRAMARE (FK), DIAGNOSTIC, TRATAMENT_REC, DATA_INREG, OBSERVATII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PACIENTI, MEDICI, PROGRAMARI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b/>
          <w:bCs/>
        </w:rPr>
        <w:t xml:space="preserve">Relatii many-to-many identificate: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PROGRAMARI &lt;-&gt; SERVICII  (prin tabelul asociativ PROGRAMARI_SERVICII)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PROGRAMARI &lt;-&gt; MATERIALE (prin tabelul asociativ UTILIZARI_MATERIALE)</w:t>
      </w:r>
    </w:p>
    <w:p>
      <w:r>
        <w:t xml:space="preserve"/>
      </w:r>
    </w:p>
    <w:p>
      <w:pPr>
        <w:spacing w:after="60" w:before="60"/>
      </w:pPr>
      <w:r>
        <w:rPr>
          <w:b/>
          <w:bCs/>
        </w:rPr>
        <w:t xml:space="preserve">Relatii one-to-many: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PACIENTI 1 -- N PROGRAMARI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MEDICI 1 -- N PROGRAMARI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CABINETE 1 -- N PROGRAMARI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CABINETE 1 -- N ASISTENTE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PROGRAMARI 1 -- 1 FACTURI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PROGRAMARI 1 -- N PROGRAMARI_SERVICII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PROGRAMARI 1 -- N UTILIZARI_MATERIALE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2b. Diagrama Conceptuala OLTP</w:t>
      </w:r>
    </w:p>
    <w:p>
      <w:pPr>
        <w:spacing w:after="60" w:before="60"/>
      </w:pPr>
      <w:r>
        <w:t xml:space="preserve">Diagrama conceptuala prezinta tabelele cu toate coloanele, tipurile de date si constrangerile. Mai jos sunt detaliate constrangerile cheilor primare si externe: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4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FK-uri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Constrangeri NOT NULL / CHECK /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CABINETE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ID_CABINET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 NOT NULL, ACTIV IN ('Y','N'), NR_FOTOLII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MEDICI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ID_MEDIC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NUME, PRENUME, SPECIALIZARE NOT NULL; EMAIL UNIQUE; SALARIU &gt; 0; ACTIV IN ('Y','N')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ASISTENTE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ID_ASISTENTA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ID_CABINET -&gt; CABINETE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NUME, PRENUME NOT NULL; ACTIV IN ('Y','N')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ID_PACIENT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NUME, PRENUME NOT NULL; CNP UNIQUE; ACTIV IN ('Y','N')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SERVICII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ID_SERVICIU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DENUMIRE, CATEGORIE NOT NULL; PRET &gt;= 0; DURATA_MIN &gt; 0; CATEGORIE IN (lista valori)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MATERIALE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ID_MATERIAL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 NOT NULL; PRET_UNITAR &gt;= 0; STOC_CURENT &gt;= 0; ACTIV IN ('Y','N')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ID_PROGRAMARE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ID_PACIENT, ID_MEDIC, ID_CABINET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DATA_PROG, ORA_START NOT NULL; STATUS IN (lista valori)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PROGRAMARI_SERVICII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ID_PROG_SERV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ID_PROGRAMARE, ID_SERVICIU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UNIQUE(ID_PROGRAMARE, ID_SERVICIU); CANTITATE &gt; 0; DISCOUNT_PROC IN [0,100]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FACTURI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ID_FACTURA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ID_PROGRAMARE, ID_PACIENT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TOTAL &gt;= 0; STATUS_PLATA IN ('Neplatita','Partiala','Achitata')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UTILIZARI_MATERIALE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ID_UTILIZARE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ID_PROGRAMARE, ID_MATERIAL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CANTITATE_UTILIZATA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ISTORIC_MEDICAL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ID_ISTORIC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ID_PACIENT, ID_MEDIC, ID_PROGRAMARE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DIAGNOSTIC NOT NULL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7B"/>
          <w:sz w:val="28"/>
          <w:szCs w:val="28"/>
        </w:rPr>
        <w:t xml:space="preserve">2c. Schema Relationala OLTP</w:t>
      </w:r>
    </w:p>
    <w:p>
      <w:pPr>
        <w:spacing w:after="80" w:before="40"/>
      </w:pPr>
      <w:r>
        <w:rPr>
          <w:sz w:val="20"/>
          <w:szCs w:val="20"/>
        </w:rPr>
        <w:t xml:space="preserve">Schema relationala prezinta formal structura fiecarui tabel OLTP. Coloanele subliniate reprezinta cheia primara (PK). Coloanele marcate cu * sunt chei straine (FK) cu referinta la tabelul indicat.</w:t>
      </w:r>
    </w:p>
    <w:p>
      <w:pPr>
        <w:spacing w:after="80" w:before="40"/>
      </w:pPr>
      <w:r>
        <w:rPr>
          <w:sz w:val="20"/>
          <w:szCs w:val="20"/>
        </w:rPr>
        <w:t xml:space="preserve">Legenda: coloana sublinita = cheie primara (PK) | coloana* = cheie straina (FK) | coloana cu sageta = referinta spre alt tabel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CABINETE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ID_CABINET</w:t>
      </w:r>
      <w:r>
        <w:rPr>
          <w:rFonts w:ascii="Courier New" w:hAnsi="Courier New"/>
          <w:sz w:val="18"/>
          <w:szCs w:val="18"/>
        </w:rPr>
        <w:t xml:space="preserve">, DENUMIRE, ETAJ, NR_FOTOLII, ECHIPAMENT,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MEDICI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ID_MEDIC</w:t>
      </w:r>
      <w:r>
        <w:rPr>
          <w:rFonts w:ascii="Courier New" w:hAnsi="Courier New"/>
          <w:sz w:val="18"/>
          <w:szCs w:val="18"/>
        </w:rPr>
        <w:t xml:space="preserve">, NUME, PRENUME, SPECIALIZARE, TELEFON, EMAIL, DATA_ANGAJARII, SALARIU,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ASISTENTE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ID_ASISTENTA</w:t>
      </w:r>
      <w:r>
        <w:rPr>
          <w:rFonts w:ascii="Courier New" w:hAnsi="Courier New"/>
          <w:sz w:val="18"/>
          <w:szCs w:val="18"/>
        </w:rPr>
        <w:t xml:space="preserve">, NUME, PRENUME, TELEFON, EMAIL, DATA_ANGAJARII, ID_CABINET*, ACTIV)</w:t>
      </w:r>
      <w:r>
        <w:rPr>
          <w:rFonts w:ascii="Courier New" w:hAnsi="Courier New"/>
          <w:i/>
          <w:color w:val="595959"/>
          <w:sz w:val="16"/>
          <w:szCs w:val="16"/>
        </w:rPr>
        <w:t xml:space="preserve">    * ID_CABINET -&gt; CABINETE(ID_CABINET)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PACIENTI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ID_PACIENT</w:t>
      </w:r>
      <w:r>
        <w:rPr>
          <w:rFonts w:ascii="Courier New" w:hAnsi="Courier New"/>
          <w:sz w:val="18"/>
          <w:szCs w:val="18"/>
        </w:rPr>
        <w:t xml:space="preserve">, NUME, PRENUME, CNP, DATA_NASTERII, TELEFON, EMAIL, ADRESA, ORAS, JUDET, DATA_INREGISTRARII,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SERVICII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ID_SERVICIU</w:t>
      </w:r>
      <w:r>
        <w:rPr>
          <w:rFonts w:ascii="Courier New" w:hAnsi="Courier New"/>
          <w:sz w:val="18"/>
          <w:szCs w:val="18"/>
        </w:rPr>
        <w:t xml:space="preserve">, DENUMIRE, DESCRIERE, CATEGORIE, PRET, DURATA_MIN, TVA_PROCENT,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MATERIALE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ID_MATERIAL</w:t>
      </w:r>
      <w:r>
        <w:rPr>
          <w:rFonts w:ascii="Courier New" w:hAnsi="Courier New"/>
          <w:sz w:val="18"/>
          <w:szCs w:val="18"/>
        </w:rPr>
        <w:t xml:space="preserve">, DENUMIRE, UNITATE_MASURA, STOC_CURENT, PRET_UNITAR, CATEGORIE, FURNIZOR,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PROGRAMARI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ID_PROGRAMARE</w:t>
      </w:r>
      <w:r>
        <w:rPr>
          <w:rFonts w:ascii="Courier New" w:hAnsi="Courier New"/>
          <w:sz w:val="18"/>
          <w:szCs w:val="18"/>
        </w:rPr>
        <w:t xml:space="preserve">, ID_PACIENT*, ID_MEDIC*, ID_CABINET*, DATA_PROG, ORA_START, ORA_SFARSIT, STATUS, OBSERVATII)</w:t>
      </w:r>
      <w:r>
        <w:rPr>
          <w:rFonts w:ascii="Courier New" w:hAnsi="Courier New"/>
          <w:i/>
          <w:color w:val="595959"/>
          <w:sz w:val="16"/>
          <w:szCs w:val="16"/>
        </w:rPr>
        <w:t xml:space="preserve">    * ID_PACIENT -&gt; PACIENTI | ID_MEDIC -&gt; MEDICI | ID_CABINET -&gt; CABINETE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PROGRAMARI_SERVICII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ID_PROG_SERV</w:t>
      </w:r>
      <w:r>
        <w:rPr>
          <w:rFonts w:ascii="Courier New" w:hAnsi="Courier New"/>
          <w:sz w:val="18"/>
          <w:szCs w:val="18"/>
        </w:rPr>
        <w:t xml:space="preserve">, ID_PROGRAMARE*, ID_SERVICIU*, CANTITATE, PRET_APLICAT, DISCOUNT_PROC)</w:t>
      </w:r>
      <w:r>
        <w:rPr>
          <w:rFonts w:ascii="Courier New" w:hAnsi="Courier New"/>
          <w:i/>
          <w:color w:val="595959"/>
          <w:sz w:val="16"/>
          <w:szCs w:val="16"/>
        </w:rPr>
        <w:t xml:space="preserve">    * ID_PROGRAMARE -&gt; PROGRAMARI | ID_SERVICIU -&gt; SERVICII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FACTURI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ID_FACTURA</w:t>
      </w:r>
      <w:r>
        <w:rPr>
          <w:rFonts w:ascii="Courier New" w:hAnsi="Courier New"/>
          <w:sz w:val="18"/>
          <w:szCs w:val="18"/>
        </w:rPr>
        <w:t xml:space="preserve">, ID_PROGRAMARE*, ID_PACIENT*, DATA_FACTURA, SUBTOTAL, SUMA_TVA, TOTAL, SUMA_PLATITA, METODA_PLATA, STATUS_PLATA)</w:t>
      </w:r>
      <w:r>
        <w:rPr>
          <w:rFonts w:ascii="Courier New" w:hAnsi="Courier New"/>
          <w:i/>
          <w:color w:val="595959"/>
          <w:sz w:val="16"/>
          <w:szCs w:val="16"/>
        </w:rPr>
        <w:t xml:space="preserve">    * ID_PROGRAMARE -&gt; PROGRAMARI | ID_PACIENT -&gt; PACIENTI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UTILIZARI_MATERIALE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ID_UTILIZARE</w:t>
      </w:r>
      <w:r>
        <w:rPr>
          <w:rFonts w:ascii="Courier New" w:hAnsi="Courier New"/>
          <w:sz w:val="18"/>
          <w:szCs w:val="18"/>
        </w:rPr>
        <w:t xml:space="preserve">, ID_PROGRAMARE*, ID_MATERIAL*, CANTITATE_UTILIZATA, DATA_UTILIZARE)</w:t>
      </w:r>
      <w:r>
        <w:rPr>
          <w:rFonts w:ascii="Courier New" w:hAnsi="Courier New"/>
          <w:i/>
          <w:color w:val="595959"/>
          <w:sz w:val="16"/>
          <w:szCs w:val="16"/>
        </w:rPr>
        <w:t xml:space="preserve">    * ID_PROGRAMARE -&gt; PROGRAMARI | ID_MATERIAL -&gt; MATERIALE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ISTORIC_MEDICAL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ID_ISTORIC</w:t>
      </w:r>
      <w:r>
        <w:rPr>
          <w:rFonts w:ascii="Courier New" w:hAnsi="Courier New"/>
          <w:sz w:val="18"/>
          <w:szCs w:val="18"/>
        </w:rPr>
        <w:t xml:space="preserve">, ID_PACIENT*, ID_MEDIC*, ID_PROGRAMARE*, DIAGNOSTIC, TRATAMENT_REC, DATA_INREG, OBSERVATII)</w:t>
      </w:r>
      <w:r>
        <w:rPr>
          <w:rFonts w:ascii="Courier New" w:hAnsi="Courier New"/>
          <w:i/>
          <w:color w:val="595959"/>
          <w:sz w:val="16"/>
          <w:szCs w:val="16"/>
        </w:rPr>
        <w:t xml:space="preserve">    * ID_PACIENT -&gt; PACIENTI | ID_MEDIC -&gt; MEDICI | ID_PROGRAMARE -&gt; PROGRAMARI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7B"/>
          <w:sz w:val="28"/>
          <w:szCs w:val="28"/>
        </w:rPr>
        <w:t xml:space="preserve">2d. Schema Relationala DW (Schema Stea)</w:t>
      </w:r>
    </w:p>
    <w:p>
      <w:pPr>
        <w:spacing w:after="80" w:before="40"/>
      </w:pPr>
      <w:r>
        <w:rPr>
          <w:sz w:val="20"/>
          <w:szCs w:val="20"/>
        </w:rPr>
        <w:t xml:space="preserve">Schema relationala a Data Warehouse-ului foloseste modelul stea: un tabel central de fapte (FAPTE_SERVICII) conectat prin chei straine la 6 tabele dimensiune. Coloanele cu ID_..._OLTP pastreaza referinta spre sursa OLTP (folosite la ETL).</w:t>
      </w:r>
    </w:p>
    <w:p>
      <w:pPr>
        <w:spacing w:after="80" w:before="40"/>
      </w:pPr>
      <w:r>
        <w:rPr>
          <w:sz w:val="20"/>
          <w:szCs w:val="20"/>
        </w:rPr>
        <w:t xml:space="preserve">Legenda: coloana sublinita = cheie primara (PK) | coloana* = cheie straina (FK) | coloana cu sageta = referinta spre alt tabel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DIM_TIMP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ID_TIMP</w:t>
      </w:r>
      <w:r>
        <w:rPr>
          <w:rFonts w:ascii="Courier New" w:hAnsi="Courier New"/>
          <w:sz w:val="18"/>
          <w:szCs w:val="18"/>
        </w:rPr>
        <w:t xml:space="preserve">, AN, SEMESTRU, TRIMESTRU, LUNA, LUNA_NUME, SAPTAMANA_AN, ZI, ZI_SAPTAMANA, ZI_NUME, WEEKEND)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DIM_PACIENTI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ID_PACIENT_DW</w:t>
      </w:r>
      <w:r>
        <w:rPr>
          <w:rFonts w:ascii="Courier New" w:hAnsi="Courier New"/>
          <w:sz w:val="18"/>
          <w:szCs w:val="18"/>
        </w:rPr>
        <w:t xml:space="preserve">, ID_PACIENT_OLTP, NUME, PRENUME, ORAS, JUDET, GRUPA_VARSTA, DATA_INREG, ACTIV, DATA_START, DATA_SFARSIT)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DIM_MEDICI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ID_MEDIC_DW</w:t>
      </w:r>
      <w:r>
        <w:rPr>
          <w:rFonts w:ascii="Courier New" w:hAnsi="Courier New"/>
          <w:sz w:val="18"/>
          <w:szCs w:val="18"/>
        </w:rPr>
        <w:t xml:space="preserve">, ID_MEDIC_OLTP, NUME, PRENUME, SPECIALIZARE,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DIM_SERVICII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ID_SERVICIU_DW</w:t>
      </w:r>
      <w:r>
        <w:rPr>
          <w:rFonts w:ascii="Courier New" w:hAnsi="Courier New"/>
          <w:sz w:val="18"/>
          <w:szCs w:val="18"/>
        </w:rPr>
        <w:t xml:space="preserve">, ID_SERVICIU_OLTP, DENUMIRE, CATEGORIE, SUBCATEGORIE, PRET_LISTA, DURATA_MIN,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DIM_CABINETE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ID_CABINET_DW</w:t>
      </w:r>
      <w:r>
        <w:rPr>
          <w:rFonts w:ascii="Courier New" w:hAnsi="Courier New"/>
          <w:sz w:val="18"/>
          <w:szCs w:val="18"/>
        </w:rPr>
        <w:t xml:space="preserve">, ID_CABINET_OLTP, DENUMIRE, ETAJ, TIP_CABINET, ACTIV)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DIM_LOCATIE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ID_LOCATIE</w:t>
      </w:r>
      <w:r>
        <w:rPr>
          <w:rFonts w:ascii="Courier New" w:hAnsi="Courier New"/>
          <w:sz w:val="18"/>
          <w:szCs w:val="18"/>
        </w:rPr>
        <w:t xml:space="preserve">, ORAS, JUDET, REGIUNE)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DIM_METODA_PLATA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ID_METODA</w:t>
      </w:r>
      <w:r>
        <w:rPr>
          <w:rFonts w:ascii="Courier New" w:hAnsi="Courier New"/>
          <w:sz w:val="18"/>
          <w:szCs w:val="18"/>
        </w:rPr>
        <w:t xml:space="preserve">, DENUMIRE, TIP)</w:t>
      </w:r>
    </w:p>
    <w:p>
      <w:pPr>
        <w:spacing w:after="40" w:before="40"/>
        <w:ind w:left="360"/>
      </w:pPr>
      <w:r>
        <w:rPr>
          <w:rFonts w:ascii="Courier New" w:hAnsi="Courier New"/>
          <w:b/>
          <w:color w:val="1F4E79"/>
          <w:sz w:val="18"/>
          <w:szCs w:val="18"/>
        </w:rPr>
        <w:t xml:space="preserve">FAPTE_SERVICII</w:t>
      </w:r>
      <w:r>
        <w:rPr>
          <w:rFonts w:ascii="Courier New" w:hAnsi="Courier New"/>
          <w:sz w:val="18"/>
          <w:szCs w:val="18"/>
        </w:rPr>
        <w:t xml:space="preserve">(</w:t>
      </w:r>
      <w:r>
        <w:rPr>
          <w:rFonts w:ascii="Courier New" w:hAnsi="Courier New"/>
          <w:b/>
          <w:u w:val="single"/>
          <w:sz w:val="18"/>
          <w:szCs w:val="18"/>
        </w:rPr>
        <w:t xml:space="preserve">ID_FAPT, TIMP_ID</w:t>
      </w:r>
      <w:r>
        <w:rPr>
          <w:rFonts w:ascii="Courier New" w:hAnsi="Courier New"/>
          <w:sz w:val="18"/>
          <w:szCs w:val="18"/>
        </w:rPr>
        <w:t xml:space="preserve">, PACIENT_ID*, MEDIC_ID*, SERVICIU_ID*, CABINET_ID*, LOCATIE_ID*, METODA_PLATA_ID*, ID_PROGRAMARE_OLTP, ID_FACTURA_OLTP, CANTITATE, PRET_UNITAR, DISCOUNT_PROC, SUBTOTAL_FARA_TVA, SUMA_TVA, TOTAL_CU_TVA, SUMA_PLATITA)</w:t>
      </w:r>
      <w:r>
        <w:rPr>
          <w:rFonts w:ascii="Courier New" w:hAnsi="Courier New"/>
          <w:i/>
          <w:color w:val="595959"/>
          <w:sz w:val="16"/>
          <w:szCs w:val="16"/>
        </w:rPr>
        <w:t xml:space="preserve">    * FK -&gt; DIM_PACIENTI | DIM_MEDICI | DIM_SERVICII | DIM_CABINETE | DIM_LOCATIE | DIM_METODA_PLATA</w:t>
      </w:r>
    </w:p>
    <w:p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3. Diagrama stea a bazei de date depozit (DW)</w:t>
      </w:r>
    </w:p>
    <w:p>
      <w:pPr>
        <w:spacing w:after="60" w:before="60"/>
      </w:pPr>
      <w:r>
        <w:t xml:space="preserve">Schema depozitului de date urmeaza modelul STAR SCHEMA, cu un tabel central de fapte si 6 tabele dimensiune satelit.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3.1. Tabelul de fapte: FAPTE_SERVICII</w:t>
      </w:r>
    </w:p>
    <w:p>
      <w:pPr>
        <w:spacing w:after="60" w:before="60"/>
      </w:pPr>
      <w:r>
        <w:t xml:space="preserve">Granularitatea: un rand = un serviciu efectuat intr-o programare (un pacient, un medic, o data, un serviciu specific).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ID_FAPT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primara surogat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TIMP_ID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DIM_TIMP (cheie dimensiune)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DIM_PACIENTI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MEDIC_ID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DIM_MEDICI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SERVICIU_ID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DIM_SERVICII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CABINET_ID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DIM_CABINETE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LOCATIE_ID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DIM_LOCATIE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METODA_PLATA_ID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 -&gt; DIM_METODA_PLATA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ID_PROGRAMARE_OLTP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degenerata (trasabilitate)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ID_FACTURA_OLTP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NUMBER(8)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degenerata (trasabilitate)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CANTITATE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Masura: cantitate servicii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PRET_UNITAR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NUMBER(10,2)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Masura: pretul aplicat per unitate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DISCOUNT_PROC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NUMBER(5,2)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Masura: discount aplicat (%)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SUBTOTAL_FARA_TVA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NUMBER(10,2)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Masura: valoare fara 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SUMA_TVA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NUMBER(10,2)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Masura: valoarea 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TOTAL_CU_TVA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NUMBER(10,2)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Masura: valoare totala incl. 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SUMA_PLATITA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NUMBER(10,2)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Masura: suma efectiv incasata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3.2. Tabelele dimensiune</w:t>
      </w:r>
    </w:p>
    <w:p>
      <w:pPr>
        <w:spacing w:after="60" w:before="60"/>
      </w:pPr>
      <w:r>
        <w:t xml:space="preserve">DIM_TIMP - Dimensiunea temporala (calendarul 2023-2026):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6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ID_TIMP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 calendaristica (granularitate zi)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Anul (ex: 2024)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SEMESTRU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Semestrul (1 sau 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TRIMESTRU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Trimestrul (1-4)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NUMBER(2)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Numarul lunii (1-12)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LUNA_NUME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VARCHAR2(20)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Numele lunii in romana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SAPTAMANA_AN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NUMBER(2)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Numarul saptamanii in an (ISO)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NUMBER(2)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Ziua din luna (1-31)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ZI_SAPTAMANA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Ziua din saptamana (1=Dum, 7=Sam)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ZI_NUME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VARCHAR2(20)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Numele zilei in romana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WEEKEND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1 daca e zi de weekend, 0 altfel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DIM_PACIENTI - Dimensiunea pacientilor (SCD Tip 2 simplificat):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ID_PACIENT_DW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surogat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ID_PACIENT_OLTP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naturala (corespondenta OLTP)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 / PRENUME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Date de identificare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ORAS / JUDET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Localizare geografica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GRUPA_VARSTA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VARCHAR2(20)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Banda de varsta: 0-17, 18-29, 30-44, 45-59, 60+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DATA_INREG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 inregistrarii in sistem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ACTIV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CHAR(1)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Indicator SCD: Y=versiune curenta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DATA_START / DATA_SFARSIT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Intervalul de valabilitate SCD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DIM_MEDICI - Dimensiunea medicilor: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ID_MEDIC_DW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surogat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ID_MEDIC_OLTP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naturala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 / PRENUME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Identitate medic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SPECIALIZARE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VARCHAR2(80)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Specializarea stomatologica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ACTIV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CHAR(1)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Indicator activ/inactiv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DIM_SERVICII - Dimensiunea serviciilor stomatologice: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ID_SERVICIU_DW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surogat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ID_SERVICIU_OLTP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naturala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Denumirea completa a serviciului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CATEGORIE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Categoria: Preventie, Chirurgie, Estetica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SUBCATEGORIE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VARCHAR2(80)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Subcategorie derivata din categorie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PRET_LISTA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NUMBER(10,2)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Pretul de lista la momentul incarcarii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DURATA_MIN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Durata estimata in minute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DIM_CABINETE - Dimensiunea cabinetelor: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ID_CABINET_DW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surogat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ID_CABINET_OLTP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naturala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Denumirea cabinetului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ETAJ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Etajul la care se afla cabinetul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TIP_CABINET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Tipul derivat: General, Chirurgie, Ortodontie etc.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DIM_LOCATIE - Dimensiunea geografica: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ID_LOCATIE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surogat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ORAS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Orasul de resedinta al pacientului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JUDET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Judetul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REGIUNE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VARCHAR2(50)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Regiunea istorica (Muntenia, Transilvania etc.)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DIM_METODA_PLATA - Dimensiunea metodei de plata (mini-dimensiune):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ID_METODA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NUMBER(4)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surogat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DENUMIRE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VARCHAR2(30)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Cash, Card, Transfer, Asigurare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VARCHAR2(20)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Numerar / Electronic / Tert platitor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4. Descrierea campurilor si modul de populare din OLTP</w:t>
      </w:r>
    </w:p>
    <w:p>
      <w:pPr>
        <w:spacing w:after="60" w:before="60"/>
      </w:pPr>
      <w:r>
        <w:t xml:space="preserve">Tabelul FAPTE_SERVICII se populeaza prin join-ul tabelelor OLTP: PROGRAMARI_SERVICII (sursa principala) + PROGRAMARI + FACTURI. Se selecteaza doar programarile cu STATUS = 'Finalizata'.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5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 DW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Sursa OLTP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Transformare / Logica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TIMP_ID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PROGRAMARI.DATA_PROG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TRUNC(DATA_PROG) - granularitate zi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PROGRAMARI.ID_PACIENT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Lookup in DIM_PACIENTI dupa ID_PACIENT_OLTP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MEDIC_ID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PROGRAMARI.ID_MEDIC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Lookup in DIM_MEDICI dupa ID_MEDIC_OLTP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SERVICIU_ID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PROGRAMARI_SERVICII.ID_SERVICIU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Lookup in DIM_SERVICII dupa ID_SERVICIU_OLTP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CABINET_ID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PROGRAMARI.ID_CABINET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Lookup in DIM_CABINETE dupa ID_CABINET_OLTP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LOCATIE_ID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PACIENTI.ORAS, PACIENTI.JUDET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Lookup in DIM_LOCATIE dupa ORAS+JUDET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METODA_PLATA_ID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FACTURI.METODA_PLATA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Lookup in DIM_METODA_PLATA dupa DENUMIRE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CANTITATE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PROGRAMARI_SERVICII.CANTITATE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Direct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PRET_UNITAR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PROGRAMARI_SERVICII.PRET_APLICAT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Pretul efectiv aplicat (poate fi diferit de lista)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DISCOUNT_PROC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PROGRAMARI_SERVICII.DISCOUNT_PROC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Direct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SUBTOTAL_FARA_TVA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Calculat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CANTITATE * PRET_UNITAR * (1 - DISCOUNT_PROC/100)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SUMA_TVA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Calculat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SUBTOTAL_FARA_TVA * 0.19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TOTAL_CU_TVA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Calculat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SUBTOTAL_FARA_TVA * 1.19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SUMA_PLATITA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FACTURI.SUMA_PLATITA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Distribuita proportional pe numarul de servicii din programare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ID_PROGRAMARE_OLTP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PROGRAMARI.ID_PROGRAMARE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degenerata - trasabilitate directa catre OLTP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ID_FACTURA_OLTP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FACTURI.ID_FACTURA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degenerata - trasabilitate catre factura OLTP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Dimensiunile (DIM_*) se populeaza direct din tabelele corespondente OLTP prin INSERT...SELECT cu aplicarea transformarilor necesare (calculul grupei de varsta, derivarea tipului cabinetului/regiunii geografice, generarea cheilor surogatare prin secvente Oracle).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5. Constrangerile specifice depozitelor de date</w:t>
      </w:r>
    </w:p>
    <w:p>
      <w:pPr>
        <w:spacing w:after="60" w:before="60"/>
      </w:pPr>
      <w:r>
        <w:t xml:space="preserve">In depozitele de date, constrangerile difera fata de OLTP prin natura lor: se pun accent pe integritatea analitica, nu pe performanta tranzactionala.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Constrangere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PK_FAPTE_SERVICII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PRIMARY KEY (ID_FAPT, TIMP_ID)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Cheie compusa necesara pentru partitionare Oracle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FK_FAPT_TIMP ... FK_FAPT_LOCATIE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FOREIGN KEY DEFERRABLE INITIALLY DEFERRED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FK-urile sunt DEFERRABLE pentru a permite incarcarea in bulk fara violari tranzitorii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CK_FAPT_CANT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CHECK (CANTITATE &gt; 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Garanteaza ca masura de baza e pozitiva - date invalide nu trebuie sa ajunga in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CK_FAPT_SUBTOT/TVA/TOTAL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CHECK (&gt;= 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Valorile monetare nu pot fi negative - valideaza ETL-ul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CK_FAPT_DISC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CHECK (DISCOUNT_PROC BETWEEN 0 AND 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Discount-ul este un procent, trebuie sa fie intre 0 si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CK_TIMP_LUNA/ZI/TRIM/SEM/WEEK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DIM_TIMP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CHECK pe campuri calendaristice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Valideaza corectitudinea calendarului generat - evita date invalide (luna 13, zi 32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NOT NULL pe campuri masura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NOT NULL pe TIMP_ID, PACIENT_ID, MEDIC_ID, SERVICIU_ID, CABINET_ID, LOCATIE_ID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Cheile dimensiunilor sunt obligatorii - un fapt fara context dimensional e inutilizabil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Nota: In DW nu se folosesc constrangeri UNIQUE pe tabelul de fapte (in afara PK) deoarece pot exista duplicate intentionate (mai multe servicii identice in date diferite). FK-urile DEFERRABLE permit operatii ETL eficiente.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6. Identificarea indecilor specifici DW</w:t>
      </w:r>
    </w:p>
    <w:p>
      <w:pPr>
        <w:spacing w:after="60" w:before="60"/>
      </w:pPr>
      <w:r>
        <w:t xml:space="preserve">In DW se folosesc predominant Bitmap Indexes (pe coloane cu cardinalitate mica - FK-uri dimensionale) si B-Tree Indexes (pe coloane de filtrare cu cardinalitate mare).</w:t>
      </w:r>
    </w:p>
    <w:p>
      <w:r>
        <w:t xml:space="preserve"/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00"/>
        <w:gridCol w:w="1800"/>
        <w:gridCol w:w="4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Coloana(e)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idx_fapt_medic_bm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MEDIC_ID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BITMAP LOCAL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Cardinalitate mica (5 medici); ideal pentru AND/OR in cereri multidimensionale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idx_fapt_serviciu_bm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SERVICIU_ID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BITMAP LOCAL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18 servicii distincte; cereri frecvente pe categorii de servicii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idx_fapt_cabinet_bm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CABINET_ID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BITMAP LOCAL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5 cabinete; filtrare frecventa dupa tipul de cabinet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idx_fapt_locatie_bm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LOCATIE_ID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BITMAP LOCAL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Putine localitati; rapoarte geografice frecvente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idx_fapt_metoda_bm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METODA_PLATA_ID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BITMAP LOCAL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4 metode de plata; cardinalitate mica tipica pentru bitmap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idx_fapt_timp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TIMP_ID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B-TREE LOCAL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 e coloana de partitionare; B-Tree eficient pentru range scans pe perioade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idx_fapt_pacient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B-TREE LOCAL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Cardinalitate mai mare (10+ pacienti); B-Tree mai potrivit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idx_dim_timp_an_luna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DIM_TIMP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AN, LUNA, ID_TIMP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B-TREE COMPUS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Rapoartele filtreaza frecvent pe an si luna; index compus evita full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idx_dim_medic_spec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DIM_MEDICI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SPECIALIZARE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Rapoartele pe specializare necesita filtru eficient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idx_dim_serv_cat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DIM_SERVICII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CATEGORIE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B-TREE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Rapoartele pe categorie de serviciu - filtrare frecventa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b/>
          <w:bCs/>
        </w:rPr>
        <w:t xml:space="preserve">Cerere in limbaj natural care va determina utilizarea indexilor (implementata in Modulul Back-End, cerinta 6):</w:t>
      </w:r>
    </w:p>
    <w:p>
      <w:pPr>
        <w:spacing w:after="60" w:before="60"/>
      </w:pPr>
      <w:r>
        <w:t xml:space="preserve">"Care este totalul veniturilor din servicii de tip 'Estetica' efectuate de medicul Dumitrescu Bogdan, in fiecare luna din trimestrul 3 al anului 2024, detaliat pe cabinet?"</w:t>
      </w:r>
    </w:p>
    <w:p>
      <w:pPr>
        <w:spacing w:after="60" w:before="60"/>
      </w:pPr>
      <w:r>
        <w:t xml:space="preserve">Aceasta cerere va folosi: idx_fapt_medic_bm (filtrare medic), idx_fapt_serviciu_bm (filtrare categorie serviciu), idx_fapt_cabinet_bm (grupare cabinet), idx_fapt_timp / idx_dim_timp_an_luna (filtru temporal).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7. Identificarea obiectelor de tip DIMENSION</w:t>
      </w:r>
    </w:p>
    <w:p>
      <w:pPr>
        <w:spacing w:after="60" w:before="60"/>
      </w:pPr>
      <w:r>
        <w:t xml:space="preserve">Obiectele DIMENSION Oracle definesc ierarhiile dimensionale si permit Query Rewrite si optimizarea analitica.</w:t>
      </w:r>
    </w:p>
    <w:p>
      <w:r>
        <w:t xml:space="preserve"/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000"/>
        <w:gridCol w:w="44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Obiect 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 de baza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Ierarhie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dim_timp_hier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DIM_TIMP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zi -&gt; luna -&gt; trimestru -&gt; an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zi: ZI_NUME, ZI_SAPTAMANA, WEEKEND, SAPTAMANA_AN; luna: LUNA_NUME; trimestru: SEMESTRU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dim_servicii_hier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DIM_SERVICII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serviciu -&gt; subcategorie -&gt; categorie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serviciu: DENUMIRE, PRET_LISTA, DURATA_MIN; categorie: CATEGORIE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dim_pacienti_geo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DIM_PACIENTI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 -&gt; oras -&gt; judet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pacient: NUME, PRENUME, GRUPA_VARSTA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Utilizare: Obiectele DIMENSION permit Oracle SQL Engine sa determine relatii de incluziune intre niveluri de agregare (de ex: suma pe luna include sumele pe zile). Aceasta permite QUERY REWRITE - optimizorul poate substitui automat o cerere pe tabelul de fapte cu o cerere pe Materialized View pre-agregata, mult mai rapida.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8. Identificarea tabelelor care vor fi partitionate</w:t>
      </w:r>
    </w:p>
    <w:p>
      <w:pPr>
        <w:spacing w:after="60" w:before="60"/>
      </w:pPr>
      <w:r>
        <w:t xml:space="preserve">Partitionarea este esentiala in DW pentru impartirea datelor mari in segmente mai mici, manageable, imbunatatind dramatic performanta la interogari pe perioade.</w:t>
      </w:r>
    </w:p>
    <w:p>
      <w:r>
        <w:t xml:space="preserve"/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5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partitionare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Partitii definite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FAPTE_SERVICII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RANGE pe TIMP_ID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Data calendaristica - coloana cea mai frecvent filtrata in rapoarte DW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p_2023 (&lt; 01.01.2024), p_2024 (&lt; 01.01.2025), p_2025 (&lt; 01.01.2026), p_viitor (MAXVALUE)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DIM_TIMP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Nu se partitioneaza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Tabela mica (cca 1095 randuri), full scan e eficient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b/>
          <w:bCs/>
        </w:rPr>
        <w:t xml:space="preserve">Avantajele partitionarii RANGE pe TIMP_ID: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Partition Pruning: cererile care filtreaza dupa an/trimestru acceseaza doar partitia relevanta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Bitmap indexes LOCAL: fiecare partitie are propriii indecsi, mai mici si mai eficienti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Incarcare eficienta (ETL): datele noi intra in p_viitor, fara a afecta partitiile istorice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Arhivare: partitiile vechi pot fi usor mutate pe tablespace-uri de arhiva</w:t>
      </w:r>
    </w:p>
    <w:p>
      <w:r>
        <w:t xml:space="preserve"/>
      </w:r>
    </w:p>
    <w:p>
      <w:pPr>
        <w:spacing w:after="60" w:before="60"/>
      </w:pPr>
      <w:r>
        <w:rPr>
          <w:b/>
          <w:bCs/>
        </w:rPr>
        <w:t xml:space="preserve">Cerere in limbaj natural care va determina utilizarea partitiilor (implementata in Modulul Back-End):</w:t>
      </w:r>
    </w:p>
    <w:p>
      <w:pPr>
        <w:spacing w:after="60" w:before="60"/>
      </w:pPr>
      <w:r>
        <w:t xml:space="preserve">"Care este totalul veniturilor pe fiecare luna din intregul an 2024, detaliat pe categorie de serviciu?"</w:t>
      </w:r>
    </w:p>
    <w:p>
      <w:pPr>
        <w:spacing w:after="60" w:before="60"/>
      </w:pPr>
      <w:r>
        <w:t xml:space="preserve">Oracle va aplica Partition Pruning si va accesa EXCLUSIV partitia p_2024, ignorand p_2023, p_2025 si p_viitor.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9. Cerere SQL complexa si tehnici de optimizare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9.1. Cererea in limbaj natural</w:t>
      </w:r>
    </w:p>
    <w:p>
      <w:pPr>
        <w:spacing w:after="60" w:before="60"/>
      </w:pPr>
      <w:r>
        <w:t xml:space="preserve">"Care sunt primii 5 medici ordonati dupa venitul total generat, detaliat pe categoria de serviciu si pe trimestru, pentru intregul an 2024, incluzand si rangul medicului per trimestru?"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9.2. Tehnici de optimizare analizate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Tehnica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Avantaje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Dezavantaje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Materialized View (MV_VANZARI_LUNARE)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Pre-agregare stocata fizic; query rewrite automat; raspuns aproape instant la cereri agregate pe luni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Spatiu suplimentar de stocare; necesita refresh periodic (REFRESH ON DEMAND sau ON COMMIT); stale la date noi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Recomandat: cerere agregate repetitive pe acelasi set de dimensiuni (an, luna, medic, categorie)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Bitmap Index merge (AND/OR)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Extrem de eficient cand se filtreaza simultan pe mai multi FK (medic AND serviciu AND an); combina rapid bitmaps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Degradare la DML frecvent (OLTP); nu se recomanda pe coloane de cardinalitate inalta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Recomandat: filtre multidimensionale tipice in DW (WHERE medic=X AND categorie=Y AND an=2024)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Partition Pruning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Accesul fizic limitat la partitia anului 2024; reducere drastica I/O; beneficiu automat fara modificarea cererii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Necesita ca filtrul WHERE sa foloseasca coloana de partitionare (TIMP_ID); range scans care traverseaza partitii sunt mai lente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Recomandat: cereri pe perioade (ani, trimestre, luni)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Hint INDEX / REWRITE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Control explicit al planului de executie; util cand optimizorul alege un plan suboptimal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Fragil: codul devine dependent de structura fizica; la schimbarea indexilor se pot invalida hinturi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Recomandat: ajustare fina dupa analiza EXPLAIN PLAN, nu ca solutie de baza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>Concluzie: Tehnica preferata este combinatia Materialized View + Query Rewrite + Bitmap Index. MV-ul pre-agregate datele, Query Rewrite redirectioneaza automat cererea, iar Bitmap Indexes eficientizeaza filtrele suplimentare.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10. Cereri specifice DW (rapoarte in limbaj natural)</w:t>
      </w:r>
    </w:p>
    <w:p>
      <w:pPr>
        <w:spacing w:after="60" w:before="60"/>
      </w:pPr>
      <w:r>
        <w:t xml:space="preserve">Urmatoarele cereri vor fi implementate ca scripturi SQL in Modulul Back-End si ca rapoarte grafice dinamice in Modulul Front-End.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Raport 1 - Venituri lunare pe categorii de servicii</w:t>
      </w:r>
    </w:p>
    <w:p>
      <w:pPr>
        <w:spacing w:after="60" w:before="60"/>
      </w:pPr>
      <w:r>
        <w:t xml:space="preserve">"Care este totalul veniturilor realizate in fiecare luna a anilor 2024 si 2025, detaliat pe categoria de serviciu, cu subtotaluri pe luna si total general?"</w:t>
      </w:r>
    </w:p>
    <w:p>
      <w:pPr>
        <w:spacing w:after="60" w:before="60"/>
      </w:pPr>
      <w:r>
        <w:t xml:space="preserve">Complexitate: medie | Tehnica SQL: GROUP BY ROLLUP cu GROUPING | Vizualizare: grafic bar grupat (luna x categorie)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Raport 2 - Performanta medicilor</w:t>
      </w:r>
    </w:p>
    <w:p>
      <w:pPr>
        <w:spacing w:after="60" w:before="60"/>
      </w:pPr>
      <w:r>
        <w:t xml:space="preserve">"Care este performanta fiecarui medic in 2024 (numar de programari, numar de servicii efectuate, venit total, pret mediu per serviciu) si care este rangul fiecaruia dupa venit?"</w:t>
      </w:r>
    </w:p>
    <w:p>
      <w:pPr>
        <w:spacing w:after="60" w:before="60"/>
      </w:pPr>
      <w:r>
        <w:t xml:space="preserve">Complexitate: medie | Tehnica SQL: GROUP BY + RANK() analytic | Vizualizare: grafic bar orizontal cu rankingul medicilor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Raport 3 - Evolutia lunara a veniturilor cu comparatie fata de luna precedenta</w:t>
      </w:r>
    </w:p>
    <w:p>
      <w:pPr>
        <w:spacing w:after="60" w:before="60"/>
      </w:pPr>
      <w:r>
        <w:t xml:space="preserve">"Care este evolutia lunara a veniturilor in 2024, cu totalul cumulat pe trimestru si cu procentul de variatie fata de luna precedenta?"</w:t>
      </w:r>
    </w:p>
    <w:p>
      <w:pPr>
        <w:spacing w:after="60" w:before="60"/>
      </w:pPr>
      <w:r>
        <w:t xml:space="preserve">Complexitate: ridicata | Tehnica SQL: SUM OVER(ROWS UNBOUNDED), LAG() | Vizualizare: grafic linie evolutie + grafic bar variatie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Raport 4 - Segmentarea pacientilor</w:t>
      </w:r>
    </w:p>
    <w:p>
      <w:pPr>
        <w:spacing w:after="60" w:before="60"/>
      </w:pPr>
      <w:r>
        <w:t xml:space="preserve">"Care este profilul fiecarui pacient (numar de vizite, numar de servicii, cheltuieli totale) si in ce segment se incadreaza (VIP/Premium/Standard/Basic) pe baza cheltuielilor?"</w:t>
      </w:r>
    </w:p>
    <w:p>
      <w:pPr>
        <w:spacing w:after="60" w:before="60"/>
      </w:pPr>
      <w:r>
        <w:t xml:space="preserve">Complexitate: medie | Tehnica SQL: NTILE(4) analytic | Vizualizare: pie chart segmente + tabel detaliat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Raport 5 - Utilizarea si rentabilitatea cabinetelor</w:t>
      </w:r>
    </w:p>
    <w:p>
      <w:pPr>
        <w:spacing w:after="60" w:before="60"/>
      </w:pPr>
      <w:r>
        <w:t xml:space="preserve">"Care este numarul de programari, numarul de servicii efectuate, venitul total si procentul din total pentru fiecare cabinet, pe ani si cu total general?"</w:t>
      </w:r>
    </w:p>
    <w:p>
      <w:pPr>
        <w:spacing w:after="60" w:before="60"/>
      </w:pPr>
      <w:r>
        <w:t xml:space="preserve">Complexitate: medie | Tehnica SQL: GROUP BY CUBE + SUM OVER() | Vizualizare: grafic bar impilat (stacked) per cabinet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Raport 6 (bonus) - Top 3 servicii per categorie</w:t>
      </w:r>
    </w:p>
    <w:p>
      <w:pPr>
        <w:spacing w:after="60" w:before="60"/>
      </w:pPr>
      <w:r>
        <w:t xml:space="preserve">"Care sunt primele 3 servicii ca venit generat din fiecare categorie stomatologica?"</w:t>
      </w:r>
    </w:p>
    <w:p>
      <w:pPr>
        <w:spacing w:after="60" w:before="60"/>
      </w:pPr>
      <w:r>
        <w:t xml:space="preserve">Complexitate: medie | Tehnica SQL: DENSE_RANK() cu PARTITION BY categorie | Vizualizare: tabel cu ranking colorat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Concluzii</w:t>
      </w:r>
    </w:p>
    <w:p>
      <w:pPr>
        <w:spacing w:after="60" w:before="60"/>
      </w:pPr>
      <w:r>
        <w:t xml:space="preserve">Raportul de analiza a definit complet arhitectura unui Data Warehouse pentru clinica stomatologica: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11 entitati in OLTP cu 2 relatii many-to-many si multiple relatii 1-N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Schema stea cu 1 tabel de fapte (FAPTE_SERVICII) si 6 dimensiuni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Granularitatea: serviciu efectuat per programare (nivelul cel mai detaliat)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Partitionare RANGE pe TIMP_ID pentru scalabilitate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10 indecsi (7 bitmap + 3 B-Tree) optimizati pentru cereri analitice multidimensionale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3 obiecte DIMENSION care definesc ierarhii temporale, de servicii si geografice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1 Materialized View (MV_VANZARI_LUNARE) pre-agregata pentru optimizare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6 rapoarte cu complexitate crescatoare acoperind toate dimensiunile analitice relevante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2E75B6"/>
        <w:sz w:val="18"/>
        <w:szCs w:val="18"/>
      </w:rPr>
      <w:t xml:space="preserve">Raport de Analiza - DW Clinica Stomatologica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2026-05-25T15:40:54.667Z</dcterms:created>
  <dcterms:modified xsi:type="dcterms:W3CDTF">2026-05-25T15:40:54.667Z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