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Times New Roman"/>
          <w:sz w:val="28"/>
          <w:szCs w:val="28"/>
        </w:rPr>
      </w:pPr>
    </w:p>
    <w:p>
      <w:pPr>
        <w:jc w:val="center"/>
        <w:rPr>
          <w:rFonts w:ascii="宋体" w:hAnsi="宋体" w:eastAsia="宋体" w:cs="Times New Roman"/>
          <w:sz w:val="28"/>
          <w:szCs w:val="28"/>
        </w:rPr>
      </w:pPr>
      <w:r>
        <w:rPr>
          <w:rFonts w:hint="eastAsia" w:ascii="宋体" w:hAnsi="宋体" w:eastAsia="宋体" w:cs="Times New Roman"/>
          <w:sz w:val="28"/>
          <w:szCs w:val="28"/>
        </w:rPr>
        <w:t xml:space="preserve"> </w:t>
      </w:r>
      <w:r>
        <w:rPr>
          <w:rFonts w:hint="eastAsia" w:ascii="宋体" w:hAnsi="宋体" w:eastAsia="宋体" w:cs="Times New Roman"/>
          <w:sz w:val="28"/>
          <w:szCs w:val="28"/>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宋体" w:hAnsi="宋体" w:eastAsia="宋体" w:cs="Times New Roman"/>
          <w:sz w:val="28"/>
          <w:szCs w:val="28"/>
        </w:rPr>
      </w:pPr>
      <w:r>
        <w:rPr>
          <w:rFonts w:hint="eastAsia" w:ascii="宋体" w:hAnsi="宋体" w:eastAsia="宋体" w:cs="Times New Roman"/>
          <w:sz w:val="28"/>
          <w:szCs w:val="28"/>
        </w:rPr>
        <w:t>实验报告</w:t>
      </w:r>
    </w:p>
    <w:p>
      <w:pPr>
        <w:jc w:val="center"/>
        <w:rPr>
          <w:rFonts w:ascii="宋体" w:hAnsi="宋体" w:eastAsia="宋体" w:cs="Times New Roman"/>
          <w:sz w:val="28"/>
          <w:szCs w:val="28"/>
        </w:rPr>
      </w:pPr>
    </w:p>
    <w:p>
      <w:pPr>
        <w:jc w:val="center"/>
        <w:rPr>
          <w:rFonts w:ascii="宋体" w:hAnsi="宋体" w:eastAsia="宋体" w:cs="Times New Roman"/>
          <w:sz w:val="28"/>
          <w:szCs w:val="28"/>
        </w:rPr>
      </w:pPr>
      <w:r>
        <w:rPr>
          <w:rFonts w:hint="eastAsia" w:ascii="宋体" w:hAnsi="宋体" w:eastAsia="宋体" w:cs="Times New Roman"/>
          <w:sz w:val="28"/>
          <w:szCs w:val="28"/>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ascii="宋体" w:hAnsi="宋体" w:eastAsia="宋体" w:cs="Times New Roman"/>
          <w:sz w:val="28"/>
          <w:szCs w:val="28"/>
        </w:rPr>
      </w:pPr>
      <w:r>
        <w:rPr>
          <w:rFonts w:hint="eastAsia" w:ascii="宋体" w:hAnsi="宋体" w:eastAsia="宋体" w:cs="Times New Roman"/>
          <w:sz w:val="28"/>
          <w:szCs w:val="28"/>
        </w:rPr>
        <w:t xml:space="preserve">  </w:t>
      </w:r>
    </w:p>
    <w:p>
      <w:pPr>
        <w:rPr>
          <w:rFonts w:ascii="宋体" w:hAnsi="宋体" w:eastAsia="宋体" w:cs="Times New Roman"/>
          <w:sz w:val="28"/>
          <w:szCs w:val="28"/>
        </w:rPr>
      </w:pPr>
    </w:p>
    <w:p>
      <w:pPr>
        <w:jc w:val="center"/>
        <w:rPr>
          <w:rFonts w:ascii="宋体" w:hAnsi="宋体" w:eastAsia="宋体" w:cs="Times New Roman"/>
          <w:sz w:val="28"/>
          <w:szCs w:val="28"/>
          <w:u w:val="single"/>
        </w:rPr>
      </w:pPr>
      <w:r>
        <w:rPr>
          <w:rFonts w:hint="eastAsia" w:ascii="宋体" w:hAnsi="宋体" w:eastAsia="宋体" w:cs="Times New Roman"/>
          <w:sz w:val="28"/>
          <w:szCs w:val="28"/>
        </w:rPr>
        <w:t xml:space="preserve">题 </w:t>
      </w:r>
      <w:r>
        <w:rPr>
          <w:rFonts w:ascii="宋体" w:hAnsi="宋体" w:eastAsia="宋体" w:cs="Times New Roman"/>
          <w:sz w:val="28"/>
          <w:szCs w:val="28"/>
        </w:rPr>
        <w:t xml:space="preserve">   </w:t>
      </w:r>
      <w:r>
        <w:rPr>
          <w:rFonts w:hint="eastAsia" w:ascii="宋体" w:hAnsi="宋体" w:eastAsia="宋体" w:cs="Times New Roman"/>
          <w:sz w:val="28"/>
          <w:szCs w:val="28"/>
        </w:rPr>
        <w:t>目：</w:t>
      </w:r>
      <w:r>
        <w:rPr>
          <w:rFonts w:hint="eastAsia" w:ascii="宋体" w:hAnsi="宋体" w:eastAsia="宋体" w:cs="Times New Roman"/>
          <w:sz w:val="28"/>
          <w:szCs w:val="28"/>
          <w:u w:val="single"/>
        </w:rPr>
        <w:t xml:space="preserve"> 校园导览系统——数据结构课程设计 </w:t>
      </w:r>
    </w:p>
    <w:p>
      <w:pPr>
        <w:rPr>
          <w:rFonts w:ascii="宋体" w:hAnsi="宋体" w:eastAsia="宋体"/>
          <w:sz w:val="28"/>
          <w:szCs w:val="28"/>
        </w:rPr>
      </w:pPr>
    </w:p>
    <w:p>
      <w:pPr>
        <w:rPr>
          <w:rFonts w:ascii="宋体" w:hAnsi="宋体" w:eastAsia="宋体"/>
          <w:sz w:val="28"/>
          <w:szCs w:val="28"/>
        </w:rPr>
      </w:pPr>
    </w:p>
    <w:p>
      <w:pPr>
        <w:rPr>
          <w:rFonts w:ascii="宋体" w:hAnsi="宋体" w:eastAsia="宋体" w:cs="Times New Roman"/>
          <w:sz w:val="28"/>
          <w:szCs w:val="28"/>
          <w:u w:val="single"/>
        </w:rPr>
      </w:pPr>
    </w:p>
    <w:p>
      <w:pPr>
        <w:ind w:firstLine="1120" w:firstLineChars="400"/>
        <w:jc w:val="left"/>
        <w:rPr>
          <w:rFonts w:ascii="宋体" w:hAnsi="宋体" w:eastAsia="宋体" w:cs="Times New Roman"/>
          <w:sz w:val="28"/>
          <w:szCs w:val="28"/>
          <w:u w:val="single"/>
        </w:rPr>
      </w:pPr>
      <w:r>
        <w:rPr>
          <w:rFonts w:hint="eastAsia" w:ascii="宋体" w:hAnsi="宋体" w:eastAsia="宋体" w:cs="Times New Roman"/>
          <w:sz w:val="28"/>
          <w:szCs w:val="28"/>
        </w:rPr>
        <w:t xml:space="preserve">班    级： </w:t>
      </w:r>
      <w:r>
        <w:rPr>
          <w:rFonts w:ascii="宋体" w:hAnsi="宋体" w:eastAsia="宋体" w:cs="Times New Roman"/>
          <w:sz w:val="28"/>
          <w:szCs w:val="28"/>
          <w:u w:val="single"/>
        </w:rPr>
        <w:t xml:space="preserve">             2019211319           </w:t>
      </w:r>
    </w:p>
    <w:p>
      <w:pPr>
        <w:ind w:firstLine="280" w:firstLineChars="100"/>
        <w:jc w:val="center"/>
        <w:rPr>
          <w:rFonts w:ascii="宋体" w:hAnsi="宋体" w:eastAsia="宋体" w:cs="Times New Roman"/>
          <w:sz w:val="28"/>
          <w:szCs w:val="28"/>
          <w:u w:val="single"/>
        </w:rPr>
      </w:pPr>
      <w:r>
        <w:rPr>
          <w:rFonts w:hint="eastAsia" w:ascii="宋体" w:hAnsi="宋体" w:eastAsia="宋体" w:cs="Times New Roman"/>
          <w:sz w:val="28"/>
          <w:szCs w:val="28"/>
        </w:rPr>
        <w:t xml:space="preserve">学    号： </w:t>
      </w:r>
      <w:r>
        <w:rPr>
          <w:rFonts w:ascii="宋体" w:hAnsi="宋体" w:eastAsia="宋体" w:cs="Times New Roman"/>
          <w:sz w:val="28"/>
          <w:szCs w:val="28"/>
          <w:u w:val="single"/>
        </w:rPr>
        <w:t>2019211865</w:t>
      </w:r>
      <w:r>
        <w:rPr>
          <w:rFonts w:hint="eastAsia" w:ascii="宋体" w:hAnsi="宋体" w:eastAsia="宋体" w:cs="Times New Roman"/>
          <w:sz w:val="28"/>
          <w:szCs w:val="28"/>
          <w:u w:val="single"/>
        </w:rPr>
        <w:t>；2</w:t>
      </w:r>
      <w:r>
        <w:rPr>
          <w:rFonts w:ascii="宋体" w:hAnsi="宋体" w:eastAsia="宋体" w:cs="Times New Roman"/>
          <w:sz w:val="28"/>
          <w:szCs w:val="28"/>
          <w:u w:val="single"/>
        </w:rPr>
        <w:t>019212098</w:t>
      </w:r>
      <w:r>
        <w:rPr>
          <w:rFonts w:hint="eastAsia" w:ascii="宋体" w:hAnsi="宋体" w:eastAsia="宋体" w:cs="Times New Roman"/>
          <w:sz w:val="28"/>
          <w:szCs w:val="28"/>
          <w:u w:val="single"/>
        </w:rPr>
        <w:t>；2</w:t>
      </w:r>
      <w:r>
        <w:rPr>
          <w:rFonts w:ascii="宋体" w:hAnsi="宋体" w:eastAsia="宋体" w:cs="Times New Roman"/>
          <w:sz w:val="28"/>
          <w:szCs w:val="28"/>
          <w:u w:val="single"/>
        </w:rPr>
        <w:t>019211898</w:t>
      </w:r>
    </w:p>
    <w:p>
      <w:pPr>
        <w:ind w:firstLine="1120" w:firstLineChars="400"/>
        <w:jc w:val="left"/>
        <w:rPr>
          <w:rFonts w:ascii="宋体" w:hAnsi="宋体" w:eastAsia="宋体" w:cs="Times New Roman"/>
          <w:sz w:val="28"/>
          <w:szCs w:val="28"/>
          <w:u w:val="single"/>
        </w:rPr>
      </w:pPr>
      <w:r>
        <w:rPr>
          <w:rFonts w:hint="eastAsia" w:ascii="宋体" w:hAnsi="宋体" w:eastAsia="宋体" w:cs="Times New Roman"/>
          <w:sz w:val="28"/>
          <w:szCs w:val="28"/>
        </w:rPr>
        <w:t xml:space="preserve">姓    名： </w:t>
      </w:r>
      <w:r>
        <w:rPr>
          <w:rFonts w:ascii="宋体" w:hAnsi="宋体" w:eastAsia="宋体" w:cs="Times New Roman"/>
          <w:sz w:val="28"/>
          <w:szCs w:val="28"/>
          <w:u w:val="single"/>
        </w:rPr>
        <w:t xml:space="preserve">      </w:t>
      </w:r>
      <w:r>
        <w:rPr>
          <w:rFonts w:hint="eastAsia" w:ascii="宋体" w:hAnsi="宋体" w:eastAsia="宋体" w:cs="Times New Roman"/>
          <w:sz w:val="28"/>
          <w:szCs w:val="28"/>
          <w:u w:val="single"/>
        </w:rPr>
        <w:t xml:space="preserve"> 陈伟杰；王博荣；王天一 </w:t>
      </w:r>
      <w:r>
        <w:rPr>
          <w:rFonts w:ascii="宋体" w:hAnsi="宋体" w:eastAsia="宋体" w:cs="Times New Roman"/>
          <w:sz w:val="28"/>
          <w:szCs w:val="28"/>
          <w:u w:val="single"/>
        </w:rPr>
        <w:t xml:space="preserve">    </w:t>
      </w:r>
    </w:p>
    <w:p>
      <w:pPr>
        <w:ind w:firstLine="1120" w:firstLineChars="400"/>
        <w:jc w:val="left"/>
        <w:rPr>
          <w:rFonts w:ascii="宋体" w:hAnsi="宋体" w:eastAsia="宋体" w:cs="Times New Roman"/>
          <w:sz w:val="28"/>
          <w:szCs w:val="28"/>
          <w:u w:val="single"/>
        </w:rPr>
      </w:pPr>
      <w:r>
        <w:rPr>
          <w:rFonts w:hint="eastAsia" w:ascii="宋体" w:hAnsi="宋体" w:eastAsia="宋体" w:cs="Times New Roman"/>
          <w:sz w:val="28"/>
          <w:szCs w:val="28"/>
        </w:rPr>
        <w:t xml:space="preserve">学    院： </w:t>
      </w:r>
      <w:r>
        <w:rPr>
          <w:rFonts w:hint="eastAsia" w:ascii="宋体" w:hAnsi="宋体" w:eastAsia="宋体" w:cs="Times New Roman"/>
          <w:sz w:val="28"/>
          <w:szCs w:val="28"/>
          <w:u w:val="single"/>
        </w:rPr>
        <w:t xml:space="preserve"> </w:t>
      </w:r>
      <w:r>
        <w:rPr>
          <w:rFonts w:ascii="宋体" w:hAnsi="宋体" w:eastAsia="宋体" w:cs="Times New Roman"/>
          <w:sz w:val="28"/>
          <w:szCs w:val="28"/>
          <w:u w:val="single"/>
        </w:rPr>
        <w:t xml:space="preserve">            </w:t>
      </w:r>
      <w:r>
        <w:rPr>
          <w:rFonts w:hint="eastAsia" w:ascii="宋体" w:hAnsi="宋体" w:eastAsia="宋体" w:cs="Times New Roman"/>
          <w:sz w:val="28"/>
          <w:szCs w:val="28"/>
          <w:u w:val="single"/>
        </w:rPr>
        <w:t xml:space="preserve">计算机学院 </w:t>
      </w:r>
      <w:r>
        <w:rPr>
          <w:rFonts w:ascii="宋体" w:hAnsi="宋体" w:eastAsia="宋体" w:cs="Times New Roman"/>
          <w:sz w:val="28"/>
          <w:szCs w:val="28"/>
          <w:u w:val="single"/>
        </w:rPr>
        <w:t xml:space="preserve">          </w:t>
      </w:r>
    </w:p>
    <w:p>
      <w:pPr>
        <w:ind w:firstLine="2116" w:firstLineChars="756"/>
        <w:rPr>
          <w:rFonts w:ascii="宋体" w:hAnsi="宋体" w:eastAsia="宋体" w:cs="Times New Roman"/>
          <w:sz w:val="28"/>
          <w:szCs w:val="28"/>
          <w:u w:val="single"/>
        </w:rPr>
      </w:pPr>
    </w:p>
    <w:p>
      <w:pPr>
        <w:ind w:firstLine="2492" w:firstLineChars="890"/>
        <w:rPr>
          <w:rFonts w:ascii="宋体" w:hAnsi="宋体" w:eastAsia="宋体" w:cs="Times New Roman"/>
          <w:sz w:val="28"/>
          <w:szCs w:val="28"/>
          <w:u w:val="single"/>
        </w:rPr>
      </w:pPr>
    </w:p>
    <w:p>
      <w:pPr>
        <w:jc w:val="center"/>
        <w:rPr>
          <w:rFonts w:ascii="宋体" w:hAnsi="宋体" w:eastAsia="宋体" w:cs="Times New Roman"/>
          <w:sz w:val="28"/>
          <w:szCs w:val="28"/>
        </w:rPr>
      </w:pPr>
      <w:r>
        <w:rPr>
          <w:rFonts w:hint="eastAsia" w:ascii="宋体" w:hAnsi="宋体" w:eastAsia="宋体" w:cs="Times New Roman"/>
          <w:sz w:val="28"/>
          <w:szCs w:val="28"/>
        </w:rPr>
        <w:t>2</w:t>
      </w:r>
      <w:r>
        <w:rPr>
          <w:rFonts w:ascii="宋体" w:hAnsi="宋体" w:eastAsia="宋体" w:cs="Times New Roman"/>
          <w:sz w:val="28"/>
          <w:szCs w:val="28"/>
        </w:rPr>
        <w:t>021</w:t>
      </w:r>
      <w:r>
        <w:rPr>
          <w:rFonts w:hint="eastAsia" w:ascii="宋体" w:hAnsi="宋体" w:eastAsia="宋体" w:cs="Times New Roman"/>
          <w:sz w:val="28"/>
          <w:szCs w:val="28"/>
        </w:rPr>
        <w:t xml:space="preserve">年 </w:t>
      </w:r>
      <w:r>
        <w:rPr>
          <w:rFonts w:ascii="宋体" w:hAnsi="宋体" w:eastAsia="宋体" w:cs="Times New Roman"/>
          <w:sz w:val="28"/>
          <w:szCs w:val="28"/>
        </w:rPr>
        <w:t>6</w:t>
      </w:r>
      <w:r>
        <w:rPr>
          <w:rFonts w:hint="eastAsia" w:ascii="宋体" w:hAnsi="宋体" w:eastAsia="宋体" w:cs="Times New Roman"/>
          <w:sz w:val="28"/>
          <w:szCs w:val="28"/>
        </w:rPr>
        <w:t xml:space="preserve"> 月 </w:t>
      </w:r>
      <w:r>
        <w:rPr>
          <w:rFonts w:ascii="宋体" w:hAnsi="宋体" w:eastAsia="宋体" w:cs="Times New Roman"/>
          <w:sz w:val="28"/>
          <w:szCs w:val="28"/>
        </w:rPr>
        <w:t>1</w:t>
      </w:r>
      <w:r>
        <w:rPr>
          <w:rFonts w:hint="eastAsia" w:ascii="宋体" w:hAnsi="宋体" w:eastAsia="宋体" w:cs="Times New Roman"/>
          <w:sz w:val="28"/>
          <w:szCs w:val="28"/>
        </w:rPr>
        <w:t xml:space="preserve"> 日</w:t>
      </w:r>
    </w:p>
    <w:p>
      <w:pPr>
        <w:jc w:val="center"/>
        <w:rPr>
          <w:rStyle w:val="21"/>
          <w:rFonts w:ascii="宋体" w:hAnsi="宋体" w:eastAsia="宋体" w:cs="Times New Roman"/>
          <w:color w:val="auto"/>
          <w:sz w:val="28"/>
          <w:szCs w:val="28"/>
        </w:rPr>
      </w:pPr>
    </w:p>
    <w:sdt>
      <w:sdtPr>
        <w:rPr>
          <w:rFonts w:ascii="宋体" w:hAnsi="宋体" w:eastAsia="宋体" w:cstheme="minorBidi"/>
          <w:color w:val="000000"/>
          <w:kern w:val="2"/>
          <w:sz w:val="48"/>
          <w:szCs w:val="48"/>
          <w:lang w:val="zh-CN"/>
        </w:rPr>
        <w:id w:val="591748007"/>
        <w:docPartObj>
          <w:docPartGallery w:val="Table of Contents"/>
          <w:docPartUnique/>
        </w:docPartObj>
      </w:sdtPr>
      <w:sdtEndPr>
        <w:rPr>
          <w:rFonts w:ascii="宋体" w:hAnsi="宋体" w:eastAsia="宋体" w:cstheme="minorBidi"/>
          <w:bCs/>
          <w:color w:val="auto"/>
          <w:kern w:val="2"/>
          <w:sz w:val="28"/>
          <w:szCs w:val="28"/>
          <w:lang w:val="zh-CN"/>
        </w:rPr>
      </w:sdtEndPr>
      <w:sdtContent>
        <w:p>
          <w:pPr>
            <w:pStyle w:val="36"/>
            <w:jc w:val="center"/>
            <w:rPr>
              <w:rFonts w:ascii="宋体" w:hAnsi="宋体" w:eastAsia="宋体"/>
              <w:sz w:val="48"/>
              <w:szCs w:val="48"/>
              <w:lang w:val="zh-CN"/>
            </w:rPr>
          </w:pPr>
          <w:r>
            <w:rPr>
              <w:rFonts w:ascii="宋体" w:hAnsi="宋体" w:eastAsia="宋体"/>
              <w:sz w:val="48"/>
              <w:szCs w:val="48"/>
              <w:lang w:val="zh-CN"/>
            </w:rPr>
            <w:t>目录</w:t>
          </w:r>
        </w:p>
        <w:p>
          <w:pPr>
            <w:rPr>
              <w:lang w:val="zh-CN"/>
            </w:rPr>
          </w:pPr>
        </w:p>
        <w:p>
          <w:pPr>
            <w:pStyle w:val="11"/>
            <w:tabs>
              <w:tab w:val="right" w:leader="dot" w:pos="8296"/>
            </w:tabs>
          </w:pPr>
          <w:r>
            <w:rPr>
              <w:rFonts w:ascii="宋体" w:hAnsi="宋体" w:eastAsia="宋体"/>
              <w:bCs/>
              <w:sz w:val="28"/>
              <w:szCs w:val="28"/>
              <w:lang w:val="zh-CN"/>
            </w:rPr>
            <w:fldChar w:fldCharType="begin"/>
          </w:r>
          <w:r>
            <w:rPr>
              <w:rFonts w:ascii="宋体" w:hAnsi="宋体" w:eastAsia="宋体"/>
              <w:bCs/>
              <w:sz w:val="28"/>
              <w:szCs w:val="28"/>
              <w:lang w:val="zh-CN"/>
            </w:rPr>
            <w:instrText xml:space="preserve"> TOC \o "1-3" \h \z \u </w:instrText>
          </w:r>
          <w:r>
            <w:rPr>
              <w:rFonts w:ascii="宋体" w:hAnsi="宋体" w:eastAsia="宋体"/>
              <w:bCs/>
              <w:sz w:val="28"/>
              <w:szCs w:val="28"/>
              <w:lang w:val="zh-CN"/>
            </w:rPr>
            <w:fldChar w:fldCharType="separate"/>
          </w:r>
          <w:r>
            <w:fldChar w:fldCharType="begin"/>
          </w:r>
          <w:r>
            <w:instrText xml:space="preserve"> HYPERLINK \l "_Toc73740020" </w:instrText>
          </w:r>
          <w:r>
            <w:fldChar w:fldCharType="separate"/>
          </w:r>
          <w:r>
            <w:rPr>
              <w:rStyle w:val="19"/>
            </w:rPr>
            <w:t>一、软件开发任务的描述</w:t>
          </w:r>
          <w:r>
            <w:tab/>
          </w:r>
          <w:r>
            <w:fldChar w:fldCharType="begin"/>
          </w:r>
          <w:r>
            <w:instrText xml:space="preserve"> PAGEREF _Toc73740020 \h </w:instrText>
          </w:r>
          <w:r>
            <w:fldChar w:fldCharType="separate"/>
          </w:r>
          <w:r>
            <w:t>4</w:t>
          </w:r>
          <w:r>
            <w:fldChar w:fldCharType="end"/>
          </w:r>
          <w:r>
            <w:fldChar w:fldCharType="end"/>
          </w:r>
        </w:p>
        <w:p>
          <w:pPr>
            <w:pStyle w:val="11"/>
            <w:tabs>
              <w:tab w:val="right" w:leader="dot" w:pos="8296"/>
            </w:tabs>
          </w:pPr>
          <w:r>
            <w:fldChar w:fldCharType="begin"/>
          </w:r>
          <w:r>
            <w:instrText xml:space="preserve"> HYPERLINK \l "_Toc73740022" </w:instrText>
          </w:r>
          <w:r>
            <w:fldChar w:fldCharType="separate"/>
          </w:r>
          <w:r>
            <w:rPr>
              <w:rStyle w:val="19"/>
            </w:rPr>
            <w:t>二、功能需求说明和分析</w:t>
          </w:r>
          <w:r>
            <w:tab/>
          </w:r>
          <w:r>
            <w:fldChar w:fldCharType="begin"/>
          </w:r>
          <w:r>
            <w:instrText xml:space="preserve"> PAGEREF _Toc73740022 \h </w:instrText>
          </w:r>
          <w:r>
            <w:fldChar w:fldCharType="separate"/>
          </w:r>
          <w:r>
            <w:t>4</w:t>
          </w:r>
          <w:r>
            <w:fldChar w:fldCharType="end"/>
          </w:r>
          <w:r>
            <w:fldChar w:fldCharType="end"/>
          </w:r>
        </w:p>
        <w:p>
          <w:pPr>
            <w:pStyle w:val="12"/>
            <w:tabs>
              <w:tab w:val="left" w:pos="840"/>
              <w:tab w:val="right" w:leader="dot" w:pos="8296"/>
            </w:tabs>
          </w:pPr>
          <w:r>
            <w:fldChar w:fldCharType="begin"/>
          </w:r>
          <w:r>
            <w:instrText xml:space="preserve"> HYPERLINK \l "_Toc73740023" </w:instrText>
          </w:r>
          <w:r>
            <w:fldChar w:fldCharType="separate"/>
          </w:r>
          <w:r>
            <w:rPr>
              <w:rStyle w:val="19"/>
            </w:rPr>
            <w:t>1、</w:t>
          </w:r>
          <w:r>
            <w:rPr>
              <w:rFonts w:cstheme="minorBidi"/>
              <w:kern w:val="2"/>
              <w:sz w:val="21"/>
            </w:rPr>
            <w:tab/>
          </w:r>
          <w:r>
            <w:rPr>
              <w:rStyle w:val="19"/>
            </w:rPr>
            <w:t>基础导航功能</w:t>
          </w:r>
          <w:r>
            <w:tab/>
          </w:r>
          <w:r>
            <w:fldChar w:fldCharType="begin"/>
          </w:r>
          <w:r>
            <w:instrText xml:space="preserve"> PAGEREF _Toc73740023 \h </w:instrText>
          </w:r>
          <w:r>
            <w:fldChar w:fldCharType="separate"/>
          </w:r>
          <w:r>
            <w:t>4</w:t>
          </w:r>
          <w:r>
            <w:fldChar w:fldCharType="end"/>
          </w:r>
          <w:r>
            <w:fldChar w:fldCharType="end"/>
          </w:r>
        </w:p>
        <w:p>
          <w:pPr>
            <w:pStyle w:val="12"/>
            <w:tabs>
              <w:tab w:val="left" w:pos="840"/>
              <w:tab w:val="right" w:leader="dot" w:pos="8296"/>
            </w:tabs>
          </w:pPr>
          <w:r>
            <w:fldChar w:fldCharType="begin"/>
          </w:r>
          <w:r>
            <w:instrText xml:space="preserve"> HYPERLINK \l "_Toc73740026" </w:instrText>
          </w:r>
          <w:r>
            <w:fldChar w:fldCharType="separate"/>
          </w:r>
          <w:r>
            <w:rPr>
              <w:rStyle w:val="19"/>
            </w:rPr>
            <w:t>2、</w:t>
          </w:r>
          <w:r>
            <w:rPr>
              <w:rFonts w:cstheme="minorBidi"/>
              <w:kern w:val="2"/>
              <w:sz w:val="21"/>
            </w:rPr>
            <w:tab/>
          </w:r>
          <w:r>
            <w:rPr>
              <w:rStyle w:val="19"/>
            </w:rPr>
            <w:t>不同导航策略的选择</w:t>
          </w:r>
          <w:r>
            <w:tab/>
          </w:r>
          <w:r>
            <w:fldChar w:fldCharType="begin"/>
          </w:r>
          <w:r>
            <w:instrText xml:space="preserve"> PAGEREF _Toc73740026 \h </w:instrText>
          </w:r>
          <w:r>
            <w:fldChar w:fldCharType="separate"/>
          </w:r>
          <w:r>
            <w:t>4</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"_Toc73740028" </w:instrText>
          </w:r>
          <w:r>
            <w:fldChar w:fldCharType="separate"/>
          </w:r>
          <w:r>
            <w:rPr>
              <w:rStyle w:val="19"/>
            </w:rPr>
            <w:t>3、</w:t>
          </w:r>
          <w:r>
            <w:rPr>
              <w:rFonts w:cstheme="minorBidi"/>
              <w:kern w:val="2"/>
              <w:sz w:val="21"/>
            </w:rPr>
            <w:tab/>
          </w:r>
          <w:r>
            <w:rPr>
              <w:rStyle w:val="19"/>
            </w:rPr>
            <w:t>模拟导航</w:t>
          </w:r>
          <w:r>
            <w:tab/>
          </w:r>
          <w:r>
            <w:fldChar w:fldCharType="begin"/>
          </w:r>
          <w:r>
            <w:instrText xml:space="preserve"> PAGEREF _Toc73740028 \h </w:instrText>
          </w:r>
          <w:r>
            <w:fldChar w:fldCharType="separate"/>
          </w:r>
          <w:r>
            <w:t>5</w:t>
          </w:r>
          <w:r>
            <w:fldChar w:fldCharType="end"/>
          </w:r>
          <w:r>
            <w:fldChar w:fldCharType="end"/>
          </w:r>
        </w:p>
        <w:p>
          <w:pPr>
            <w:pStyle w:val="12"/>
            <w:tabs>
              <w:tab w:val="left" w:pos="840"/>
              <w:tab w:val="right" w:leader="dot" w:pos="8296"/>
            </w:tabs>
          </w:pPr>
          <w:r>
            <w:fldChar w:fldCharType="begin"/>
          </w:r>
          <w:r>
            <w:instrText xml:space="preserve"> HYPERLINK \l "_Toc73740030" </w:instrText>
          </w:r>
          <w:r>
            <w:fldChar w:fldCharType="separate"/>
          </w:r>
          <w:r>
            <w:rPr>
              <w:rStyle w:val="19"/>
            </w:rPr>
            <w:t>4、</w:t>
          </w:r>
          <w:r>
            <w:rPr>
              <w:rFonts w:cstheme="minorBidi"/>
              <w:kern w:val="2"/>
              <w:sz w:val="21"/>
            </w:rPr>
            <w:tab/>
          </w:r>
          <w:r>
            <w:rPr>
              <w:rStyle w:val="19"/>
            </w:rPr>
            <w:t>查询周边环境信息</w:t>
          </w:r>
          <w:r>
            <w:tab/>
          </w:r>
          <w:r>
            <w:fldChar w:fldCharType="begin"/>
          </w:r>
          <w:r>
            <w:instrText xml:space="preserve"> PAGEREF _Toc73740030 \h </w:instrText>
          </w:r>
          <w:r>
            <w:fldChar w:fldCharType="separate"/>
          </w:r>
          <w:r>
            <w:t>5</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"_Toc73740032" </w:instrText>
          </w:r>
          <w:r>
            <w:fldChar w:fldCharType="separate"/>
          </w:r>
          <w:r>
            <w:rPr>
              <w:rStyle w:val="19"/>
            </w:rPr>
            <w:t>5、</w:t>
          </w:r>
          <w:r>
            <w:rPr>
              <w:rFonts w:cstheme="minorBidi"/>
              <w:kern w:val="2"/>
              <w:sz w:val="21"/>
            </w:rPr>
            <w:tab/>
          </w:r>
          <w:r>
            <w:rPr>
              <w:rStyle w:val="19"/>
            </w:rPr>
            <w:t>日志保存</w:t>
          </w:r>
          <w:r>
            <w:tab/>
          </w:r>
          <w:r>
            <w:fldChar w:fldCharType="begin"/>
          </w:r>
          <w:r>
            <w:instrText xml:space="preserve"> PAGEREF _Toc73740032 \h </w:instrText>
          </w:r>
          <w:r>
            <w:fldChar w:fldCharType="separate"/>
          </w:r>
          <w:r>
            <w:t>5</w:t>
          </w:r>
          <w:r>
            <w:fldChar w:fldCharType="end"/>
          </w:r>
          <w:r>
            <w:fldChar w:fldCharType="end"/>
          </w:r>
        </w:p>
        <w:p>
          <w:pPr>
            <w:pStyle w:val="12"/>
            <w:tabs>
              <w:tab w:val="left" w:pos="840"/>
              <w:tab w:val="right" w:leader="dot" w:pos="8296"/>
            </w:tabs>
          </w:pPr>
          <w:r>
            <w:fldChar w:fldCharType="begin"/>
          </w:r>
          <w:r>
            <w:instrText xml:space="preserve"> HYPERLINK \l "_Toc73740034" </w:instrText>
          </w:r>
          <w:r>
            <w:fldChar w:fldCharType="separate"/>
          </w:r>
          <w:r>
            <w:rPr>
              <w:rStyle w:val="19"/>
            </w:rPr>
            <w:t>6、</w:t>
          </w:r>
          <w:r>
            <w:rPr>
              <w:rFonts w:cstheme="minorBidi"/>
              <w:kern w:val="2"/>
              <w:sz w:val="21"/>
            </w:rPr>
            <w:tab/>
          </w:r>
          <w:r>
            <w:rPr>
              <w:rStyle w:val="19"/>
            </w:rPr>
            <w:t>实时导航</w:t>
          </w:r>
          <w:r>
            <w:tab/>
          </w:r>
          <w:r>
            <w:fldChar w:fldCharType="begin"/>
          </w:r>
          <w:r>
            <w:instrText xml:space="preserve"> PAGEREF _Toc73740034 \h </w:instrText>
          </w:r>
          <w:r>
            <w:fldChar w:fldCharType="separate"/>
          </w:r>
          <w:r>
            <w:t>5</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"_Toc73740036" </w:instrText>
          </w:r>
          <w:r>
            <w:fldChar w:fldCharType="separate"/>
          </w:r>
          <w:r>
            <w:rPr>
              <w:rStyle w:val="19"/>
            </w:rPr>
            <w:t>7、</w:t>
          </w:r>
          <w:r>
            <w:rPr>
              <w:rFonts w:cstheme="minorBidi"/>
              <w:kern w:val="2"/>
              <w:sz w:val="21"/>
            </w:rPr>
            <w:tab/>
          </w:r>
          <w:r>
            <w:rPr>
              <w:rStyle w:val="19"/>
            </w:rPr>
            <w:t>均衡负载</w:t>
          </w:r>
          <w:r>
            <w:tab/>
          </w:r>
          <w:r>
            <w:fldChar w:fldCharType="begin"/>
          </w:r>
          <w:r>
            <w:instrText xml:space="preserve"> PAGEREF _Toc73740036 \h </w:instrText>
          </w:r>
          <w:r>
            <w:fldChar w:fldCharType="separate"/>
          </w:r>
          <w:r>
            <w:t>6</w:t>
          </w:r>
          <w:r>
            <w:fldChar w:fldCharType="end"/>
          </w:r>
          <w:r>
            <w:fldChar w:fldCharType="end"/>
          </w:r>
        </w:p>
        <w:p>
          <w:pPr>
            <w:pStyle w:val="11"/>
            <w:tabs>
              <w:tab w:val="right" w:leader="dot" w:pos="8296"/>
            </w:tabs>
          </w:pPr>
          <w:r>
            <w:fldChar w:fldCharType="begin"/>
          </w:r>
          <w:r>
            <w:instrText xml:space="preserve"> HYPERLINK \l "_Toc73740037" </w:instrText>
          </w:r>
          <w:r>
            <w:fldChar w:fldCharType="separate"/>
          </w:r>
          <w:r>
            <w:rPr>
              <w:rStyle w:val="19"/>
            </w:rPr>
            <w:t>三、总体方案设计说明</w:t>
          </w:r>
          <w:r>
            <w:tab/>
          </w:r>
          <w:r>
            <w:fldChar w:fldCharType="begin"/>
          </w:r>
          <w:r>
            <w:instrText xml:space="preserve"> PAGEREF _Toc73740037 \h </w:instrText>
          </w:r>
          <w:r>
            <w:fldChar w:fldCharType="separate"/>
          </w:r>
          <w:r>
            <w:t>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"_Toc73740038" </w:instrText>
          </w:r>
          <w:r>
            <w:fldChar w:fldCharType="separate"/>
          </w:r>
          <w:r>
            <w:rPr>
              <w:rStyle w:val="19"/>
            </w:rPr>
            <w:t>1、软件开发环境：</w:t>
          </w:r>
          <w:r>
            <w:tab/>
          </w:r>
          <w:r>
            <w:fldChar w:fldCharType="begin"/>
          </w:r>
          <w:r>
            <w:instrText xml:space="preserve"> PAGEREF _Toc73740038 \h </w:instrText>
          </w:r>
          <w:r>
            <w:fldChar w:fldCharType="separate"/>
          </w:r>
          <w:r>
            <w:t>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"_Toc73740039" </w:instrText>
          </w:r>
          <w:r>
            <w:fldChar w:fldCharType="separate"/>
          </w:r>
          <w:r>
            <w:rPr>
              <w:rStyle w:val="19"/>
            </w:rPr>
            <w:t>2、总体结构流程图</w:t>
          </w:r>
          <w:r>
            <w:tab/>
          </w:r>
          <w:r>
            <w:fldChar w:fldCharType="begin"/>
          </w:r>
          <w:r>
            <w:instrText xml:space="preserve"> PAGEREF _Toc73740039 \h </w:instrText>
          </w:r>
          <w:r>
            <w:fldChar w:fldCharType="separate"/>
          </w:r>
          <w:r>
            <w:t>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"_Toc73740040" </w:instrText>
          </w:r>
          <w:r>
            <w:fldChar w:fldCharType="separate"/>
          </w:r>
          <w:r>
            <w:rPr>
              <w:rStyle w:val="19"/>
            </w:rPr>
            <w:t>3、模块划分</w:t>
          </w:r>
          <w:r>
            <w:tab/>
          </w:r>
          <w:r>
            <w:fldChar w:fldCharType="begin"/>
          </w:r>
          <w:r>
            <w:instrText xml:space="preserve"> PAGEREF _Toc73740040 \h </w:instrText>
          </w:r>
          <w:r>
            <w:fldChar w:fldCharType="separate"/>
          </w:r>
          <w:r>
            <w:t>8</w:t>
          </w:r>
          <w:r>
            <w:fldChar w:fldCharType="end"/>
          </w:r>
          <w:r>
            <w:fldChar w:fldCharType="end"/>
          </w:r>
        </w:p>
        <w:p>
          <w:pPr>
            <w:pStyle w:val="11"/>
            <w:tabs>
              <w:tab w:val="right" w:leader="dot" w:pos="8296"/>
            </w:tabs>
          </w:pPr>
          <w:r>
            <w:fldChar w:fldCharType="begin"/>
          </w:r>
          <w:r>
            <w:instrText xml:space="preserve"> HYPERLINK \l "_Toc73740041" </w:instrText>
          </w:r>
          <w:r>
            <w:fldChar w:fldCharType="separate"/>
          </w:r>
          <w:r>
            <w:rPr>
              <w:rStyle w:val="19"/>
            </w:rPr>
            <w:t>四、数据结构说明和数据字典</w:t>
          </w:r>
          <w:r>
            <w:tab/>
          </w:r>
          <w:r>
            <w:fldChar w:fldCharType="begin"/>
          </w:r>
          <w:r>
            <w:instrText xml:space="preserve"> PAGEREF _Toc73740041 \h </w:instrText>
          </w:r>
          <w:r>
            <w:fldChar w:fldCharType="separate"/>
          </w:r>
          <w:r>
            <w:t>10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"_Toc73740042" </w:instrText>
          </w:r>
          <w:r>
            <w:fldChar w:fldCharType="separate"/>
          </w:r>
          <w:r>
            <w:rPr>
              <w:rStyle w:val="19"/>
            </w:rPr>
            <w:t>1、Form类（主界面）</w:t>
          </w:r>
          <w:r>
            <w:tab/>
          </w:r>
          <w:r>
            <w:fldChar w:fldCharType="begin"/>
          </w:r>
          <w:r>
            <w:instrText xml:space="preserve"> PAGEREF _Toc73740042 \h </w:instrText>
          </w:r>
          <w:r>
            <w:fldChar w:fldCharType="separate"/>
          </w:r>
          <w:r>
            <w:t>10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"_Toc73740043" </w:instrText>
          </w:r>
          <w:r>
            <w:fldChar w:fldCharType="separate"/>
          </w:r>
          <w:r>
            <w:rPr>
              <w:rStyle w:val="19"/>
            </w:rPr>
            <w:t>2、querywidget类（从界面）</w:t>
          </w:r>
          <w:r>
            <w:tab/>
          </w:r>
          <w:r>
            <w:fldChar w:fldCharType="begin"/>
          </w:r>
          <w:r>
            <w:instrText xml:space="preserve"> PAGEREF _Toc73740043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"_Toc73740044" </w:instrText>
          </w:r>
          <w:r>
            <w:fldChar w:fldCharType="separate"/>
          </w:r>
          <w:r>
            <w:rPr>
              <w:rStyle w:val="19"/>
            </w:rPr>
            <w:t>3、recordwidget类（日志页面）</w:t>
          </w:r>
          <w:r>
            <w:tab/>
          </w:r>
          <w:r>
            <w:fldChar w:fldCharType="begin"/>
          </w:r>
          <w:r>
            <w:instrText xml:space="preserve"> PAGEREF _Toc73740044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"_Toc73740045" </w:instrText>
          </w:r>
          <w:r>
            <w:fldChar w:fldCharType="separate"/>
          </w:r>
          <w:r>
            <w:rPr>
              <w:rStyle w:val="19"/>
            </w:rPr>
            <w:t>4、Widget类（欢迎界面）</w:t>
          </w:r>
          <w:r>
            <w:tab/>
          </w:r>
          <w:r>
            <w:fldChar w:fldCharType="begin"/>
          </w:r>
          <w:r>
            <w:instrText xml:space="preserve"> PAGEREF _Toc73740045 \h </w:instrText>
          </w:r>
          <w:r>
            <w:fldChar w:fldCharType="separate"/>
          </w:r>
          <w:r>
            <w:t>12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"_Toc73740046" </w:instrText>
          </w:r>
          <w:r>
            <w:fldChar w:fldCharType="separate"/>
          </w:r>
          <w:r>
            <w:rPr>
              <w:rStyle w:val="19"/>
            </w:rPr>
            <w:t>5、map模块（地图模块）</w:t>
          </w:r>
          <w:r>
            <w:tab/>
          </w:r>
          <w:r>
            <w:fldChar w:fldCharType="begin"/>
          </w:r>
          <w:r>
            <w:instrText xml:space="preserve"> PAGEREF _Toc73740046 \h </w:instrText>
          </w:r>
          <w:r>
            <w:fldChar w:fldCharType="separate"/>
          </w:r>
          <w:r>
            <w:t>12</w:t>
          </w:r>
          <w:r>
            <w:fldChar w:fldCharType="end"/>
          </w:r>
          <w:r>
            <w:fldChar w:fldCharType="end"/>
          </w:r>
        </w:p>
        <w:p>
          <w:pPr>
            <w:pStyle w:val="6"/>
            <w:tabs>
              <w:tab w:val="left" w:pos="1050"/>
              <w:tab w:val="right" w:leader="dot" w:pos="8296"/>
            </w:tabs>
            <w:rPr>
              <w:rFonts w:cstheme="minorBidi"/>
              <w:kern w:val="2"/>
              <w:sz w:val="21"/>
            </w:rPr>
          </w:pPr>
          <w:r>
            <w:fldChar w:fldCharType="begin"/>
          </w:r>
          <w:r>
            <w:instrText xml:space="preserve"> HYPERLINK \l "_Toc73740047" </w:instrText>
          </w:r>
          <w:r>
            <w:fldChar w:fldCharType="separate"/>
          </w:r>
          <w:r>
            <w:rPr>
              <w:rStyle w:val="19"/>
            </w:rPr>
            <w:t>1、</w:t>
          </w:r>
          <w:r>
            <w:rPr>
              <w:rFonts w:cstheme="minorBidi"/>
              <w:kern w:val="2"/>
              <w:sz w:val="21"/>
            </w:rPr>
            <w:tab/>
          </w:r>
          <w:r>
            <w:rPr>
              <w:rStyle w:val="19"/>
            </w:rPr>
            <w:t>地图结点结构体：</w:t>
          </w:r>
          <w:r>
            <w:tab/>
          </w:r>
          <w:r>
            <w:fldChar w:fldCharType="begin"/>
          </w:r>
          <w:r>
            <w:instrText xml:space="preserve"> PAGEREF _Toc73740047 \h </w:instrText>
          </w:r>
          <w:r>
            <w:fldChar w:fldCharType="separate"/>
          </w:r>
          <w:r>
            <w:t>12</w:t>
          </w:r>
          <w:r>
            <w:fldChar w:fldCharType="end"/>
          </w:r>
          <w:r>
            <w:fldChar w:fldCharType="end"/>
          </w:r>
        </w:p>
        <w:p>
          <w:pPr>
            <w:pStyle w:val="6"/>
            <w:tabs>
              <w:tab w:val="left" w:pos="1050"/>
              <w:tab w:val="right" w:leader="dot" w:pos="8296"/>
            </w:tabs>
            <w:rPr>
              <w:rFonts w:cstheme="minorBidi"/>
              <w:kern w:val="2"/>
              <w:sz w:val="21"/>
            </w:rPr>
          </w:pPr>
          <w:r>
            <w:fldChar w:fldCharType="begin"/>
          </w:r>
          <w:r>
            <w:instrText xml:space="preserve"> HYPERLINK \l "_Toc73740048" </w:instrText>
          </w:r>
          <w:r>
            <w:fldChar w:fldCharType="separate"/>
          </w:r>
          <w:r>
            <w:rPr>
              <w:rStyle w:val="19"/>
            </w:rPr>
            <w:t>2、</w:t>
          </w:r>
          <w:r>
            <w:rPr>
              <w:rFonts w:cstheme="minorBidi"/>
              <w:kern w:val="2"/>
              <w:sz w:val="21"/>
            </w:rPr>
            <w:tab/>
          </w:r>
          <w:r>
            <w:rPr>
              <w:rStyle w:val="19"/>
            </w:rPr>
            <w:t>全局变量：</w:t>
          </w:r>
          <w:r>
            <w:tab/>
          </w:r>
          <w:r>
            <w:fldChar w:fldCharType="begin"/>
          </w:r>
          <w:r>
            <w:instrText xml:space="preserve"> PAGEREF _Toc73740048 \h </w:instrText>
          </w:r>
          <w:r>
            <w:fldChar w:fldCharType="separate"/>
          </w:r>
          <w:r>
            <w:t>12</w:t>
          </w:r>
          <w:r>
            <w:fldChar w:fldCharType="end"/>
          </w:r>
          <w:r>
            <w:fldChar w:fldCharType="end"/>
          </w:r>
        </w:p>
        <w:p>
          <w:pPr>
            <w:pStyle w:val="6"/>
            <w:tabs>
              <w:tab w:val="left" w:pos="1050"/>
              <w:tab w:val="right" w:leader="dot" w:pos="8296"/>
            </w:tabs>
            <w:rPr>
              <w:rFonts w:cstheme="minorBidi"/>
              <w:kern w:val="2"/>
              <w:sz w:val="21"/>
            </w:rPr>
          </w:pPr>
          <w:r>
            <w:fldChar w:fldCharType="begin"/>
          </w:r>
          <w:r>
            <w:instrText xml:space="preserve"> HYPERLINK \l "_Toc73740049" </w:instrText>
          </w:r>
          <w:r>
            <w:fldChar w:fldCharType="separate"/>
          </w:r>
          <w:r>
            <w:rPr>
              <w:rStyle w:val="19"/>
            </w:rPr>
            <w:t>3、</w:t>
          </w:r>
          <w:r>
            <w:rPr>
              <w:rFonts w:cstheme="minorBidi"/>
              <w:kern w:val="2"/>
              <w:sz w:val="21"/>
            </w:rPr>
            <w:tab/>
          </w:r>
          <w:r>
            <w:rPr>
              <w:rStyle w:val="19"/>
            </w:rPr>
            <w:t>函数：</w:t>
          </w:r>
          <w:r>
            <w:tab/>
          </w:r>
          <w:r>
            <w:fldChar w:fldCharType="begin"/>
          </w:r>
          <w:r>
            <w:instrText xml:space="preserve"> PAGEREF _Toc73740049 \h </w:instrText>
          </w:r>
          <w:r>
            <w:fldChar w:fldCharType="separate"/>
          </w:r>
          <w:r>
            <w:t>12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"_Toc73740050" </w:instrText>
          </w:r>
          <w:r>
            <w:fldChar w:fldCharType="separate"/>
          </w:r>
          <w:r>
            <w:rPr>
              <w:rStyle w:val="19"/>
            </w:rPr>
            <w:t>6、navigation （链路规划模块）</w:t>
          </w:r>
          <w:r>
            <w:tab/>
          </w:r>
          <w:r>
            <w:fldChar w:fldCharType="begin"/>
          </w:r>
          <w:r>
            <w:instrText xml:space="preserve"> PAGEREF _Toc73740050 \h </w:instrText>
          </w:r>
          <w:r>
            <w:fldChar w:fldCharType="separate"/>
          </w:r>
          <w:r>
            <w:t>13</w:t>
          </w:r>
          <w:r>
            <w:fldChar w:fldCharType="end"/>
          </w:r>
          <w:r>
            <w:fldChar w:fldCharType="end"/>
          </w:r>
        </w:p>
        <w:p>
          <w:pPr>
            <w:pStyle w:val="6"/>
            <w:tabs>
              <w:tab w:val="left" w:pos="1050"/>
              <w:tab w:val="right" w:leader="dot" w:pos="8296"/>
            </w:tabs>
            <w:rPr>
              <w:rFonts w:cstheme="minorBidi"/>
              <w:kern w:val="2"/>
              <w:sz w:val="21"/>
            </w:rPr>
          </w:pPr>
          <w:r>
            <w:fldChar w:fldCharType="begin"/>
          </w:r>
          <w:r>
            <w:instrText xml:space="preserve"> HYPERLINK \l "_Toc73740051" </w:instrText>
          </w:r>
          <w:r>
            <w:fldChar w:fldCharType="separate"/>
          </w:r>
          <w:r>
            <w:rPr>
              <w:rStyle w:val="19"/>
            </w:rPr>
            <w:t>1、</w:t>
          </w:r>
          <w:r>
            <w:rPr>
              <w:rFonts w:cstheme="minorBidi"/>
              <w:kern w:val="2"/>
              <w:sz w:val="21"/>
            </w:rPr>
            <w:tab/>
          </w:r>
          <w:r>
            <w:rPr>
              <w:rStyle w:val="19"/>
            </w:rPr>
            <w:t>结构体：</w:t>
          </w:r>
          <w:r>
            <w:tab/>
          </w:r>
          <w:r>
            <w:fldChar w:fldCharType="begin"/>
          </w:r>
          <w:r>
            <w:instrText xml:space="preserve"> PAGEREF _Toc73740051 \h </w:instrText>
          </w:r>
          <w:r>
            <w:fldChar w:fldCharType="separate"/>
          </w:r>
          <w:r>
            <w:t>13</w:t>
          </w:r>
          <w:r>
            <w:fldChar w:fldCharType="end"/>
          </w:r>
          <w:r>
            <w:fldChar w:fldCharType="end"/>
          </w:r>
        </w:p>
        <w:p>
          <w:pPr>
            <w:pStyle w:val="6"/>
            <w:tabs>
              <w:tab w:val="left" w:pos="1050"/>
              <w:tab w:val="right" w:leader="dot" w:pos="8296"/>
            </w:tabs>
            <w:rPr>
              <w:rFonts w:cstheme="minorBidi"/>
              <w:kern w:val="2"/>
              <w:sz w:val="21"/>
            </w:rPr>
          </w:pPr>
          <w:r>
            <w:fldChar w:fldCharType="begin"/>
          </w:r>
          <w:r>
            <w:instrText xml:space="preserve"> HYPERLINK \l "_Toc73740052" </w:instrText>
          </w:r>
          <w:r>
            <w:fldChar w:fldCharType="separate"/>
          </w:r>
          <w:r>
            <w:rPr>
              <w:rStyle w:val="19"/>
            </w:rPr>
            <w:t>2、</w:t>
          </w:r>
          <w:r>
            <w:rPr>
              <w:rFonts w:cstheme="minorBidi"/>
              <w:kern w:val="2"/>
              <w:sz w:val="21"/>
            </w:rPr>
            <w:tab/>
          </w:r>
          <w:r>
            <w:rPr>
              <w:rStyle w:val="19"/>
            </w:rPr>
            <w:t>函数：</w:t>
          </w:r>
          <w:r>
            <w:tab/>
          </w:r>
          <w:r>
            <w:fldChar w:fldCharType="begin"/>
          </w:r>
          <w:r>
            <w:instrText xml:space="preserve"> PAGEREF _Toc73740052 \h </w:instrText>
          </w:r>
          <w:r>
            <w:fldChar w:fldCharType="separate"/>
          </w:r>
          <w:r>
            <w:t>13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"_Toc73740053" </w:instrText>
          </w:r>
          <w:r>
            <w:fldChar w:fldCharType="separate"/>
          </w:r>
          <w:r>
            <w:rPr>
              <w:rStyle w:val="19"/>
            </w:rPr>
            <w:t>7、findTheWay （路由规划模块）</w:t>
          </w:r>
          <w:r>
            <w:tab/>
          </w:r>
          <w:r>
            <w:fldChar w:fldCharType="begin"/>
          </w:r>
          <w:r>
            <w:instrText xml:space="preserve"> PAGEREF _Toc73740053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"_Toc73740054" </w:instrText>
          </w:r>
          <w:r>
            <w:fldChar w:fldCharType="separate"/>
          </w:r>
          <w:r>
            <w:rPr>
              <w:rStyle w:val="19"/>
            </w:rPr>
            <w:t>五、模块设计说明</w:t>
          </w:r>
          <w:r>
            <w:tab/>
          </w:r>
          <w:r>
            <w:fldChar w:fldCharType="begin"/>
          </w:r>
          <w:r>
            <w:instrText xml:space="preserve"> PAGEREF _Toc73740054 \h </w:instrText>
          </w:r>
          <w:r>
            <w:fldChar w:fldCharType="separate"/>
          </w:r>
          <w:r>
            <w:t>14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"_Toc73740055" </w:instrText>
          </w:r>
          <w:r>
            <w:fldChar w:fldCharType="separate"/>
          </w:r>
          <w:r>
            <w:rPr>
              <w:rStyle w:val="19"/>
            </w:rPr>
            <w:t>程序模块总述</w:t>
          </w:r>
          <w:r>
            <w:tab/>
          </w:r>
          <w:r>
            <w:fldChar w:fldCharType="begin"/>
          </w:r>
          <w:r>
            <w:instrText xml:space="preserve"> PAGEREF _Toc73740055 \h </w:instrText>
          </w:r>
          <w:r>
            <w:fldChar w:fldCharType="separate"/>
          </w:r>
          <w:r>
            <w:t>14</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"_Toc73740056" </w:instrText>
          </w:r>
          <w:r>
            <w:fldChar w:fldCharType="separate"/>
          </w:r>
          <w:r>
            <w:rPr>
              <w:rStyle w:val="19"/>
            </w:rPr>
            <w:t>1、</w:t>
          </w:r>
          <w:r>
            <w:rPr>
              <w:rFonts w:cstheme="minorBidi"/>
              <w:kern w:val="2"/>
              <w:sz w:val="21"/>
            </w:rPr>
            <w:tab/>
          </w:r>
          <w:r>
            <w:rPr>
              <w:rStyle w:val="19"/>
            </w:rPr>
            <w:t>main初始化模块</w:t>
          </w:r>
          <w:r>
            <w:tab/>
          </w:r>
          <w:r>
            <w:fldChar w:fldCharType="begin"/>
          </w:r>
          <w:r>
            <w:instrText xml:space="preserve"> PAGEREF _Toc73740056 \h </w:instrText>
          </w:r>
          <w:r>
            <w:fldChar w:fldCharType="separate"/>
          </w:r>
          <w:r>
            <w:t>16</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"_Toc73740057" </w:instrText>
          </w:r>
          <w:r>
            <w:fldChar w:fldCharType="separate"/>
          </w:r>
          <w:r>
            <w:rPr>
              <w:rStyle w:val="19"/>
            </w:rPr>
            <w:t>2、</w:t>
          </w:r>
          <w:r>
            <w:rPr>
              <w:rFonts w:cstheme="minorBidi"/>
              <w:kern w:val="2"/>
              <w:sz w:val="21"/>
            </w:rPr>
            <w:tab/>
          </w:r>
          <w:r>
            <w:rPr>
              <w:rStyle w:val="19"/>
            </w:rPr>
            <w:t>map地图载入模块</w:t>
          </w:r>
          <w:r>
            <w:tab/>
          </w:r>
          <w:r>
            <w:fldChar w:fldCharType="begin"/>
          </w:r>
          <w:r>
            <w:instrText xml:space="preserve"> PAGEREF _Toc73740057 \h </w:instrText>
          </w:r>
          <w:r>
            <w:fldChar w:fldCharType="separate"/>
          </w:r>
          <w:r>
            <w:t>17</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"_Toc73740058" </w:instrText>
          </w:r>
          <w:r>
            <w:fldChar w:fldCharType="separate"/>
          </w:r>
          <w:r>
            <w:rPr>
              <w:rStyle w:val="19"/>
            </w:rPr>
            <w:t>3、</w:t>
          </w:r>
          <w:r>
            <w:rPr>
              <w:rFonts w:cstheme="minorBidi"/>
              <w:kern w:val="2"/>
              <w:sz w:val="21"/>
            </w:rPr>
            <w:tab/>
          </w:r>
          <w:r>
            <w:rPr>
              <w:rStyle w:val="19"/>
            </w:rPr>
            <w:t>widget UI样式设置模块</w:t>
          </w:r>
          <w:r>
            <w:tab/>
          </w:r>
          <w:r>
            <w:fldChar w:fldCharType="begin"/>
          </w:r>
          <w:r>
            <w:instrText xml:space="preserve"> PAGEREF _Toc73740058 \h </w:instrText>
          </w:r>
          <w:r>
            <w:fldChar w:fldCharType="separate"/>
          </w:r>
          <w:r>
            <w:t>21</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"_Toc73740059" </w:instrText>
          </w:r>
          <w:r>
            <w:fldChar w:fldCharType="separate"/>
          </w:r>
          <w:r>
            <w:rPr>
              <w:rStyle w:val="19"/>
            </w:rPr>
            <w:t>4、</w:t>
          </w:r>
          <w:r>
            <w:rPr>
              <w:rFonts w:cstheme="minorBidi"/>
              <w:kern w:val="2"/>
              <w:sz w:val="21"/>
            </w:rPr>
            <w:tab/>
          </w:r>
          <w:r>
            <w:rPr>
              <w:rStyle w:val="19"/>
            </w:rPr>
            <w:t>form 主窗口初始化模块</w:t>
          </w:r>
          <w:r>
            <w:tab/>
          </w:r>
          <w:r>
            <w:fldChar w:fldCharType="begin"/>
          </w:r>
          <w:r>
            <w:instrText xml:space="preserve"> PAGEREF _Toc73740059 \h </w:instrText>
          </w:r>
          <w:r>
            <w:fldChar w:fldCharType="separate"/>
          </w:r>
          <w:r>
            <w:t>22</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"_Toc73740060" </w:instrText>
          </w:r>
          <w:r>
            <w:fldChar w:fldCharType="separate"/>
          </w:r>
          <w:r>
            <w:rPr>
              <w:rStyle w:val="19"/>
            </w:rPr>
            <w:t>5、</w:t>
          </w:r>
          <w:r>
            <w:rPr>
              <w:rFonts w:cstheme="minorBidi"/>
              <w:kern w:val="2"/>
              <w:sz w:val="21"/>
            </w:rPr>
            <w:tab/>
          </w:r>
          <w:r>
            <w:rPr>
              <w:rStyle w:val="19"/>
            </w:rPr>
            <w:t>querywidget 从窗口初始化模块</w:t>
          </w:r>
          <w:r>
            <w:tab/>
          </w:r>
          <w:r>
            <w:fldChar w:fldCharType="begin"/>
          </w:r>
          <w:r>
            <w:instrText xml:space="preserve"> PAGEREF _Toc73740060 \h </w:instrText>
          </w:r>
          <w:r>
            <w:fldChar w:fldCharType="separate"/>
          </w:r>
          <w:r>
            <w:t>22</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"_Toc73740061" </w:instrText>
          </w:r>
          <w:r>
            <w:fldChar w:fldCharType="separate"/>
          </w:r>
          <w:r>
            <w:rPr>
              <w:rStyle w:val="19"/>
            </w:rPr>
            <w:t>6、</w:t>
          </w:r>
          <w:r>
            <w:rPr>
              <w:rFonts w:cstheme="minorBidi"/>
              <w:kern w:val="2"/>
              <w:sz w:val="21"/>
            </w:rPr>
            <w:tab/>
          </w:r>
          <w:r>
            <w:rPr>
              <w:rStyle w:val="19"/>
            </w:rPr>
            <w:t>buttonEvent点击事件处理模块</w:t>
          </w:r>
          <w:r>
            <w:tab/>
          </w:r>
          <w:r>
            <w:fldChar w:fldCharType="begin"/>
          </w:r>
          <w:r>
            <w:instrText xml:space="preserve"> PAGEREF _Toc73740061 \h </w:instrText>
          </w:r>
          <w:r>
            <w:fldChar w:fldCharType="separate"/>
          </w:r>
          <w:r>
            <w:t>24</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"_Toc73740062" </w:instrText>
          </w:r>
          <w:r>
            <w:fldChar w:fldCharType="separate"/>
          </w:r>
          <w:r>
            <w:rPr>
              <w:rStyle w:val="19"/>
            </w:rPr>
            <w:t>7、</w:t>
          </w:r>
          <w:r>
            <w:rPr>
              <w:rFonts w:cstheme="minorBidi"/>
              <w:kern w:val="2"/>
              <w:sz w:val="21"/>
            </w:rPr>
            <w:tab/>
          </w:r>
          <w:r>
            <w:rPr>
              <w:rStyle w:val="19"/>
            </w:rPr>
            <w:t>Recode 日志模块</w:t>
          </w:r>
          <w:r>
            <w:tab/>
          </w:r>
          <w:r>
            <w:fldChar w:fldCharType="begin"/>
          </w:r>
          <w:r>
            <w:instrText xml:space="preserve"> PAGEREF _Toc73740062 \h </w:instrText>
          </w:r>
          <w:r>
            <w:fldChar w:fldCharType="separate"/>
          </w:r>
          <w:r>
            <w:t>28</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"_Toc73740063" </w:instrText>
          </w:r>
          <w:r>
            <w:fldChar w:fldCharType="separate"/>
          </w:r>
          <w:r>
            <w:rPr>
              <w:rStyle w:val="19"/>
            </w:rPr>
            <w:t>8、</w:t>
          </w:r>
          <w:r>
            <w:rPr>
              <w:rFonts w:cstheme="minorBidi"/>
              <w:kern w:val="2"/>
              <w:sz w:val="21"/>
            </w:rPr>
            <w:tab/>
          </w:r>
          <w:r>
            <w:rPr>
              <w:rStyle w:val="19"/>
            </w:rPr>
            <w:t>selectCanteen 食堂均衡模块</w:t>
          </w:r>
          <w:r>
            <w:tab/>
          </w:r>
          <w:r>
            <w:fldChar w:fldCharType="begin"/>
          </w:r>
          <w:r>
            <w:instrText xml:space="preserve"> PAGEREF _Toc73740063 \h </w:instrText>
          </w:r>
          <w:r>
            <w:fldChar w:fldCharType="separate"/>
          </w:r>
          <w:r>
            <w:t>28</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"_Toc73740064" </w:instrText>
          </w:r>
          <w:r>
            <w:fldChar w:fldCharType="separate"/>
          </w:r>
          <w:r>
            <w:rPr>
              <w:rStyle w:val="19"/>
            </w:rPr>
            <w:t>9、</w:t>
          </w:r>
          <w:r>
            <w:rPr>
              <w:rFonts w:cstheme="minorBidi"/>
              <w:kern w:val="2"/>
              <w:sz w:val="21"/>
            </w:rPr>
            <w:tab/>
          </w:r>
          <w:r>
            <w:rPr>
              <w:rStyle w:val="19"/>
            </w:rPr>
            <w:t>findTheWay 路由规划模块</w:t>
          </w:r>
          <w:r>
            <w:tab/>
          </w:r>
          <w:r>
            <w:fldChar w:fldCharType="begin"/>
          </w:r>
          <w:r>
            <w:instrText xml:space="preserve"> PAGEREF _Toc73740064 \h </w:instrText>
          </w:r>
          <w:r>
            <w:fldChar w:fldCharType="separate"/>
          </w:r>
          <w:r>
            <w:t>29</w:t>
          </w:r>
          <w:r>
            <w:fldChar w:fldCharType="end"/>
          </w:r>
          <w:r>
            <w:fldChar w:fldCharType="end"/>
          </w:r>
        </w:p>
        <w:p>
          <w:pPr>
            <w:pStyle w:val="12"/>
            <w:tabs>
              <w:tab w:val="left" w:pos="1050"/>
              <w:tab w:val="right" w:leader="dot" w:pos="8296"/>
            </w:tabs>
            <w:rPr>
              <w:rFonts w:cstheme="minorBidi"/>
              <w:kern w:val="2"/>
              <w:sz w:val="21"/>
            </w:rPr>
          </w:pPr>
          <w:r>
            <w:fldChar w:fldCharType="begin"/>
          </w:r>
          <w:r>
            <w:instrText xml:space="preserve"> HYPERLINK \l "_Toc73740065" </w:instrText>
          </w:r>
          <w:r>
            <w:fldChar w:fldCharType="separate"/>
          </w:r>
          <w:r>
            <w:rPr>
              <w:rStyle w:val="19"/>
            </w:rPr>
            <w:t>10、</w:t>
          </w:r>
          <w:r>
            <w:rPr>
              <w:rFonts w:cstheme="minorBidi"/>
              <w:kern w:val="2"/>
              <w:sz w:val="21"/>
            </w:rPr>
            <w:tab/>
          </w:r>
          <w:r>
            <w:rPr>
              <w:rStyle w:val="19"/>
            </w:rPr>
            <w:t>navigation 路线导航模块</w:t>
          </w:r>
          <w:r>
            <w:tab/>
          </w:r>
          <w:r>
            <w:fldChar w:fldCharType="begin"/>
          </w:r>
          <w:r>
            <w:instrText xml:space="preserve"> PAGEREF _Toc73740065 \h </w:instrText>
          </w:r>
          <w:r>
            <w:fldChar w:fldCharType="separate"/>
          </w:r>
          <w:r>
            <w:t>32</w:t>
          </w:r>
          <w:r>
            <w:fldChar w:fldCharType="end"/>
          </w:r>
          <w:r>
            <w:fldChar w:fldCharType="end"/>
          </w:r>
        </w:p>
        <w:p>
          <w:pPr>
            <w:pStyle w:val="12"/>
            <w:tabs>
              <w:tab w:val="left" w:pos="1050"/>
              <w:tab w:val="right" w:leader="dot" w:pos="8296"/>
            </w:tabs>
            <w:rPr>
              <w:rFonts w:cstheme="minorBidi"/>
              <w:kern w:val="2"/>
              <w:sz w:val="21"/>
            </w:rPr>
          </w:pPr>
          <w:r>
            <w:fldChar w:fldCharType="begin"/>
          </w:r>
          <w:r>
            <w:instrText xml:space="preserve"> HYPERLINK \l "_Toc73740066" </w:instrText>
          </w:r>
          <w:r>
            <w:fldChar w:fldCharType="separate"/>
          </w:r>
          <w:r>
            <w:rPr>
              <w:rStyle w:val="19"/>
            </w:rPr>
            <w:t>11、</w:t>
          </w:r>
          <w:r>
            <w:rPr>
              <w:rFonts w:cstheme="minorBidi"/>
              <w:kern w:val="2"/>
              <w:sz w:val="21"/>
            </w:rPr>
            <w:tab/>
          </w:r>
          <w:r>
            <w:rPr>
              <w:rStyle w:val="19"/>
            </w:rPr>
            <w:t>aboutTime 时钟模块</w:t>
          </w:r>
          <w:r>
            <w:tab/>
          </w:r>
          <w:r>
            <w:fldChar w:fldCharType="begin"/>
          </w:r>
          <w:r>
            <w:instrText xml:space="preserve"> PAGEREF _Toc73740066 \h </w:instrText>
          </w:r>
          <w:r>
            <w:fldChar w:fldCharType="separate"/>
          </w:r>
          <w:r>
            <w:t>35</w:t>
          </w:r>
          <w:r>
            <w:fldChar w:fldCharType="end"/>
          </w:r>
          <w:r>
            <w:fldChar w:fldCharType="end"/>
          </w:r>
        </w:p>
        <w:p>
          <w:pPr>
            <w:pStyle w:val="12"/>
            <w:tabs>
              <w:tab w:val="left" w:pos="1050"/>
              <w:tab w:val="right" w:leader="dot" w:pos="8296"/>
            </w:tabs>
            <w:rPr>
              <w:rFonts w:cstheme="minorBidi"/>
              <w:kern w:val="2"/>
              <w:sz w:val="21"/>
            </w:rPr>
          </w:pPr>
          <w:r>
            <w:fldChar w:fldCharType="begin"/>
          </w:r>
          <w:r>
            <w:instrText xml:space="preserve"> HYPERLINK \l "_Toc73740067" </w:instrText>
          </w:r>
          <w:r>
            <w:fldChar w:fldCharType="separate"/>
          </w:r>
          <w:r>
            <w:rPr>
              <w:rStyle w:val="19"/>
            </w:rPr>
            <w:t>12、</w:t>
          </w:r>
          <w:r>
            <w:rPr>
              <w:rFonts w:cstheme="minorBidi"/>
              <w:kern w:val="2"/>
              <w:sz w:val="21"/>
            </w:rPr>
            <w:tab/>
          </w:r>
          <w:r>
            <w:rPr>
              <w:rStyle w:val="19"/>
            </w:rPr>
            <w:t>IOfunction IO模块 / QIchange 字符串转换模块</w:t>
          </w:r>
          <w:r>
            <w:tab/>
          </w:r>
          <w:r>
            <w:fldChar w:fldCharType="begin"/>
          </w:r>
          <w:r>
            <w:instrText xml:space="preserve"> PAGEREF _Toc73740067 \h </w:instrText>
          </w:r>
          <w:r>
            <w:fldChar w:fldCharType="separate"/>
          </w:r>
          <w:r>
            <w:t>36</w:t>
          </w:r>
          <w:r>
            <w:fldChar w:fldCharType="end"/>
          </w:r>
          <w:r>
            <w:fldChar w:fldCharType="end"/>
          </w:r>
        </w:p>
        <w:p>
          <w:pPr>
            <w:pStyle w:val="11"/>
            <w:tabs>
              <w:tab w:val="left" w:pos="840"/>
              <w:tab w:val="right" w:leader="dot" w:pos="8296"/>
            </w:tabs>
          </w:pPr>
          <w:r>
            <w:fldChar w:fldCharType="begin"/>
          </w:r>
          <w:r>
            <w:instrText xml:space="preserve"> HYPERLINK \l "_Toc73740068" </w:instrText>
          </w:r>
          <w:r>
            <w:fldChar w:fldCharType="separate"/>
          </w:r>
          <w:r>
            <w:rPr>
              <w:rStyle w:val="19"/>
            </w:rPr>
            <w:t>六、</w:t>
          </w:r>
          <w:r>
            <w:tab/>
          </w:r>
          <w:r>
            <w:rPr>
              <w:rStyle w:val="19"/>
            </w:rPr>
            <w:t>应用范例执行结果及测试情况说明</w:t>
          </w:r>
          <w:r>
            <w:tab/>
          </w:r>
          <w:r>
            <w:fldChar w:fldCharType="begin"/>
          </w:r>
          <w:r>
            <w:instrText xml:space="preserve"> PAGEREF _Toc73740068 \h </w:instrText>
          </w:r>
          <w:r>
            <w:fldChar w:fldCharType="separate"/>
          </w:r>
          <w:r>
            <w:t>37</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"_Toc73740069" </w:instrText>
          </w:r>
          <w:r>
            <w:fldChar w:fldCharType="separate"/>
          </w:r>
          <w:r>
            <w:rPr>
              <w:rStyle w:val="19"/>
            </w:rPr>
            <w:t>1、</w:t>
          </w:r>
          <w:r>
            <w:rPr>
              <w:rFonts w:cstheme="minorBidi"/>
              <w:kern w:val="2"/>
              <w:sz w:val="21"/>
            </w:rPr>
            <w:tab/>
          </w:r>
          <w:r>
            <w:rPr>
              <w:rStyle w:val="19"/>
            </w:rPr>
            <w:t>途径最短距离：</w:t>
          </w:r>
          <w:r>
            <w:tab/>
          </w:r>
          <w:r>
            <w:fldChar w:fldCharType="begin"/>
          </w:r>
          <w:r>
            <w:instrText xml:space="preserve"> PAGEREF _Toc73740069 \h </w:instrText>
          </w:r>
          <w:r>
            <w:fldChar w:fldCharType="separate"/>
          </w:r>
          <w:r>
            <w:t>37</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"_Toc73740070" </w:instrText>
          </w:r>
          <w:r>
            <w:fldChar w:fldCharType="separate"/>
          </w:r>
          <w:r>
            <w:rPr>
              <w:rStyle w:val="19"/>
            </w:rPr>
            <w:t>2、</w:t>
          </w:r>
          <w:r>
            <w:rPr>
              <w:rFonts w:cstheme="minorBidi"/>
              <w:kern w:val="2"/>
              <w:sz w:val="21"/>
            </w:rPr>
            <w:tab/>
          </w:r>
          <w:r>
            <w:rPr>
              <w:rStyle w:val="19"/>
            </w:rPr>
            <w:t>跨校区导航：</w:t>
          </w:r>
          <w:r>
            <w:tab/>
          </w:r>
          <w:r>
            <w:fldChar w:fldCharType="begin"/>
          </w:r>
          <w:r>
            <w:instrText xml:space="preserve"> PAGEREF _Toc73740070 \h </w:instrText>
          </w:r>
          <w:r>
            <w:fldChar w:fldCharType="separate"/>
          </w:r>
          <w:r>
            <w:t>40</w:t>
          </w:r>
          <w:r>
            <w:fldChar w:fldCharType="end"/>
          </w:r>
          <w:r>
            <w:fldChar w:fldCharType="end"/>
          </w:r>
        </w:p>
        <w:p>
          <w:pPr>
            <w:pStyle w:val="11"/>
            <w:tabs>
              <w:tab w:val="right" w:leader="dot" w:pos="8296"/>
            </w:tabs>
          </w:pPr>
          <w:r>
            <w:fldChar w:fldCharType="begin"/>
          </w:r>
          <w:r>
            <w:instrText xml:space="preserve"> HYPERLINK \l "_Toc73740071" </w:instrText>
          </w:r>
          <w:r>
            <w:fldChar w:fldCharType="separate"/>
          </w:r>
          <w:r>
            <w:rPr>
              <w:rStyle w:val="19"/>
            </w:rPr>
            <w:t>六、评价和改进意见：</w:t>
          </w:r>
          <w:r>
            <w:tab/>
          </w:r>
          <w:r>
            <w:fldChar w:fldCharType="begin"/>
          </w:r>
          <w:r>
            <w:instrText xml:space="preserve"> PAGEREF _Toc73740071 \h </w:instrText>
          </w:r>
          <w:r>
            <w:fldChar w:fldCharType="separate"/>
          </w:r>
          <w:r>
            <w:t>41</w:t>
          </w:r>
          <w:r>
            <w:fldChar w:fldCharType="end"/>
          </w:r>
          <w:r>
            <w:fldChar w:fldCharType="end"/>
          </w:r>
        </w:p>
        <w:p>
          <w:pPr>
            <w:pStyle w:val="11"/>
            <w:tabs>
              <w:tab w:val="right" w:leader="dot" w:pos="8296"/>
            </w:tabs>
          </w:pPr>
          <w:r>
            <w:fldChar w:fldCharType="begin"/>
          </w:r>
          <w:r>
            <w:instrText xml:space="preserve"> HYPERLINK \l "_Toc73740072" </w:instrText>
          </w:r>
          <w:r>
            <w:fldChar w:fldCharType="separate"/>
          </w:r>
          <w:r>
            <w:rPr>
              <w:rStyle w:val="19"/>
            </w:rPr>
            <w:t>七、用户使用说明：</w:t>
          </w:r>
          <w:r>
            <w:tab/>
          </w:r>
          <w:r>
            <w:fldChar w:fldCharType="begin"/>
          </w:r>
          <w:r>
            <w:instrText xml:space="preserve"> PAGEREF _Toc73740072 \h </w:instrText>
          </w:r>
          <w:r>
            <w:fldChar w:fldCharType="separate"/>
          </w:r>
          <w:r>
            <w:t>42</w:t>
          </w:r>
          <w:r>
            <w:fldChar w:fldCharType="end"/>
          </w:r>
          <w:r>
            <w:fldChar w:fldCharType="end"/>
          </w:r>
        </w:p>
        <w:p>
          <w:pPr>
            <w:rPr>
              <w:rFonts w:ascii="宋体" w:hAnsi="宋体" w:eastAsia="宋体"/>
              <w:sz w:val="28"/>
              <w:szCs w:val="28"/>
            </w:rPr>
          </w:pPr>
          <w:r>
            <w:rPr>
              <w:rFonts w:ascii="宋体" w:hAnsi="宋体" w:eastAsia="宋体"/>
              <w:bCs/>
              <w:sz w:val="28"/>
              <w:szCs w:val="28"/>
              <w:lang w:val="zh-CN"/>
            </w:rPr>
            <w:fldChar w:fldCharType="end"/>
          </w:r>
        </w:p>
      </w:sdtContent>
    </w:sdt>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Style w:val="21"/>
          <w:rFonts w:hint="eastAsia" w:ascii="宋体" w:hAnsi="宋体" w:eastAsia="宋体" w:cs="Times New Roman"/>
          <w:color w:val="auto"/>
          <w:sz w:val="28"/>
          <w:szCs w:val="28"/>
        </w:rPr>
      </w:pPr>
    </w:p>
    <w:p>
      <w:pPr>
        <w:pStyle w:val="2"/>
        <w:rPr>
          <w:rStyle w:val="29"/>
          <w:rFonts w:asciiTheme="minorHAnsi" w:hAnsiTheme="minorHAnsi" w:eastAsiaTheme="minorEastAsia" w:cstheme="minorBidi"/>
          <w:b/>
          <w:bCs/>
          <w:sz w:val="44"/>
          <w:szCs w:val="44"/>
        </w:rPr>
      </w:pPr>
      <w:bookmarkStart w:id="0" w:name="_Toc73740020"/>
      <w:r>
        <w:rPr>
          <w:rStyle w:val="29"/>
          <w:rFonts w:hint="eastAsia" w:asciiTheme="minorHAnsi" w:hAnsiTheme="minorHAnsi" w:eastAsiaTheme="minorEastAsia" w:cstheme="minorBidi"/>
          <w:b/>
          <w:bCs/>
          <w:sz w:val="44"/>
          <w:szCs w:val="44"/>
        </w:rPr>
        <w:t>一、软件开发任务的描述</w:t>
      </w:r>
      <w:bookmarkEnd w:id="0"/>
    </w:p>
    <w:p>
      <w:pPr>
        <w:ind w:firstLine="420"/>
        <w:rPr>
          <w:rStyle w:val="29"/>
          <w:rFonts w:ascii="宋体" w:hAnsi="宋体"/>
          <w:b w:val="0"/>
          <w:sz w:val="28"/>
          <w:szCs w:val="28"/>
        </w:rPr>
      </w:pPr>
      <w:bookmarkStart w:id="1" w:name="_Toc73739050"/>
      <w:bookmarkStart w:id="2" w:name="_Toc73740021"/>
      <w:r>
        <w:rPr>
          <w:rStyle w:val="29"/>
          <w:rFonts w:hint="eastAsia" w:ascii="宋体" w:hAnsi="宋体"/>
          <w:b w:val="0"/>
          <w:sz w:val="28"/>
          <w:szCs w:val="28"/>
        </w:rPr>
        <w:t>本软件设计实现了一个校园导览系统，基于数据结构课程知识实现多方式寻路、模糊输入处理、路途周边查询，以及实时变更策略、均衡负载等功能。此外，为了向用户提供简洁直观的应用窗口，开发内容还包括实现图形化界面与动态效果、错误输入提醒等交互内容。</w:t>
      </w:r>
      <w:bookmarkEnd w:id="1"/>
      <w:bookmarkEnd w:id="2"/>
    </w:p>
    <w:p>
      <w:pPr>
        <w:ind w:firstLine="420"/>
        <w:rPr>
          <w:rStyle w:val="29"/>
          <w:rFonts w:ascii="宋体" w:hAnsi="宋体"/>
          <w:b w:val="0"/>
          <w:sz w:val="28"/>
          <w:szCs w:val="28"/>
        </w:rPr>
      </w:pPr>
    </w:p>
    <w:p>
      <w:pPr>
        <w:ind w:firstLine="420"/>
        <w:rPr>
          <w:rStyle w:val="29"/>
          <w:rFonts w:hint="eastAsia" w:ascii="宋体" w:hAnsi="宋体"/>
          <w:b w:val="0"/>
          <w:sz w:val="28"/>
          <w:szCs w:val="28"/>
        </w:rPr>
      </w:pPr>
    </w:p>
    <w:p>
      <w:pPr>
        <w:pStyle w:val="2"/>
        <w:rPr>
          <w:rStyle w:val="29"/>
          <w:rFonts w:asciiTheme="minorHAnsi" w:hAnsiTheme="minorHAnsi" w:eastAsiaTheme="minorEastAsia" w:cstheme="minorBidi"/>
          <w:b/>
          <w:bCs/>
          <w:sz w:val="44"/>
          <w:szCs w:val="44"/>
        </w:rPr>
      </w:pPr>
      <w:bookmarkStart w:id="3" w:name="_Toc73740022"/>
      <w:r>
        <w:rPr>
          <w:rStyle w:val="29"/>
          <w:rFonts w:hint="eastAsia" w:asciiTheme="minorHAnsi" w:hAnsiTheme="minorHAnsi" w:eastAsiaTheme="minorEastAsia" w:cstheme="minorBidi"/>
          <w:b/>
          <w:bCs/>
          <w:sz w:val="44"/>
          <w:szCs w:val="44"/>
        </w:rPr>
        <w:t>二、功能需求说明和分析</w:t>
      </w:r>
      <w:bookmarkEnd w:id="3"/>
    </w:p>
    <w:p>
      <w:pPr>
        <w:pStyle w:val="3"/>
        <w:numPr>
          <w:ilvl w:val="0"/>
          <w:numId w:val="1"/>
        </w:numPr>
        <w:rPr>
          <w:rStyle w:val="29"/>
          <w:rFonts w:eastAsiaTheme="majorEastAsia"/>
          <w:b/>
          <w:bCs/>
        </w:rPr>
      </w:pPr>
      <w:bookmarkStart w:id="4" w:name="_Toc73740023"/>
      <w:r>
        <w:rPr>
          <w:rStyle w:val="29"/>
          <w:rFonts w:hint="eastAsia" w:eastAsiaTheme="majorEastAsia"/>
          <w:b/>
          <w:bCs/>
        </w:rPr>
        <w:t>基础导航功能</w:t>
      </w:r>
      <w:bookmarkEnd w:id="4"/>
    </w:p>
    <w:p>
      <w:pPr>
        <w:ind w:firstLine="420"/>
        <w:rPr>
          <w:rStyle w:val="29"/>
          <w:rFonts w:ascii="宋体" w:hAnsi="宋体"/>
          <w:b w:val="0"/>
          <w:sz w:val="28"/>
          <w:szCs w:val="28"/>
        </w:rPr>
      </w:pPr>
      <w:bookmarkStart w:id="5" w:name="_Toc73740024"/>
      <w:bookmarkStart w:id="6" w:name="_Toc73739053"/>
      <w:r>
        <w:rPr>
          <w:rStyle w:val="29"/>
          <w:rFonts w:hint="eastAsia" w:ascii="宋体" w:hAnsi="宋体"/>
          <w:b w:val="0"/>
          <w:sz w:val="28"/>
          <w:szCs w:val="28"/>
        </w:rPr>
        <w:t>校园导览系统的核心功能即为分析地图与用户起点终点，给出最合适的道路规划，同时本系统创新性地采用了新的选点方式以便更精准地确定路线，故对此核心算法进行展开详述。系统采用Dijkstra算法，选取①所有道路交叉点与②各建筑物的出口及其正对道路的路边，这两类地点作为图的节点，规定各节点的邻接结点为：该点在地图上仅通过一条道路即可到达的结点，距离即空间实际距离。</w:t>
      </w:r>
      <w:bookmarkEnd w:id="5"/>
      <w:bookmarkEnd w:id="6"/>
    </w:p>
    <w:p>
      <w:pPr>
        <w:ind w:firstLine="420"/>
        <w:rPr>
          <w:rStyle w:val="29"/>
          <w:rFonts w:ascii="宋体" w:hAnsi="宋体"/>
          <w:b w:val="0"/>
          <w:sz w:val="28"/>
          <w:szCs w:val="28"/>
        </w:rPr>
      </w:pPr>
      <w:bookmarkStart w:id="7" w:name="_Toc73740025"/>
      <w:r>
        <w:rPr>
          <w:rStyle w:val="29"/>
          <w:rFonts w:hint="eastAsia" w:ascii="宋体" w:hAnsi="宋体"/>
          <w:b w:val="0"/>
          <w:sz w:val="28"/>
          <w:szCs w:val="28"/>
        </w:rPr>
        <w:t>为了支持用户途经点的需求，系统采用</w:t>
      </w:r>
      <w:bookmarkEnd w:id="7"/>
    </w:p>
    <w:p>
      <w:pPr>
        <w:pStyle w:val="3"/>
        <w:numPr>
          <w:ilvl w:val="0"/>
          <w:numId w:val="1"/>
        </w:numPr>
        <w:rPr>
          <w:rStyle w:val="29"/>
          <w:rFonts w:eastAsiaTheme="majorEastAsia"/>
          <w:b/>
          <w:bCs/>
        </w:rPr>
      </w:pPr>
      <w:bookmarkStart w:id="8" w:name="_Toc73740026"/>
      <w:r>
        <w:rPr>
          <w:rStyle w:val="29"/>
          <w:rFonts w:hint="eastAsia" w:eastAsiaTheme="majorEastAsia"/>
          <w:b/>
          <w:bCs/>
        </w:rPr>
        <w:t>不同导航策略的选择</w:t>
      </w:r>
      <w:bookmarkEnd w:id="8"/>
    </w:p>
    <w:p>
      <w:pPr>
        <w:ind w:firstLine="420"/>
        <w:rPr>
          <w:rStyle w:val="29"/>
          <w:rFonts w:ascii="宋体" w:hAnsi="宋体"/>
          <w:b w:val="0"/>
          <w:sz w:val="28"/>
          <w:szCs w:val="28"/>
        </w:rPr>
      </w:pPr>
      <w:bookmarkStart w:id="9" w:name="_Toc73739055"/>
      <w:bookmarkStart w:id="10" w:name="_Toc73740027"/>
      <w:r>
        <w:rPr>
          <w:rStyle w:val="29"/>
          <w:rFonts w:hint="eastAsia" w:ascii="宋体" w:hAnsi="宋体"/>
          <w:b w:val="0"/>
          <w:sz w:val="28"/>
          <w:szCs w:val="28"/>
        </w:rPr>
        <w:t>考虑到为用户提供不同情况下的最优路径规划，如步行、骑行、时间敏感、距离敏感四种情况下的不同规划，系统对时间、拥挤度采用了加权赋值给距离，使得地图所保存的空间距离在经过复合后以“广义距离”的形式参与路径选取计算。</w:t>
      </w:r>
      <w:bookmarkEnd w:id="9"/>
      <w:bookmarkEnd w:id="10"/>
    </w:p>
    <w:p>
      <w:pPr>
        <w:pStyle w:val="3"/>
        <w:numPr>
          <w:ilvl w:val="0"/>
          <w:numId w:val="1"/>
        </w:numPr>
        <w:rPr>
          <w:rStyle w:val="29"/>
          <w:rFonts w:eastAsiaTheme="majorEastAsia"/>
          <w:b/>
          <w:bCs/>
        </w:rPr>
      </w:pPr>
      <w:bookmarkStart w:id="11" w:name="_Toc73740028"/>
      <w:r>
        <w:rPr>
          <w:rStyle w:val="29"/>
          <w:rFonts w:hint="eastAsia" w:eastAsiaTheme="majorEastAsia"/>
          <w:b/>
          <w:bCs/>
        </w:rPr>
        <w:t>模拟导航</w:t>
      </w:r>
      <w:bookmarkEnd w:id="11"/>
    </w:p>
    <w:p>
      <w:pPr>
        <w:ind w:firstLine="420"/>
        <w:rPr>
          <w:rStyle w:val="29"/>
          <w:rFonts w:ascii="宋体" w:hAnsi="宋体"/>
          <w:b w:val="0"/>
          <w:sz w:val="28"/>
          <w:szCs w:val="28"/>
        </w:rPr>
      </w:pPr>
      <w:bookmarkStart w:id="12" w:name="_Toc73739057"/>
      <w:bookmarkStart w:id="13" w:name="_Toc73740029"/>
      <w:r>
        <w:rPr>
          <w:rStyle w:val="29"/>
          <w:rFonts w:ascii="宋体" w:hAnsi="宋体"/>
          <w:b w:val="0"/>
          <w:sz w:val="28"/>
          <w:szCs w:val="28"/>
        </w:rPr>
        <w:t>考虑到</w:t>
      </w:r>
      <w:r>
        <w:rPr>
          <w:rStyle w:val="29"/>
          <w:rFonts w:hint="eastAsia" w:ascii="宋体" w:hAnsi="宋体"/>
          <w:b w:val="0"/>
          <w:sz w:val="28"/>
          <w:szCs w:val="28"/>
        </w:rPr>
        <w:t>实际行走时间过长不便演示，系统采用对外提供倍速选择接口的形式，可以按照模拟需求进行不同程度的加速，同时也可以</w:t>
      </w:r>
      <w:bookmarkEnd w:id="12"/>
      <w:r>
        <w:rPr>
          <w:rStyle w:val="29"/>
          <w:rFonts w:hint="eastAsia" w:ascii="宋体" w:hAnsi="宋体"/>
          <w:b w:val="0"/>
          <w:sz w:val="28"/>
          <w:szCs w:val="28"/>
        </w:rPr>
        <w:t>按实际情况进行跟踪。</w:t>
      </w:r>
      <w:bookmarkEnd w:id="13"/>
    </w:p>
    <w:p>
      <w:pPr>
        <w:pStyle w:val="3"/>
        <w:numPr>
          <w:ilvl w:val="0"/>
          <w:numId w:val="1"/>
        </w:numPr>
        <w:rPr>
          <w:rStyle w:val="29"/>
          <w:rFonts w:eastAsiaTheme="majorEastAsia"/>
          <w:b/>
          <w:bCs/>
        </w:rPr>
      </w:pPr>
      <w:bookmarkStart w:id="14" w:name="_Toc73740030"/>
      <w:r>
        <w:rPr>
          <w:rStyle w:val="29"/>
          <w:rFonts w:hint="eastAsia" w:eastAsiaTheme="majorEastAsia"/>
          <w:b/>
          <w:bCs/>
        </w:rPr>
        <w:t>查询周边环境信息</w:t>
      </w:r>
      <w:bookmarkEnd w:id="14"/>
    </w:p>
    <w:p>
      <w:pPr>
        <w:ind w:firstLine="420"/>
        <w:rPr>
          <w:rStyle w:val="29"/>
          <w:rFonts w:ascii="宋体" w:hAnsi="宋体"/>
          <w:b w:val="0"/>
          <w:sz w:val="28"/>
          <w:szCs w:val="28"/>
        </w:rPr>
      </w:pPr>
      <w:bookmarkStart w:id="15" w:name="_Toc73740031"/>
      <w:r>
        <w:rPr>
          <w:rStyle w:val="29"/>
          <w:rFonts w:hint="eastAsia" w:ascii="宋体" w:hAnsi="宋体"/>
          <w:b w:val="0"/>
          <w:sz w:val="28"/>
          <w:szCs w:val="28"/>
        </w:rPr>
        <w:t>在行走过程中，为向用户提供除行走方向之外的其他的信息，系统维护了一份与建筑相关的信息事件，并与当前位置进行实时比对，若距离小于某一固定值时即向用户显示。</w:t>
      </w:r>
      <w:bookmarkEnd w:id="15"/>
    </w:p>
    <w:p>
      <w:pPr>
        <w:pStyle w:val="3"/>
        <w:numPr>
          <w:ilvl w:val="0"/>
          <w:numId w:val="1"/>
        </w:numPr>
        <w:rPr>
          <w:rStyle w:val="29"/>
          <w:rFonts w:eastAsiaTheme="majorEastAsia"/>
          <w:b/>
          <w:bCs/>
        </w:rPr>
      </w:pPr>
      <w:bookmarkStart w:id="16" w:name="_Toc73740032"/>
      <w:r>
        <w:rPr>
          <w:rStyle w:val="29"/>
          <w:rFonts w:hint="eastAsia" w:eastAsiaTheme="majorEastAsia"/>
          <w:b/>
          <w:bCs/>
        </w:rPr>
        <w:t>日志保存</w:t>
      </w:r>
      <w:bookmarkEnd w:id="16"/>
    </w:p>
    <w:p>
      <w:pPr>
        <w:ind w:firstLine="420"/>
        <w:rPr>
          <w:rStyle w:val="29"/>
          <w:rFonts w:ascii="宋体" w:hAnsi="宋体"/>
          <w:b w:val="0"/>
          <w:sz w:val="28"/>
          <w:szCs w:val="28"/>
        </w:rPr>
      </w:pPr>
      <w:bookmarkStart w:id="17" w:name="_Toc73740033"/>
      <w:r>
        <w:rPr>
          <w:rStyle w:val="29"/>
          <w:rFonts w:hint="eastAsia" w:ascii="宋体" w:hAnsi="宋体"/>
          <w:b w:val="0"/>
          <w:sz w:val="28"/>
          <w:szCs w:val="28"/>
        </w:rPr>
        <w:t>为实时记录学生状态变化并键入信息，程序进行实时变更指令的保存。</w:t>
      </w:r>
      <w:bookmarkEnd w:id="17"/>
    </w:p>
    <w:p>
      <w:pPr>
        <w:pStyle w:val="3"/>
        <w:numPr>
          <w:ilvl w:val="0"/>
          <w:numId w:val="1"/>
        </w:numPr>
        <w:rPr>
          <w:rStyle w:val="29"/>
          <w:rFonts w:eastAsiaTheme="majorEastAsia"/>
          <w:b/>
          <w:bCs/>
        </w:rPr>
      </w:pPr>
      <w:bookmarkStart w:id="18" w:name="_Toc73740034"/>
      <w:r>
        <w:rPr>
          <w:rStyle w:val="29"/>
          <w:rFonts w:hint="eastAsia" w:eastAsiaTheme="majorEastAsia"/>
          <w:b/>
          <w:bCs/>
        </w:rPr>
        <w:t>实时导航</w:t>
      </w:r>
      <w:bookmarkEnd w:id="18"/>
    </w:p>
    <w:p>
      <w:pPr>
        <w:ind w:firstLine="420"/>
        <w:rPr>
          <w:b/>
        </w:rPr>
      </w:pPr>
      <w:bookmarkStart w:id="19" w:name="_Toc73740035"/>
      <w:r>
        <w:rPr>
          <w:rStyle w:val="29"/>
          <w:rFonts w:hint="eastAsia" w:ascii="宋体" w:hAnsi="宋体"/>
          <w:b w:val="0"/>
          <w:sz w:val="28"/>
          <w:szCs w:val="28"/>
        </w:rPr>
        <w:t>考虑到用户可能存在实时变更策略与目标的需求，系统可以随时将当前位置赋予起始点，与新目标或新策略调用寻址函数进行新的导航。</w:t>
      </w:r>
      <w:bookmarkEnd w:id="19"/>
    </w:p>
    <w:p>
      <w:pPr>
        <w:pStyle w:val="3"/>
        <w:numPr>
          <w:ilvl w:val="0"/>
          <w:numId w:val="1"/>
        </w:numPr>
        <w:rPr>
          <w:rStyle w:val="29"/>
          <w:rFonts w:eastAsiaTheme="majorEastAsia"/>
          <w:b/>
          <w:bCs/>
        </w:rPr>
      </w:pPr>
      <w:bookmarkStart w:id="20" w:name="_Toc73740036"/>
      <w:r>
        <w:rPr>
          <w:rStyle w:val="29"/>
          <w:rFonts w:hint="eastAsia" w:eastAsiaTheme="majorEastAsia"/>
          <w:b/>
          <w:bCs/>
        </w:rPr>
        <w:t>均衡负载</w:t>
      </w:r>
      <w:bookmarkEnd w:id="20"/>
    </w:p>
    <w:p>
      <w:pPr>
        <w:ind w:firstLine="420"/>
        <w:rPr>
          <w:rFonts w:ascii="宋体" w:hAnsi="宋体" w:eastAsia="宋体" w:cs="Times New Roman"/>
          <w:sz w:val="28"/>
          <w:szCs w:val="28"/>
        </w:rPr>
      </w:pPr>
      <w:r>
        <w:rPr>
          <w:rFonts w:hint="eastAsia" w:ascii="宋体" w:hAnsi="宋体" w:eastAsia="宋体" w:cs="Times New Roman"/>
          <w:sz w:val="28"/>
          <w:szCs w:val="28"/>
        </w:rPr>
        <w:t>以食堂的均衡负载为例。在</w:t>
      </w:r>
      <w:r>
        <w:rPr>
          <w:rFonts w:ascii="宋体" w:hAnsi="宋体" w:eastAsia="宋体" w:cs="Times New Roman"/>
          <w:sz w:val="28"/>
          <w:szCs w:val="28"/>
        </w:rPr>
        <w:t>程序运行过程中，当用户选择</w:t>
      </w:r>
      <w:r>
        <w:rPr>
          <w:rFonts w:hint="eastAsia" w:ascii="宋体" w:hAnsi="宋体" w:eastAsia="宋体" w:cs="Times New Roman"/>
          <w:sz w:val="28"/>
          <w:szCs w:val="28"/>
        </w:rPr>
        <w:t>前往食堂，系统将基于当前运行软件的用户日志文件进行食堂人流量统计与未来预测。若</w:t>
      </w:r>
      <w:r>
        <w:rPr>
          <w:rFonts w:ascii="宋体" w:hAnsi="宋体" w:eastAsia="宋体" w:cs="Times New Roman"/>
          <w:sz w:val="28"/>
          <w:szCs w:val="28"/>
        </w:rPr>
        <w:t>终点是人数较多的食堂时，</w:t>
      </w:r>
      <w:r>
        <w:rPr>
          <w:rFonts w:hint="eastAsia" w:ascii="宋体" w:hAnsi="宋体" w:eastAsia="宋体" w:cs="Times New Roman"/>
          <w:sz w:val="28"/>
          <w:szCs w:val="28"/>
        </w:rPr>
        <w:t>系统将引导用户进行另外的选择。</w:t>
      </w:r>
    </w:p>
    <w:p>
      <w:pPr>
        <w:ind w:firstLine="420"/>
        <w:rPr>
          <w:rFonts w:hint="eastAsia" w:ascii="宋体" w:hAnsi="宋体" w:eastAsia="宋体" w:cs="Times New Roman"/>
          <w:sz w:val="28"/>
          <w:szCs w:val="28"/>
        </w:rPr>
      </w:pPr>
    </w:p>
    <w:p>
      <w:pPr>
        <w:ind w:firstLine="420"/>
        <w:rPr>
          <w:b/>
        </w:rPr>
      </w:pPr>
    </w:p>
    <w:p>
      <w:pPr>
        <w:pStyle w:val="2"/>
        <w:rPr>
          <w:rStyle w:val="29"/>
          <w:rFonts w:asciiTheme="minorHAnsi" w:hAnsiTheme="minorHAnsi" w:eastAsiaTheme="minorEastAsia" w:cstheme="minorBidi"/>
          <w:b/>
          <w:bCs/>
          <w:sz w:val="44"/>
          <w:szCs w:val="44"/>
        </w:rPr>
      </w:pPr>
      <w:bookmarkStart w:id="21" w:name="_Toc73740037"/>
      <w:r>
        <w:rPr>
          <w:rStyle w:val="29"/>
          <w:rFonts w:hint="eastAsia" w:asciiTheme="minorHAnsi" w:hAnsiTheme="minorHAnsi" w:eastAsiaTheme="minorEastAsia" w:cstheme="minorBidi"/>
          <w:b/>
          <w:bCs/>
          <w:sz w:val="44"/>
          <w:szCs w:val="44"/>
        </w:rPr>
        <w:t>三、总体方案设计说明</w:t>
      </w:r>
      <w:bookmarkEnd w:id="21"/>
    </w:p>
    <w:p>
      <w:pPr>
        <w:pStyle w:val="3"/>
      </w:pPr>
      <w:bookmarkStart w:id="22" w:name="_Toc73740038"/>
      <w:bookmarkStart w:id="23" w:name="_Toc12413"/>
      <w:r>
        <w:rPr>
          <w:rFonts w:hint="eastAsia"/>
        </w:rPr>
        <w:t>1、</w:t>
      </w:r>
      <w:r>
        <w:t>软件开发环境</w:t>
      </w:r>
      <w:r>
        <w:rPr>
          <w:rFonts w:hint="eastAsia"/>
        </w:rPr>
        <w:t>：</w:t>
      </w:r>
      <w:bookmarkEnd w:id="22"/>
      <w:bookmarkEnd w:id="23"/>
    </w:p>
    <w:p>
      <w:pPr>
        <w:ind w:left="420" w:leftChars="200"/>
        <w:rPr>
          <w:rFonts w:ascii="宋体" w:hAnsi="宋体" w:eastAsia="宋体" w:cs="Times New Roman"/>
          <w:sz w:val="28"/>
          <w:szCs w:val="28"/>
        </w:rPr>
      </w:pPr>
      <w:r>
        <w:rPr>
          <w:rFonts w:ascii="宋体" w:hAnsi="宋体" w:eastAsia="宋体" w:cs="Times New Roman"/>
          <w:sz w:val="28"/>
          <w:szCs w:val="28"/>
        </w:rPr>
        <w:t>操作系统：建议为Windows10（支持跨平台开发）</w:t>
      </w:r>
    </w:p>
    <w:p>
      <w:pPr>
        <w:ind w:left="420" w:leftChars="200"/>
        <w:rPr>
          <w:rFonts w:ascii="宋体" w:hAnsi="宋体" w:eastAsia="宋体" w:cs="Times New Roman"/>
          <w:sz w:val="28"/>
          <w:szCs w:val="28"/>
        </w:rPr>
      </w:pPr>
      <w:r>
        <w:rPr>
          <w:rFonts w:ascii="宋体" w:hAnsi="宋体" w:eastAsia="宋体" w:cs="Times New Roman"/>
          <w:sz w:val="28"/>
          <w:szCs w:val="28"/>
        </w:rPr>
        <w:t>开发框架：Qt 5.3.1版</w:t>
      </w:r>
    </w:p>
    <w:p>
      <w:pPr>
        <w:ind w:left="420" w:leftChars="200"/>
        <w:rPr>
          <w:rFonts w:ascii="宋体" w:hAnsi="宋体" w:eastAsia="宋体" w:cs="Times New Roman"/>
          <w:sz w:val="28"/>
          <w:szCs w:val="28"/>
        </w:rPr>
      </w:pPr>
      <w:r>
        <w:rPr>
          <w:rFonts w:ascii="宋体" w:hAnsi="宋体" w:eastAsia="宋体" w:cs="Times New Roman"/>
          <w:sz w:val="28"/>
          <w:szCs w:val="28"/>
        </w:rPr>
        <w:t>版本控制：Git</w:t>
      </w:r>
    </w:p>
    <w:p>
      <w:pPr>
        <w:ind w:left="420" w:leftChars="200"/>
        <w:rPr>
          <w:rFonts w:ascii="宋体" w:hAnsi="宋体" w:eastAsia="宋体" w:cs="Times New Roman"/>
          <w:sz w:val="28"/>
          <w:szCs w:val="28"/>
        </w:rPr>
      </w:pPr>
      <w:r>
        <w:rPr>
          <w:rFonts w:ascii="宋体" w:hAnsi="宋体" w:eastAsia="宋体" w:cs="Times New Roman"/>
          <w:sz w:val="28"/>
          <w:szCs w:val="28"/>
        </w:rPr>
        <w:t>编程语言：C++，基于支持C++11及以上标准的版本</w:t>
      </w:r>
    </w:p>
    <w:p>
      <w:pPr>
        <w:ind w:left="420" w:leftChars="200"/>
        <w:rPr>
          <w:rFonts w:ascii="宋体" w:hAnsi="宋体" w:eastAsia="宋体" w:cs="Times New Roman"/>
          <w:sz w:val="28"/>
          <w:szCs w:val="28"/>
        </w:rPr>
      </w:pPr>
      <w:r>
        <w:rPr>
          <w:rFonts w:ascii="宋体" w:hAnsi="宋体" w:eastAsia="宋体" w:cs="Times New Roman"/>
          <w:sz w:val="28"/>
          <w:szCs w:val="28"/>
        </w:rPr>
        <w:t>源文件编码：UTF-8（其他编码可能导致中文注释出现乱码的现象）</w:t>
      </w:r>
    </w:p>
    <w:p>
      <w:pPr>
        <w:rPr>
          <w:rFonts w:ascii="宋体" w:hAnsi="宋体" w:eastAsia="宋体" w:cs="Times New Roman"/>
          <w:sz w:val="28"/>
          <w:szCs w:val="28"/>
        </w:rPr>
      </w:pPr>
    </w:p>
    <w:p>
      <w:pPr>
        <w:pStyle w:val="3"/>
      </w:pPr>
      <w:bookmarkStart w:id="24" w:name="_Toc3190"/>
      <w:bookmarkStart w:id="25" w:name="_Toc73740039"/>
      <w:r>
        <w:rPr>
          <w:rFonts w:hint="eastAsia"/>
        </w:rPr>
        <w:t>2、</w:t>
      </w:r>
      <w:r>
        <w:t>总体结构</w:t>
      </w:r>
      <w:r>
        <w:rPr>
          <w:rFonts w:hint="eastAsia"/>
        </w:rPr>
        <w:t>流程图</w:t>
      </w:r>
      <w:bookmarkEnd w:id="24"/>
      <w:bookmarkEnd w:id="25"/>
    </w:p>
    <w:p>
      <w:pPr>
        <w:ind w:left="397"/>
        <w:jc w:val="center"/>
        <w:rPr>
          <w:rFonts w:ascii="宋体" w:hAnsi="宋体" w:eastAsia="宋体"/>
          <w:sz w:val="28"/>
          <w:szCs w:val="28"/>
        </w:rPr>
      </w:pPr>
      <w:r>
        <w:rPr>
          <w:rFonts w:ascii="宋体" w:hAnsi="宋体" w:eastAsia="宋体"/>
          <w:sz w:val="28"/>
          <w:szCs w:val="28"/>
        </w:rPr>
        <w:drawing>
          <wp:inline distT="0" distB="0" distL="114300" distR="114300">
            <wp:extent cx="4155440" cy="7914640"/>
            <wp:effectExtent l="0" t="0" r="0" b="0"/>
            <wp:docPr id="15" name="图片 15" descr="小程序接口调用流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小程序接口调用流程(2)"/>
                    <pic:cNvPicPr>
                      <a:picLocks noChangeAspect="1"/>
                    </pic:cNvPicPr>
                  </pic:nvPicPr>
                  <pic:blipFill>
                    <a:blip r:embed="rId8"/>
                    <a:stretch>
                      <a:fillRect/>
                    </a:stretch>
                  </pic:blipFill>
                  <pic:spPr>
                    <a:xfrm>
                      <a:off x="0" y="0"/>
                      <a:ext cx="4160344" cy="7924030"/>
                    </a:xfrm>
                    <a:prstGeom prst="rect">
                      <a:avLst/>
                    </a:prstGeom>
                  </pic:spPr>
                </pic:pic>
              </a:graphicData>
            </a:graphic>
          </wp:inline>
        </w:drawing>
      </w:r>
    </w:p>
    <w:p>
      <w:pPr>
        <w:ind w:firstLine="420"/>
        <w:jc w:val="center"/>
        <w:rPr>
          <w:rFonts w:ascii="宋体" w:hAnsi="宋体" w:eastAsia="宋体" w:cs="Times New Roman"/>
          <w:sz w:val="28"/>
          <w:szCs w:val="28"/>
          <w:lang w:bidi="ar"/>
        </w:rPr>
      </w:pPr>
      <w:r>
        <w:rPr>
          <w:rFonts w:ascii="宋体" w:hAnsi="宋体" w:eastAsia="宋体" w:cs="Times New Roman"/>
          <w:sz w:val="28"/>
          <w:szCs w:val="28"/>
          <w:lang w:bidi="ar"/>
        </w:rPr>
        <w:t>图1 程序总体框架和程序流程图</w:t>
      </w:r>
    </w:p>
    <w:p>
      <w:pPr>
        <w:jc w:val="center"/>
        <w:rPr>
          <w:rFonts w:ascii="宋体" w:hAnsi="宋体" w:eastAsia="宋体"/>
          <w:sz w:val="28"/>
          <w:szCs w:val="28"/>
        </w:rPr>
      </w:pPr>
    </w:p>
    <w:p>
      <w:pPr>
        <w:jc w:val="center"/>
        <w:rPr>
          <w:rFonts w:ascii="宋体" w:hAnsi="宋体" w:eastAsia="宋体"/>
          <w:sz w:val="28"/>
          <w:szCs w:val="28"/>
        </w:rPr>
      </w:pPr>
    </w:p>
    <w:p>
      <w:pPr>
        <w:pStyle w:val="3"/>
      </w:pPr>
      <w:bookmarkStart w:id="26" w:name="_Toc9691"/>
      <w:bookmarkStart w:id="27" w:name="_Toc73740040"/>
      <w:r>
        <w:rPr>
          <w:rFonts w:hint="eastAsia"/>
        </w:rPr>
        <w:t>3、模块划分</w:t>
      </w:r>
      <w:bookmarkEnd w:id="26"/>
      <w:bookmarkEnd w:id="27"/>
    </w:p>
    <w:p>
      <w:pPr>
        <w:ind w:firstLine="420"/>
        <w:jc w:val="center"/>
        <w:rPr>
          <w:rFonts w:ascii="宋体" w:hAnsi="宋体" w:eastAsia="宋体" w:cs="宋体"/>
          <w:sz w:val="28"/>
          <w:szCs w:val="28"/>
          <w:lang w:bidi="ar"/>
        </w:rPr>
      </w:pPr>
    </w:p>
    <w:p>
      <w:pPr>
        <w:ind w:firstLine="420"/>
        <w:jc w:val="center"/>
        <w:rPr>
          <w:rFonts w:ascii="宋体" w:hAnsi="宋体" w:eastAsia="宋体"/>
          <w:sz w:val="28"/>
          <w:szCs w:val="28"/>
        </w:rPr>
      </w:pPr>
      <w:r>
        <w:rPr>
          <w:rFonts w:ascii="宋体" w:hAnsi="宋体" w:eastAsia="宋体"/>
          <w:sz w:val="28"/>
          <w:szCs w:val="28"/>
        </w:rPr>
        <w:drawing>
          <wp:inline distT="0" distB="0" distL="114300" distR="114300">
            <wp:extent cx="5271770" cy="1303655"/>
            <wp:effectExtent l="0" t="0" r="1270"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
                    <a:stretch>
                      <a:fillRect/>
                    </a:stretch>
                  </pic:blipFill>
                  <pic:spPr>
                    <a:xfrm>
                      <a:off x="0" y="0"/>
                      <a:ext cx="5271770" cy="1303655"/>
                    </a:xfrm>
                    <a:prstGeom prst="rect">
                      <a:avLst/>
                    </a:prstGeom>
                    <a:noFill/>
                    <a:ln>
                      <a:noFill/>
                    </a:ln>
                  </pic:spPr>
                </pic:pic>
              </a:graphicData>
            </a:graphic>
          </wp:inline>
        </w:drawing>
      </w:r>
    </w:p>
    <w:p>
      <w:pPr>
        <w:ind w:firstLine="420"/>
        <w:jc w:val="center"/>
        <w:rPr>
          <w:rFonts w:ascii="宋体" w:hAnsi="宋体" w:eastAsia="宋体" w:cs="Times New Roman"/>
          <w:sz w:val="28"/>
          <w:szCs w:val="28"/>
          <w:lang w:bidi="ar"/>
        </w:rPr>
      </w:pPr>
      <w:r>
        <w:rPr>
          <w:rFonts w:ascii="宋体" w:hAnsi="宋体" w:eastAsia="宋体" w:cs="Times New Roman"/>
          <w:sz w:val="28"/>
          <w:szCs w:val="28"/>
          <w:lang w:bidi="ar"/>
        </w:rPr>
        <w:t>图2 文件夹结构图</w:t>
      </w:r>
    </w:p>
    <w:p>
      <w:pPr>
        <w:ind w:firstLine="420"/>
        <w:jc w:val="center"/>
        <w:rPr>
          <w:rFonts w:ascii="宋体" w:hAnsi="宋体" w:eastAsia="宋体" w:cs="宋体"/>
          <w:sz w:val="28"/>
          <w:szCs w:val="28"/>
          <w:lang w:bidi="ar"/>
        </w:rPr>
      </w:pPr>
    </w:p>
    <w:p>
      <w:pPr>
        <w:ind w:firstLine="420"/>
        <w:jc w:val="center"/>
        <w:rPr>
          <w:rFonts w:ascii="宋体" w:hAnsi="宋体" w:eastAsia="宋体" w:cs="宋体"/>
          <w:sz w:val="28"/>
          <w:szCs w:val="28"/>
          <w:lang w:bidi="ar"/>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ascii="宋体" w:hAnsi="宋体" w:eastAsia="宋体"/>
                <w:sz w:val="28"/>
                <w:szCs w:val="28"/>
              </w:rPr>
            </w:pPr>
            <w:r>
              <w:rPr>
                <w:rFonts w:hint="eastAsia" w:ascii="宋体" w:hAnsi="宋体" w:eastAsia="宋体"/>
                <w:sz w:val="28"/>
                <w:szCs w:val="28"/>
              </w:rPr>
              <w:t>文件</w:t>
            </w:r>
          </w:p>
        </w:tc>
        <w:tc>
          <w:tcPr>
            <w:tcW w:w="4148" w:type="dxa"/>
          </w:tcPr>
          <w:p>
            <w:pPr>
              <w:jc w:val="center"/>
              <w:rPr>
                <w:rFonts w:ascii="宋体" w:hAnsi="宋体" w:eastAsia="宋体"/>
                <w:sz w:val="28"/>
                <w:szCs w:val="28"/>
              </w:rPr>
            </w:pPr>
            <w:r>
              <w:rPr>
                <w:rFonts w:hint="eastAsia" w:ascii="宋体" w:hAnsi="宋体" w:eastAsia="宋体"/>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ascii="宋体" w:hAnsi="宋体" w:eastAsia="宋体"/>
                <w:sz w:val="28"/>
                <w:szCs w:val="28"/>
              </w:rPr>
            </w:pPr>
            <w:r>
              <w:rPr>
                <w:rFonts w:hint="eastAsia" w:ascii="宋体" w:hAnsi="宋体" w:eastAsia="宋体"/>
                <w:sz w:val="28"/>
                <w:szCs w:val="28"/>
              </w:rPr>
              <w:t>DSD</w:t>
            </w:r>
          </w:p>
        </w:tc>
        <w:tc>
          <w:tcPr>
            <w:tcW w:w="4148" w:type="dxa"/>
          </w:tcPr>
          <w:p>
            <w:pPr>
              <w:jc w:val="center"/>
              <w:rPr>
                <w:rFonts w:ascii="宋体" w:hAnsi="宋体" w:eastAsia="宋体"/>
                <w:sz w:val="28"/>
                <w:szCs w:val="28"/>
              </w:rPr>
            </w:pPr>
            <w:r>
              <w:rPr>
                <w:rFonts w:hint="eastAsia" w:ascii="宋体" w:hAnsi="宋体" w:eastAsia="宋体"/>
                <w:sz w:val="28"/>
                <w:szCs w:val="28"/>
              </w:rPr>
              <w:t>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ascii="宋体" w:hAnsi="宋体" w:eastAsia="宋体"/>
                <w:sz w:val="28"/>
                <w:szCs w:val="28"/>
              </w:rPr>
            </w:pPr>
            <w:r>
              <w:rPr>
                <w:rFonts w:hint="eastAsia" w:ascii="宋体" w:hAnsi="宋体" w:eastAsia="宋体"/>
                <w:sz w:val="28"/>
                <w:szCs w:val="28"/>
              </w:rPr>
              <w:t>debug</w:t>
            </w:r>
          </w:p>
        </w:tc>
        <w:tc>
          <w:tcPr>
            <w:tcW w:w="4148" w:type="dxa"/>
          </w:tcPr>
          <w:p>
            <w:pPr>
              <w:jc w:val="center"/>
              <w:rPr>
                <w:rFonts w:ascii="宋体" w:hAnsi="宋体" w:eastAsia="宋体"/>
                <w:sz w:val="28"/>
                <w:szCs w:val="28"/>
              </w:rPr>
            </w:pPr>
            <w:r>
              <w:rPr>
                <w:rFonts w:hint="eastAsia" w:ascii="宋体" w:hAnsi="宋体" w:eastAsia="宋体"/>
                <w:sz w:val="28"/>
                <w:szCs w:val="28"/>
              </w:rPr>
              <w:t>对象文件（.o）以及可执行文件（.exe）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ascii="宋体" w:hAnsi="宋体" w:eastAsia="宋体"/>
                <w:sz w:val="28"/>
                <w:szCs w:val="28"/>
              </w:rPr>
            </w:pPr>
            <w:r>
              <w:rPr>
                <w:rFonts w:hint="eastAsia" w:ascii="宋体" w:hAnsi="宋体" w:eastAsia="宋体"/>
                <w:sz w:val="28"/>
                <w:szCs w:val="28"/>
              </w:rPr>
              <w:t>res</w:t>
            </w:r>
          </w:p>
        </w:tc>
        <w:tc>
          <w:tcPr>
            <w:tcW w:w="4148" w:type="dxa"/>
          </w:tcPr>
          <w:p>
            <w:pPr>
              <w:jc w:val="center"/>
              <w:rPr>
                <w:rFonts w:ascii="宋体" w:hAnsi="宋体" w:eastAsia="宋体"/>
                <w:sz w:val="28"/>
                <w:szCs w:val="28"/>
              </w:rPr>
            </w:pPr>
            <w:r>
              <w:rPr>
                <w:rFonts w:hint="eastAsia" w:ascii="宋体" w:hAnsi="宋体" w:eastAsia="宋体"/>
                <w:sz w:val="28"/>
                <w:szCs w:val="28"/>
              </w:rPr>
              <w:t>存放图片（.png/.jpg）和文本（.txt）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ascii="宋体" w:hAnsi="宋体" w:eastAsia="宋体"/>
                <w:sz w:val="28"/>
                <w:szCs w:val="28"/>
              </w:rPr>
            </w:pPr>
            <w:r>
              <w:rPr>
                <w:rFonts w:hint="eastAsia" w:ascii="宋体" w:hAnsi="宋体" w:eastAsia="宋体"/>
                <w:sz w:val="28"/>
                <w:szCs w:val="28"/>
              </w:rPr>
              <w:t>CampusNagivationSystem</w:t>
            </w:r>
          </w:p>
        </w:tc>
        <w:tc>
          <w:tcPr>
            <w:tcW w:w="4148" w:type="dxa"/>
          </w:tcPr>
          <w:p>
            <w:pPr>
              <w:jc w:val="center"/>
              <w:rPr>
                <w:rFonts w:ascii="宋体" w:hAnsi="宋体" w:eastAsia="宋体"/>
                <w:sz w:val="28"/>
                <w:szCs w:val="28"/>
              </w:rPr>
            </w:pPr>
            <w:r>
              <w:rPr>
                <w:rFonts w:hint="eastAsia" w:ascii="宋体" w:hAnsi="宋体" w:eastAsia="宋体"/>
                <w:sz w:val="28"/>
                <w:szCs w:val="28"/>
              </w:rPr>
              <w:t>头文件（.h）、源文件（.cpp）和软件界面文件（.ui）</w:t>
            </w:r>
          </w:p>
        </w:tc>
      </w:tr>
    </w:tbl>
    <w:p>
      <w:pPr>
        <w:jc w:val="center"/>
        <w:rPr>
          <w:rFonts w:ascii="宋体" w:hAnsi="宋体" w:eastAsia="宋体" w:cs="Times New Roman"/>
          <w:sz w:val="28"/>
          <w:szCs w:val="28"/>
        </w:rPr>
      </w:pPr>
      <w:r>
        <w:rPr>
          <w:rFonts w:ascii="宋体" w:hAnsi="宋体" w:eastAsia="宋体" w:cs="Times New Roman"/>
          <w:sz w:val="28"/>
          <w:szCs w:val="28"/>
          <w:lang w:bidi="ar"/>
        </w:rPr>
        <w:t xml:space="preserve">表1 </w:t>
      </w:r>
      <w:r>
        <w:rPr>
          <w:rFonts w:ascii="宋体" w:hAnsi="宋体" w:eastAsia="宋体" w:cs="Times New Roman"/>
          <w:sz w:val="28"/>
          <w:szCs w:val="28"/>
        </w:rPr>
        <w:t>文件夹说明</w:t>
      </w:r>
    </w:p>
    <w:p>
      <w:pPr>
        <w:jc w:val="center"/>
        <w:rPr>
          <w:rFonts w:ascii="宋体" w:hAnsi="宋体" w:eastAsia="宋体"/>
          <w:sz w:val="28"/>
          <w:szCs w:val="28"/>
        </w:rPr>
      </w:pPr>
    </w:p>
    <w:p>
      <w:pPr>
        <w:jc w:val="center"/>
        <w:rPr>
          <w:rFonts w:ascii="宋体" w:hAnsi="宋体" w:eastAsia="宋体" w:cs="宋体"/>
          <w:sz w:val="28"/>
          <w:szCs w:val="28"/>
        </w:rPr>
      </w:pPr>
      <w:r>
        <w:rPr>
          <w:rFonts w:ascii="宋体" w:hAnsi="宋体" w:eastAsia="宋体" w:cs="宋体"/>
          <w:sz w:val="28"/>
          <w:szCs w:val="28"/>
        </w:rPr>
        <w:drawing>
          <wp:inline distT="0" distB="0" distL="114300" distR="114300">
            <wp:extent cx="3832860" cy="3936365"/>
            <wp:effectExtent l="0" t="0" r="7620" b="10795"/>
            <wp:docPr id="29" name="图片 29" descr="}ZS)N[6IH]DZNT`M3V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ZS)N[6IH]DZNT`M3VN[$QM"/>
                    <pic:cNvPicPr>
                      <a:picLocks noChangeAspect="1"/>
                    </pic:cNvPicPr>
                  </pic:nvPicPr>
                  <pic:blipFill>
                    <a:blip r:embed="rId10"/>
                    <a:stretch>
                      <a:fillRect/>
                    </a:stretch>
                  </pic:blipFill>
                  <pic:spPr>
                    <a:xfrm>
                      <a:off x="0" y="0"/>
                      <a:ext cx="3832860" cy="3936365"/>
                    </a:xfrm>
                    <a:prstGeom prst="rect">
                      <a:avLst/>
                    </a:prstGeom>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lang w:bidi="ar"/>
        </w:rPr>
        <w:t xml:space="preserve">图3 </w:t>
      </w:r>
      <w:r>
        <w:rPr>
          <w:rFonts w:ascii="宋体" w:hAnsi="宋体" w:eastAsia="宋体" w:cs="Times New Roman"/>
          <w:sz w:val="28"/>
          <w:szCs w:val="28"/>
        </w:rPr>
        <w:t>模块划分和调用关系</w:t>
      </w: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ascii="宋体" w:hAnsi="宋体"/>
          <w:b w:val="0"/>
          <w:sz w:val="28"/>
          <w:szCs w:val="28"/>
        </w:rPr>
      </w:pPr>
    </w:p>
    <w:p>
      <w:pPr>
        <w:rPr>
          <w:rStyle w:val="29"/>
          <w:rFonts w:hint="eastAsia" w:ascii="宋体" w:hAnsi="宋体"/>
          <w:b w:val="0"/>
          <w:sz w:val="28"/>
          <w:szCs w:val="28"/>
        </w:rPr>
      </w:pPr>
    </w:p>
    <w:p>
      <w:pPr>
        <w:pStyle w:val="2"/>
      </w:pPr>
      <w:bookmarkStart w:id="28" w:name="_Toc73740041"/>
      <w:bookmarkStart w:id="29" w:name="_Toc9199"/>
      <w:r>
        <w:rPr>
          <w:rFonts w:hint="eastAsia"/>
        </w:rPr>
        <w:t>四、</w:t>
      </w:r>
      <w:r>
        <w:t>数据结构说明和数据字典</w:t>
      </w:r>
      <w:bookmarkEnd w:id="28"/>
      <w:bookmarkEnd w:id="29"/>
    </w:p>
    <w:p>
      <w:pPr>
        <w:pStyle w:val="3"/>
      </w:pPr>
      <w:bookmarkStart w:id="30" w:name="_Toc5208"/>
      <w:bookmarkStart w:id="31" w:name="_Toc73740042"/>
      <w:r>
        <w:t>1</w:t>
      </w:r>
      <w:r>
        <w:rPr>
          <w:rFonts w:hint="eastAsia"/>
        </w:rPr>
        <w:t>、</w:t>
      </w:r>
      <w:r>
        <w:t>Form类（主界面）</w:t>
      </w:r>
      <w:bookmarkEnd w:id="30"/>
      <w:bookmarkEnd w:id="31"/>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public:</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explicit Form(QWidget *parent = 0);//构造函数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w:t>
      </w:r>
      <w:r>
        <w:rPr>
          <w:rFonts w:hint="default"/>
          <w:i/>
          <w:iCs/>
          <w:color w:val="000000" w:themeColor="text1"/>
          <w14:textFill>
            <w14:solidFill>
              <w14:schemeClr w14:val="tx1"/>
            </w14:solidFill>
          </w14:textFill>
        </w:rPr>
        <w:t>paintEvent</w:t>
      </w:r>
      <w:r>
        <w:rPr>
          <w:rFonts w:hint="default"/>
          <w:i/>
          <w:color w:val="000000" w:themeColor="text1"/>
          <w14:textFill>
            <w14:solidFill>
              <w14:schemeClr w14:val="tx1"/>
            </w14:solidFill>
          </w14:textFill>
        </w:rPr>
        <w:t>(QPaintEvent *);//背景图设置函数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QueryWidget *query = NULL;//从页面</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w:t>
      </w:r>
      <w:r>
        <w:rPr>
          <w:rFonts w:hint="default"/>
          <w:i/>
          <w:iCs/>
          <w:color w:val="000000" w:themeColor="text1"/>
          <w14:textFill>
            <w14:solidFill>
              <w14:schemeClr w14:val="tx1"/>
            </w14:solidFill>
          </w14:textFill>
        </w:rPr>
        <w:t>Form</w:t>
      </w:r>
      <w:r>
        <w:rPr>
          <w:rFonts w:hint="default"/>
          <w:i/>
          <w:color w:val="000000" w:themeColor="text1"/>
          <w14:textFill>
            <w14:solidFill>
              <w14:schemeClr w14:val="tx1"/>
            </w14:solidFill>
          </w14:textFill>
        </w:rPr>
        <w:t>();//析构函数</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origin;//出发地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terminal;//目的地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strategy;//导航策略</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double actualDistance;//实际距离</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double formalDistance;//形式距离</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std::vector&lt;int&gt; transfer;//途经地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pos2int(QString position);//将地点从qstring类型转成int类型</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QString int2pos(int positionNumber);//将地点从int类型转成qstring类型</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insertRecord();//日志函数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selectCanteen();//食堂负载函数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RecordWidget recWid; //日志窗口</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private slots: //Qt槽函数，当界面上控件状态改变时被触发</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on_comboBoxStrategy_currentIndexChanged(int index); //策略选择</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on_pushBUttonStart_clicked(); //点击“开始”</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on_horizontalSlider_valueChanged(int value); //模拟倍数</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private:</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Ui::Form *ui; //图形化界面操作对象，可获取界面中的输入</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position;//当前位置</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double leftTime;//目前抵达终点所需的时间</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double speed;//前进速度</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std::vector&lt;int&gt; pass_position;//经过的路径点集</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std::vector&lt;int&gt; distance_of_change;//剩余距离为何值时速度应该改变</w:t>
      </w:r>
    </w:p>
    <w:p>
      <w:pPr>
        <w:pStyle w:val="13"/>
        <w:widowControl/>
        <w:ind w:firstLine="420"/>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std::vector&lt;double&gt; local_speed;//在当前位置的前进速度</w:t>
      </w:r>
    </w:p>
    <w:p>
      <w:pPr>
        <w:pStyle w:val="13"/>
        <w:widowControl/>
        <w:ind w:firstLine="420"/>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std::vector&lt;int&gt; getTransfer(QString transfer);//获取UI界面中的的途径地</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QTimer *mytime; //时钟对象</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changeStation();//按照时钟函数被调用，修该状态</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displayStation();//图形显示函数</w:t>
      </w:r>
    </w:p>
    <w:p>
      <w:pPr>
        <w:pStyle w:val="13"/>
        <w:widowControl/>
        <w:ind w:firstLine="420"/>
        <w:rPr>
          <w:rFonts w:hint="default"/>
          <w:color w:val="000000" w:themeColor="text1"/>
          <w:sz w:val="28"/>
          <w:szCs w:val="28"/>
          <w14:textFill>
            <w14:solidFill>
              <w14:schemeClr w14:val="tx1"/>
            </w14:solidFill>
          </w14:textFill>
        </w:rPr>
      </w:pPr>
    </w:p>
    <w:p>
      <w:pPr>
        <w:pStyle w:val="13"/>
        <w:widowControl/>
        <w:ind w:firstLine="420"/>
        <w:rPr>
          <w:rFonts w:hint="default"/>
          <w:color w:val="000000" w:themeColor="text1"/>
          <w:sz w:val="28"/>
          <w:szCs w:val="28"/>
          <w14:textFill>
            <w14:solidFill>
              <w14:schemeClr w14:val="tx1"/>
            </w14:solidFill>
          </w14:textFill>
        </w:rPr>
      </w:pPr>
    </w:p>
    <w:p>
      <w:pPr>
        <w:pStyle w:val="3"/>
      </w:pPr>
      <w:bookmarkStart w:id="32" w:name="_Toc73740043"/>
      <w:bookmarkStart w:id="33" w:name="_Toc26335"/>
      <w:r>
        <w:t>2</w:t>
      </w:r>
      <w:r>
        <w:rPr>
          <w:rFonts w:hint="eastAsia"/>
        </w:rPr>
        <w:t>、</w:t>
      </w:r>
      <w:r>
        <w:t>querywidget类（从界面）</w:t>
      </w:r>
      <w:bookmarkEnd w:id="32"/>
      <w:bookmarkEnd w:id="33"/>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public:</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explicit QueryWidget(QWidget *parent = 0); //构造函数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paintEvent(QPaintEvent *); //设置背景图</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~QueryWidget(); //析构函数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luxian_show(std::vector&lt;int&gt; t);</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private:</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Ui::QueryWidget *ui; //图形化界面操作对象，可获取界面中的输入</w:t>
      </w:r>
    </w:p>
    <w:p>
      <w:pPr>
        <w:pStyle w:val="13"/>
        <w:widowControl/>
        <w:ind w:firstLine="420"/>
        <w:rPr>
          <w:rFonts w:hint="default"/>
          <w:color w:val="000000" w:themeColor="text1"/>
          <w:sz w:val="28"/>
          <w:szCs w:val="28"/>
          <w14:textFill>
            <w14:solidFill>
              <w14:schemeClr w14:val="tx1"/>
            </w14:solidFill>
          </w14:textFill>
        </w:rPr>
      </w:pPr>
    </w:p>
    <w:p>
      <w:pPr>
        <w:pStyle w:val="13"/>
        <w:widowControl/>
        <w:ind w:firstLine="420"/>
        <w:rPr>
          <w:rFonts w:hint="default"/>
          <w:color w:val="000000" w:themeColor="text1"/>
          <w:sz w:val="28"/>
          <w:szCs w:val="28"/>
          <w14:textFill>
            <w14:solidFill>
              <w14:schemeClr w14:val="tx1"/>
            </w14:solidFill>
          </w14:textFill>
        </w:rPr>
      </w:pPr>
    </w:p>
    <w:p>
      <w:pPr>
        <w:pStyle w:val="3"/>
      </w:pPr>
      <w:bookmarkStart w:id="34" w:name="_Toc6393"/>
      <w:bookmarkStart w:id="35" w:name="_Toc73740044"/>
      <w:r>
        <w:t>3</w:t>
      </w:r>
      <w:r>
        <w:rPr>
          <w:rFonts w:hint="eastAsia"/>
        </w:rPr>
        <w:t>、</w:t>
      </w:r>
      <w:r>
        <w:t>recordwidget类（日志页面）</w:t>
      </w:r>
      <w:bookmarkEnd w:id="34"/>
      <w:bookmarkEnd w:id="35"/>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public:</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explicit RecordWidget(QWidget *parent = 0); //构造函数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~RecordWidget(); //析构函数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private slots:</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//Qt槽函数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on_pushButtonClean_clicked(); //清除日志</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on_pushButton_clicked(); //刷新日志</w:t>
      </w:r>
    </w:p>
    <w:p>
      <w:pPr>
        <w:pStyle w:val="13"/>
        <w:widowControl/>
        <w:rPr>
          <w:rFonts w:hint="default"/>
          <w:i/>
          <w:color w:val="000000" w:themeColor="text1"/>
          <w14:textFill>
            <w14:solidFill>
              <w14:schemeClr w14:val="tx1"/>
            </w14:solidFill>
          </w14:textFill>
        </w:rPr>
      </w:pP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private:</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Ui::RecordWidget *ui; //UI界面操作对象，可获取界面中的输入</w:t>
      </w:r>
    </w:p>
    <w:p>
      <w:pPr>
        <w:pStyle w:val="13"/>
        <w:widowControl/>
        <w:ind w:firstLine="420"/>
        <w:rPr>
          <w:rFonts w:hint="default"/>
          <w:color w:val="000000" w:themeColor="text1"/>
          <w:sz w:val="28"/>
          <w:szCs w:val="28"/>
          <w14:textFill>
            <w14:solidFill>
              <w14:schemeClr w14:val="tx1"/>
            </w14:solidFill>
          </w14:textFill>
        </w:rPr>
      </w:pPr>
    </w:p>
    <w:p>
      <w:pPr>
        <w:pStyle w:val="3"/>
      </w:pPr>
      <w:bookmarkStart w:id="36" w:name="_Toc1742"/>
      <w:bookmarkStart w:id="37" w:name="_Toc73740045"/>
      <w:r>
        <w:t>4</w:t>
      </w:r>
      <w:r>
        <w:rPr>
          <w:rFonts w:hint="eastAsia"/>
        </w:rPr>
        <w:t>、</w:t>
      </w:r>
      <w:r>
        <w:t>Widget类（欢迎界面）</w:t>
      </w:r>
      <w:bookmarkEnd w:id="36"/>
      <w:bookmarkEnd w:id="37"/>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public:</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explicit Widget(QWidget *parent = 0); //构造函数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void paintEvent(QPaintEvent *);//背景图设置函数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Form * wNag = NULL;//主窗口</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~Widget(); //析构函数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private:</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Ui::Widget *ui; //UI界面操作对象，在本窗口中几乎无用</w:t>
      </w:r>
    </w:p>
    <w:p>
      <w:pPr>
        <w:pStyle w:val="13"/>
        <w:widowControl/>
        <w:ind w:left="800"/>
        <w:rPr>
          <w:rFonts w:hint="default"/>
          <w:color w:val="000000" w:themeColor="text1"/>
          <w:sz w:val="28"/>
          <w:szCs w:val="28"/>
          <w14:textFill>
            <w14:solidFill>
              <w14:schemeClr w14:val="tx1"/>
            </w14:solidFill>
          </w14:textFill>
        </w:rPr>
      </w:pPr>
    </w:p>
    <w:p>
      <w:pPr>
        <w:pStyle w:val="13"/>
        <w:widowControl/>
        <w:ind w:left="800"/>
        <w:rPr>
          <w:rFonts w:hint="default"/>
          <w:color w:val="000000" w:themeColor="text1"/>
          <w:sz w:val="28"/>
          <w:szCs w:val="28"/>
          <w14:textFill>
            <w14:solidFill>
              <w14:schemeClr w14:val="tx1"/>
            </w14:solidFill>
          </w14:textFill>
        </w:rPr>
      </w:pPr>
    </w:p>
    <w:p>
      <w:pPr>
        <w:pStyle w:val="3"/>
      </w:pPr>
      <w:bookmarkStart w:id="38" w:name="_Toc73740046"/>
      <w:r>
        <w:t>5</w:t>
      </w:r>
      <w:r>
        <w:rPr>
          <w:rFonts w:hint="eastAsia"/>
        </w:rPr>
        <w:t>、</w:t>
      </w:r>
      <w:r>
        <w:t>map模块（地图模块）</w:t>
      </w:r>
      <w:bookmarkEnd w:id="38"/>
    </w:p>
    <w:p>
      <w:pPr>
        <w:pStyle w:val="4"/>
        <w:numPr>
          <w:ilvl w:val="0"/>
          <w:numId w:val="2"/>
        </w:numPr>
        <w:rPr>
          <w:sz w:val="24"/>
          <w:szCs w:val="24"/>
        </w:rPr>
      </w:pPr>
      <w:bookmarkStart w:id="39" w:name="_Toc73740047"/>
      <w:r>
        <w:rPr>
          <w:rFonts w:hint="eastAsia"/>
          <w:sz w:val="24"/>
          <w:szCs w:val="24"/>
        </w:rPr>
        <w:t>地图结点结构体：</w:t>
      </w:r>
      <w:bookmarkEnd w:id="39"/>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typedef struct{</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char node_name[33]; // 节点名称,不超过31个字符</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next_node_number[6]; // 邻接节点的编号列表</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next_node_distance[6]; // 到邻接节点的距离</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next_node_crowd[6]; // 两节点间道路的拥挤程度</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next_node_bicycle[6]; //是否可以通行自行车，1为能，0为不能</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Node;</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宏定义：</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#define Number_Total //地图总结点数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#define Number_Xi //西土城校区结点数</w:t>
      </w:r>
    </w:p>
    <w:p>
      <w:pPr>
        <w:pStyle w:val="13"/>
        <w:widowControl/>
        <w:rPr>
          <w:rFonts w:hint="default"/>
          <w:i/>
          <w:color w:val="000000" w:themeColor="text1"/>
          <w14:textFill>
            <w14:solidFill>
              <w14:schemeClr w14:val="tx1"/>
            </w14:solidFill>
          </w14:textFill>
        </w:rPr>
      </w:pPr>
    </w:p>
    <w:p>
      <w:pPr>
        <w:pStyle w:val="4"/>
        <w:numPr>
          <w:ilvl w:val="0"/>
          <w:numId w:val="2"/>
        </w:numPr>
        <w:rPr>
          <w:sz w:val="24"/>
          <w:szCs w:val="24"/>
        </w:rPr>
      </w:pPr>
      <w:bookmarkStart w:id="40" w:name="_Toc73740048"/>
      <w:r>
        <w:rPr>
          <w:sz w:val="24"/>
          <w:szCs w:val="24"/>
        </w:rPr>
        <w:t>全局变量：</w:t>
      </w:r>
      <w:bookmarkEnd w:id="40"/>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static Node map[Number_Total]; //地图结点数组</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static int distanceBetweenPoint[Number_Total][Number_Total]; //最短距离矩阵</w:t>
      </w:r>
    </w:p>
    <w:p>
      <w:pPr>
        <w:pStyle w:val="13"/>
        <w:widowControl/>
        <w:rPr>
          <w:rFonts w:hint="default"/>
          <w:i/>
          <w:color w:val="000000" w:themeColor="text1"/>
          <w14:textFill>
            <w14:solidFill>
              <w14:schemeClr w14:val="tx1"/>
            </w14:solidFill>
          </w14:textFill>
        </w:rPr>
      </w:pPr>
    </w:p>
    <w:p>
      <w:pPr>
        <w:pStyle w:val="4"/>
        <w:numPr>
          <w:ilvl w:val="0"/>
          <w:numId w:val="2"/>
        </w:numPr>
        <w:rPr>
          <w:sz w:val="24"/>
          <w:szCs w:val="24"/>
        </w:rPr>
      </w:pPr>
      <w:bookmarkStart w:id="41" w:name="_Toc73740049"/>
      <w:r>
        <w:rPr>
          <w:rFonts w:hint="eastAsia"/>
          <w:sz w:val="24"/>
          <w:szCs w:val="24"/>
        </w:rPr>
        <w:t>函数：</w:t>
      </w:r>
      <w:bookmarkEnd w:id="41"/>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int InitMap(); //载入地图</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void warshall(); //计算任意两点间的最短实际距离</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void sort_map(int map_len); //地图排序</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void save_sorted_map(QString selected_map_name, int map_len); //保存地图数据</w:t>
      </w:r>
    </w:p>
    <w:p>
      <w:pPr>
        <w:rPr>
          <w:rFonts w:ascii="宋体" w:hAnsi="宋体" w:eastAsia="宋体"/>
          <w:sz w:val="28"/>
          <w:szCs w:val="28"/>
        </w:rPr>
      </w:pPr>
    </w:p>
    <w:p>
      <w:pPr>
        <w:pStyle w:val="3"/>
      </w:pPr>
      <w:bookmarkStart w:id="42" w:name="_Toc27987"/>
      <w:bookmarkStart w:id="43" w:name="_Toc73740050"/>
      <w:r>
        <w:t>6</w:t>
      </w:r>
      <w:r>
        <w:rPr>
          <w:rFonts w:hint="eastAsia"/>
        </w:rPr>
        <w:t>、</w:t>
      </w:r>
      <w:r>
        <w:t xml:space="preserve">navigation </w:t>
      </w:r>
      <w:r>
        <w:rPr>
          <w:rFonts w:hint="eastAsia"/>
        </w:rPr>
        <w:t>（</w:t>
      </w:r>
      <w:r>
        <w:t>链路规划模块</w:t>
      </w:r>
      <w:r>
        <w:rPr>
          <w:rFonts w:hint="eastAsia"/>
        </w:rPr>
        <w:t>）</w:t>
      </w:r>
      <w:bookmarkEnd w:id="42"/>
      <w:bookmarkEnd w:id="43"/>
    </w:p>
    <w:p>
      <w:pPr>
        <w:pStyle w:val="4"/>
        <w:numPr>
          <w:ilvl w:val="0"/>
          <w:numId w:val="3"/>
        </w:numPr>
        <w:rPr>
          <w:sz w:val="24"/>
          <w:szCs w:val="24"/>
        </w:rPr>
      </w:pPr>
      <w:bookmarkStart w:id="44" w:name="_Toc73740051"/>
      <w:r>
        <w:rPr>
          <w:sz w:val="24"/>
          <w:szCs w:val="24"/>
        </w:rPr>
        <w:t>结构体：</w:t>
      </w:r>
      <w:bookmarkEnd w:id="44"/>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typedef struct NaviTreeNode{</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FatherNode;</w:t>
      </w:r>
      <w:r>
        <w:rPr>
          <w:i/>
          <w:color w:val="000000" w:themeColor="text1"/>
          <w14:textFill>
            <w14:solidFill>
              <w14:schemeClr w14:val="tx1"/>
            </w14:solidFill>
          </w14:textFill>
        </w:rPr>
        <w:t xml:space="preserve"> //父节点代号</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formalDisFromStart;</w:t>
      </w:r>
      <w:r>
        <w:rPr>
          <w:i/>
          <w:color w:val="000000" w:themeColor="text1"/>
          <w14:textFill>
            <w14:solidFill>
              <w14:schemeClr w14:val="tx1"/>
            </w14:solidFill>
          </w14:textFill>
        </w:rPr>
        <w:t xml:space="preserve"> //到起点的形式距离</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xml:space="preserve">    int actualDisFromStart;</w:t>
      </w:r>
      <w:r>
        <w:rPr>
          <w:i/>
          <w:color w:val="000000" w:themeColor="text1"/>
          <w14:textFill>
            <w14:solidFill>
              <w14:schemeClr w14:val="tx1"/>
            </w14:solidFill>
          </w14:textFill>
        </w:rPr>
        <w:t xml:space="preserve"> //到起点的实际距离</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 NaviTreeNode;</w:t>
      </w:r>
      <w:r>
        <w:rPr>
          <w:i/>
          <w:color w:val="000000" w:themeColor="text1"/>
          <w14:textFill>
            <w14:solidFill>
              <w14:schemeClr w14:val="tx1"/>
            </w14:solidFill>
          </w14:textFill>
        </w:rPr>
        <w:t xml:space="preserve"> //结果树结点</w:t>
      </w:r>
    </w:p>
    <w:p>
      <w:pPr>
        <w:pStyle w:val="13"/>
        <w:widowControl/>
        <w:rPr>
          <w:rFonts w:hint="default"/>
          <w:sz w:val="28"/>
          <w:szCs w:val="28"/>
        </w:rPr>
      </w:pPr>
    </w:p>
    <w:p>
      <w:pPr>
        <w:pStyle w:val="4"/>
        <w:numPr>
          <w:ilvl w:val="0"/>
          <w:numId w:val="3"/>
        </w:numPr>
        <w:rPr>
          <w:sz w:val="24"/>
          <w:szCs w:val="24"/>
        </w:rPr>
      </w:pPr>
      <w:bookmarkStart w:id="45" w:name="_Toc73740052"/>
      <w:r>
        <w:rPr>
          <w:sz w:val="24"/>
          <w:szCs w:val="24"/>
        </w:rPr>
        <w:t>函数：</w:t>
      </w:r>
      <w:bookmarkEnd w:id="45"/>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bool NotFound(int num, int index, int HaveFound[]);</w:t>
      </w:r>
      <w:r>
        <w:rPr>
          <w:i/>
          <w:color w:val="000000" w:themeColor="text1"/>
          <w14:textFill>
            <w14:solidFill>
              <w14:schemeClr w14:val="tx1"/>
            </w14:solidFill>
          </w14:textFill>
        </w:rPr>
        <w:t xml:space="preserve"> //判断结点是否已经被找到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std::vector&lt;int&gt; navigation(int start, int end, int strategy)；</w:t>
      </w:r>
      <w:r>
        <w:rPr>
          <w:i/>
          <w:color w:val="000000" w:themeColor="text1"/>
          <w14:textFill>
            <w14:solidFill>
              <w14:schemeClr w14:val="tx1"/>
            </w14:solidFill>
          </w14:textFill>
        </w:rPr>
        <w:t>//根据策略返回最佳路径</w:t>
      </w:r>
    </w:p>
    <w:p>
      <w:pPr>
        <w:pStyle w:val="13"/>
        <w:widowControl/>
        <w:outlineLvl w:val="1"/>
        <w:rPr>
          <w:rFonts w:hint="default"/>
          <w:sz w:val="28"/>
          <w:szCs w:val="28"/>
        </w:rPr>
      </w:pPr>
    </w:p>
    <w:p>
      <w:pPr>
        <w:pStyle w:val="3"/>
      </w:pPr>
      <w:bookmarkStart w:id="46" w:name="_Toc13418"/>
      <w:bookmarkStart w:id="47" w:name="_Toc73740053"/>
      <w:r>
        <w:t>7</w:t>
      </w:r>
      <w:r>
        <w:rPr>
          <w:rFonts w:hint="eastAsia"/>
        </w:rPr>
        <w:t>、</w:t>
      </w:r>
      <w:r>
        <w:t>findTheWay （路由规划模块）</w:t>
      </w:r>
      <w:bookmarkEnd w:id="46"/>
      <w:bookmarkEnd w:id="47"/>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int insert_gate(std::vector&lt;int&gt; *points, int strategy, int XS, Form* ui, int point_num); //</w:t>
      </w:r>
      <w:r>
        <w:rPr>
          <w:i/>
          <w:color w:val="000000" w:themeColor="text1"/>
          <w14:textFill>
            <w14:solidFill>
              <w14:schemeClr w14:val="tx1"/>
            </w14:solidFill>
          </w14:textFill>
        </w:rPr>
        <w:t>加入校车/公交车等待时间</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std::vector&lt;int&gt; join_path(std::vector&lt;int&gt; points, int strategy, double&amp; actualDistance); //</w:t>
      </w:r>
      <w:r>
        <w:rPr>
          <w:i/>
          <w:color w:val="000000" w:themeColor="text1"/>
          <w14:textFill>
            <w14:solidFill>
              <w14:schemeClr w14:val="tx1"/>
            </w14:solidFill>
          </w14:textFill>
        </w:rPr>
        <w:t>将多段路由拼合成一段</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int shortest_passing(std::vector&lt;int&gt; *points, int strategy, int start_index, int end_index); //</w:t>
      </w:r>
      <w:r>
        <w:rPr>
          <w:i/>
          <w:color w:val="000000" w:themeColor="text1"/>
          <w14:textFill>
            <w14:solidFill>
              <w14:schemeClr w14:val="tx1"/>
            </w14:solidFill>
          </w14:textFill>
        </w:rPr>
        <w:t>路由排序函数</w:t>
      </w:r>
    </w:p>
    <w:p>
      <w:pPr>
        <w:pStyle w:val="13"/>
        <w:widowControl/>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bool is_station(int one);</w:t>
      </w:r>
      <w:r>
        <w:rPr>
          <w:i/>
          <w:color w:val="000000" w:themeColor="text1"/>
          <w14:textFill>
            <w14:solidFill>
              <w14:schemeClr w14:val="tx1"/>
            </w14:solidFill>
          </w14:textFill>
        </w:rPr>
        <w:t xml:space="preserve"> //判断该结点是否是车站</w:t>
      </w:r>
    </w:p>
    <w:p>
      <w:pPr>
        <w:pStyle w:val="13"/>
        <w:widowControl/>
        <w:rPr>
          <w:rFonts w:hint="default"/>
          <w:sz w:val="28"/>
          <w:szCs w:val="28"/>
        </w:rPr>
      </w:pPr>
    </w:p>
    <w:p>
      <w:pPr>
        <w:rPr>
          <w:rStyle w:val="29"/>
          <w:rFonts w:ascii="宋体" w:hAnsi="宋体"/>
          <w:b w:val="0"/>
          <w:sz w:val="28"/>
          <w:szCs w:val="28"/>
        </w:rPr>
      </w:pPr>
    </w:p>
    <w:p>
      <w:pPr>
        <w:pStyle w:val="2"/>
      </w:pPr>
      <w:bookmarkStart w:id="48" w:name="_Toc73740054"/>
      <w:r>
        <w:rPr>
          <w:rFonts w:hint="eastAsia"/>
        </w:rPr>
        <w:t>五、</w:t>
      </w:r>
      <w:r>
        <w:t>模块设计说明</w:t>
      </w:r>
      <w:bookmarkEnd w:id="48"/>
    </w:p>
    <w:p>
      <w:pPr>
        <w:pStyle w:val="3"/>
      </w:pPr>
      <w:bookmarkStart w:id="49" w:name="_Toc73740055"/>
      <w:r>
        <w:t>程序模块总述</w:t>
      </w:r>
      <w:bookmarkEnd w:id="49"/>
    </w:p>
    <w:p>
      <w:pPr>
        <w:ind w:firstLine="420"/>
        <w:rPr>
          <w:rFonts w:ascii="宋体" w:hAnsi="宋体" w:eastAsia="宋体" w:cs="Times New Roman"/>
          <w:sz w:val="28"/>
          <w:szCs w:val="28"/>
        </w:rPr>
      </w:pPr>
      <w:r>
        <w:rPr>
          <w:rFonts w:ascii="宋体" w:hAnsi="宋体" w:eastAsia="宋体" w:cs="Times New Roman"/>
          <w:sz w:val="28"/>
          <w:szCs w:val="28"/>
        </w:rPr>
        <w:t>软件包括前端(GUI)部分和后端(算法)部分，共分为13个模块，分别为时钟模块（aboutTime）、点击事件处理模块（buttonEvent）、日志模块（Recode.cpp）、食堂均衡负载模块（selectCanteen.cpp）、路由模块（findTheWay）、导航模块（navigation）、主窗口设置模块（form）、IO模块（IOfunction）、初始化模块（main）、地图载入模块（map）、字符串转换模块（QIchange）、从窗口设置模块（querywidget）、UI样式设置模块（widget）。</w:t>
      </w:r>
    </w:p>
    <w:p>
      <w:pPr>
        <w:ind w:firstLine="420"/>
        <w:rPr>
          <w:rFonts w:ascii="宋体" w:hAnsi="宋体" w:eastAsia="宋体" w:cs="Times New Roman"/>
          <w:sz w:val="28"/>
          <w:szCs w:val="28"/>
        </w:rPr>
      </w:pPr>
      <w:r>
        <w:rPr>
          <w:rFonts w:ascii="宋体" w:hAnsi="宋体" w:eastAsia="宋体" w:cs="Times New Roman"/>
          <w:sz w:val="28"/>
          <w:szCs w:val="28"/>
        </w:rPr>
        <w:t>各模块关系如下：</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3811905" cy="389255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11"/>
                    <a:stretch>
                      <a:fillRect/>
                    </a:stretch>
                  </pic:blipFill>
                  <pic:spPr>
                    <a:xfrm>
                      <a:off x="0" y="0"/>
                      <a:ext cx="3831618" cy="3912502"/>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图1 模块间关系</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main模块负责将地图载入结构数组中，并开启UI样式的初始化设置，UI样式设置完成后，等待用户点击进入程序。进入程序后，主窗口显示，同时完成从窗口的初始化，而后由buttonEvent模块处理各种点击事件，buttonEvent模块再调用IO模块、时钟模块、路由规划等模块，完成导航功能。</w:t>
      </w:r>
    </w:p>
    <w:p>
      <w:pPr>
        <w:ind w:firstLine="420"/>
        <w:rPr>
          <w:rFonts w:ascii="宋体" w:hAnsi="宋体" w:eastAsia="宋体" w:cs="Times New Roman"/>
          <w:sz w:val="28"/>
          <w:szCs w:val="28"/>
        </w:rPr>
      </w:pPr>
      <w:r>
        <w:rPr>
          <w:rFonts w:ascii="宋体" w:hAnsi="宋体" w:eastAsia="宋体" w:cs="Times New Roman"/>
          <w:sz w:val="28"/>
          <w:szCs w:val="28"/>
        </w:rPr>
        <w:t>以下将介绍各模块的具体设计。</w:t>
      </w:r>
    </w:p>
    <w:p>
      <w:pPr>
        <w:rPr>
          <w:rFonts w:ascii="宋体" w:hAnsi="宋体" w:eastAsia="宋体" w:cs="Times New Roman"/>
          <w:sz w:val="28"/>
          <w:szCs w:val="28"/>
        </w:rPr>
      </w:pPr>
      <w:r>
        <w:rPr>
          <w:rFonts w:ascii="宋体" w:hAnsi="宋体" w:eastAsia="宋体" w:cs="Times New Roman"/>
          <w:sz w:val="28"/>
          <w:szCs w:val="28"/>
        </w:rPr>
        <w:br w:type="page"/>
      </w:r>
    </w:p>
    <w:p>
      <w:pPr>
        <w:ind w:firstLine="420"/>
        <w:rPr>
          <w:rFonts w:ascii="宋体" w:hAnsi="宋体" w:eastAsia="宋体" w:cs="Times New Roman"/>
          <w:sz w:val="28"/>
          <w:szCs w:val="28"/>
        </w:rPr>
      </w:pPr>
    </w:p>
    <w:p>
      <w:pPr>
        <w:pStyle w:val="3"/>
        <w:numPr>
          <w:ilvl w:val="0"/>
          <w:numId w:val="4"/>
        </w:numPr>
      </w:pPr>
      <w:bookmarkStart w:id="50" w:name="_Toc30343"/>
      <w:bookmarkStart w:id="51" w:name="_Toc73740056"/>
      <w:r>
        <w:t>main初始化模块</w:t>
      </w:r>
      <w:bookmarkEnd w:id="50"/>
      <w:bookmarkEnd w:id="51"/>
    </w:p>
    <w:p>
      <w:pPr>
        <w:ind w:firstLine="420"/>
        <w:rPr>
          <w:rFonts w:ascii="宋体" w:hAnsi="宋体" w:eastAsia="宋体" w:cs="Times New Roman"/>
          <w:sz w:val="28"/>
          <w:szCs w:val="28"/>
        </w:rPr>
      </w:pPr>
      <w:r>
        <w:rPr>
          <w:rFonts w:ascii="宋体" w:hAnsi="宋体" w:eastAsia="宋体" w:cs="Times New Roman"/>
          <w:sz w:val="28"/>
          <w:szCs w:val="28"/>
        </w:rPr>
        <w:t>main模块的职能非常简单，只是调用其他模块的初始化函数，并设置地图拥挤度和自行车通行状况。</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2724150" cy="4591050"/>
            <wp:effectExtent l="0" t="0" r="381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724150" cy="459105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图1.1 main模块流程图</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其中widget.show()是初始化窗口的显示函数，UI样式的设置在该窗口的构造函数完成。InitMap()为map模块中定义的初始化函数，能将文件中的地图数据载入到全局变量中，以供计算使用。</w:t>
      </w:r>
    </w:p>
    <w:p>
      <w:pPr>
        <w:ind w:firstLine="420"/>
        <w:rPr>
          <w:rFonts w:ascii="宋体" w:hAnsi="宋体" w:eastAsia="宋体" w:cs="Times New Roman"/>
          <w:sz w:val="28"/>
          <w:szCs w:val="28"/>
        </w:rPr>
      </w:pPr>
    </w:p>
    <w:p>
      <w:pPr>
        <w:pStyle w:val="3"/>
        <w:numPr>
          <w:ilvl w:val="0"/>
          <w:numId w:val="4"/>
        </w:numPr>
      </w:pPr>
      <w:bookmarkStart w:id="52" w:name="_Toc29161"/>
      <w:bookmarkStart w:id="53" w:name="_Toc73740057"/>
      <w:r>
        <w:t>map地图载入模块</w:t>
      </w:r>
      <w:bookmarkEnd w:id="52"/>
      <w:bookmarkEnd w:id="53"/>
    </w:p>
    <w:p>
      <w:pPr>
        <w:ind w:firstLine="420"/>
        <w:rPr>
          <w:rFonts w:ascii="宋体" w:hAnsi="宋体" w:eastAsia="宋体" w:cs="Times New Roman"/>
          <w:sz w:val="28"/>
          <w:szCs w:val="28"/>
        </w:rPr>
      </w:pPr>
      <w:r>
        <w:rPr>
          <w:rFonts w:ascii="宋体" w:hAnsi="宋体" w:eastAsia="宋体" w:cs="Times New Roman"/>
          <w:sz w:val="28"/>
          <w:szCs w:val="28"/>
        </w:rPr>
        <w:t>本模块最大的特点就是将十字路口抽象成为节点的构图方式。采用沃舍尔算法构建全地图的最短路径，用于周边查询。</w:t>
      </w:r>
    </w:p>
    <w:p>
      <w:pPr>
        <w:ind w:firstLine="420"/>
        <w:rPr>
          <w:rFonts w:ascii="宋体" w:hAnsi="宋体" w:eastAsia="宋体" w:cs="Times New Roman"/>
          <w:sz w:val="28"/>
          <w:szCs w:val="28"/>
        </w:rPr>
      </w:pPr>
      <w:r>
        <w:rPr>
          <w:rFonts w:ascii="宋体" w:hAnsi="宋体" w:eastAsia="宋体" w:cs="Times New Roman"/>
          <w:sz w:val="28"/>
          <w:szCs w:val="28"/>
        </w:rPr>
        <w:t>每一幢建筑都必定有与其大门相连的道路存在，而道路两边连通的地点具有固定性。倘若将十字路口看作节点，则相邻两个节点之间有且只有一条不经过其他节点的道路，以此为基础即可将整张图转变为一张简单无向图。如下图所示。</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3465195" cy="4852035"/>
            <wp:effectExtent l="0" t="0" r="1905" b="5715"/>
            <wp:docPr id="1" name="图片 1" descr="西土城校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西土城校区"/>
                    <pic:cNvPicPr>
                      <a:picLocks noChangeAspect="1"/>
                    </pic:cNvPicPr>
                  </pic:nvPicPr>
                  <pic:blipFill>
                    <a:blip r:embed="rId13"/>
                    <a:stretch>
                      <a:fillRect/>
                    </a:stretch>
                  </pic:blipFill>
                  <pic:spPr>
                    <a:xfrm>
                      <a:off x="0" y="0"/>
                      <a:ext cx="3472068" cy="4861991"/>
                    </a:xfrm>
                    <a:prstGeom prst="rect">
                      <a:avLst/>
                    </a:prstGeom>
                  </pic:spPr>
                </pic:pic>
              </a:graphicData>
            </a:graphic>
          </wp:inline>
        </w:drawing>
      </w:r>
    </w:p>
    <w:p>
      <w:pPr>
        <w:jc w:val="center"/>
        <w:rPr>
          <w:rFonts w:hint="eastAsia" w:ascii="宋体" w:hAnsi="宋体" w:eastAsia="宋体" w:cs="Times New Roman"/>
          <w:sz w:val="28"/>
          <w:szCs w:val="28"/>
        </w:rPr>
      </w:pPr>
      <w:r>
        <w:rPr>
          <w:rFonts w:ascii="宋体" w:hAnsi="宋体" w:eastAsia="宋体" w:cs="Times New Roman"/>
          <w:sz w:val="28"/>
          <w:szCs w:val="28"/>
        </w:rPr>
        <w:t>图2.1 具体地图的抽象化</w:t>
      </w:r>
    </w:p>
    <w:p>
      <w:pPr>
        <w:ind w:firstLine="420"/>
        <w:rPr>
          <w:rFonts w:ascii="宋体" w:hAnsi="宋体" w:eastAsia="宋体" w:cs="Times New Roman"/>
          <w:sz w:val="28"/>
          <w:szCs w:val="28"/>
        </w:rPr>
      </w:pPr>
      <w:r>
        <w:rPr>
          <w:rFonts w:ascii="宋体" w:hAnsi="宋体" w:eastAsia="宋体" w:cs="Times New Roman"/>
          <w:sz w:val="28"/>
          <w:szCs w:val="28"/>
        </w:rPr>
        <w:t>每个节点只需记住其所有邻据节点的名字以及与邻居节点之间的距离即可还原出整个节点网络的拓扑结构。再加入其他附加信息，如拥挤度、是否能够通行自行车等，便足够满足本项目对地图的所有需求。故据此设计节点结构体如下：</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3373120" cy="2348230"/>
            <wp:effectExtent l="0" t="0" r="1016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3373120" cy="234823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图2.2 节点结构体</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将地图节点数组设计为全局变量，以便所有函数查阅。考虑到寻路优化时的需要，额外设立了距离邻接矩阵，用于存储任意两点间的最短距离。</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3675" cy="1135380"/>
            <wp:effectExtent l="0" t="0" r="1460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73675" cy="113538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图2.3 全局变量申明</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地图节点数组通过文件IO的方式进行初始化。为减小寻路时的开销，地图初始化时将会自动检查原始地图数据文件是否有序，若无序则会对其进行排序，而后生成新的数据文件。</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4662170" cy="1861185"/>
            <wp:effectExtent l="0" t="0" r="1270"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4662170" cy="186118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4851400" cy="761365"/>
            <wp:effectExtent l="0" t="0" r="10160"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4851400" cy="76136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4993005" cy="3810635"/>
            <wp:effectExtent l="0" t="0" r="571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rcRect b="2152"/>
                    <a:stretch>
                      <a:fillRect/>
                    </a:stretch>
                  </pic:blipFill>
                  <pic:spPr>
                    <a:xfrm>
                      <a:off x="0" y="0"/>
                      <a:ext cx="4993005" cy="381063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4853940" cy="3693795"/>
            <wp:effectExtent l="0" t="0" r="762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rcRect t="2219"/>
                    <a:stretch>
                      <a:fillRect/>
                    </a:stretch>
                  </pic:blipFill>
                  <pic:spPr>
                    <a:xfrm>
                      <a:off x="0" y="0"/>
                      <a:ext cx="4853940" cy="369379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图2.4 检查、排序和保存</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初始化函数需要传入参数，返回值为一个整数，用于告知主函数地图初始化是否成功。</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2405" cy="1236980"/>
            <wp:effectExtent l="0" t="0" r="635" b="1270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5272405" cy="123698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图2.5 模块函数所需参数及返回值</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如上图所示，warshall函数没有返回值，采用沃舍尔算法计算图中每两点间的最短实际距离，在周边查询时可用方便地筛选出在用户附近的建筑物或路口。</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1610" cy="1906905"/>
            <wp:effectExtent l="0" t="0" r="11430"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1"/>
                    <a:stretch>
                      <a:fillRect/>
                    </a:stretch>
                  </pic:blipFill>
                  <pic:spPr>
                    <a:xfrm>
                      <a:off x="0" y="0"/>
                      <a:ext cx="5261610" cy="190690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图2.6 warshell算法</w:t>
      </w:r>
    </w:p>
    <w:p>
      <w:pPr>
        <w:jc w:val="center"/>
        <w:rPr>
          <w:rFonts w:ascii="宋体" w:hAnsi="宋体" w:eastAsia="宋体" w:cs="Times New Roman"/>
          <w:sz w:val="28"/>
          <w:szCs w:val="28"/>
        </w:rPr>
      </w:pPr>
    </w:p>
    <w:p>
      <w:pPr>
        <w:rPr>
          <w:rFonts w:ascii="宋体" w:hAnsi="宋体" w:eastAsia="宋体" w:cs="Times New Roman"/>
          <w:sz w:val="28"/>
          <w:szCs w:val="28"/>
        </w:rPr>
      </w:pPr>
    </w:p>
    <w:p>
      <w:pPr>
        <w:pStyle w:val="3"/>
        <w:numPr>
          <w:ilvl w:val="0"/>
          <w:numId w:val="4"/>
        </w:numPr>
      </w:pPr>
      <w:bookmarkStart w:id="54" w:name="_Toc7151"/>
      <w:bookmarkStart w:id="55" w:name="_Toc73740058"/>
      <w:r>
        <w:t>widget UI样式设置模块</w:t>
      </w:r>
      <w:bookmarkEnd w:id="54"/>
      <w:bookmarkEnd w:id="55"/>
    </w:p>
    <w:p>
      <w:pPr>
        <w:ind w:firstLine="420"/>
        <w:rPr>
          <w:rFonts w:ascii="宋体" w:hAnsi="宋体" w:eastAsia="宋体" w:cs="Times New Roman"/>
          <w:sz w:val="28"/>
          <w:szCs w:val="28"/>
        </w:rPr>
      </w:pPr>
      <w:r>
        <w:rPr>
          <w:rFonts w:ascii="宋体" w:hAnsi="宋体" w:eastAsia="宋体" w:cs="Times New Roman"/>
          <w:sz w:val="28"/>
          <w:szCs w:val="28"/>
        </w:rPr>
        <w:t>本模块功能较为简单，主要是设置各类icon图标，背景图等。</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3675" cy="1875155"/>
            <wp:effectExtent l="0" t="0" r="14605" b="1460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2"/>
                    <a:stretch>
                      <a:fillRect/>
                    </a:stretch>
                  </pic:blipFill>
                  <pic:spPr>
                    <a:xfrm>
                      <a:off x="0" y="0"/>
                      <a:ext cx="5273675" cy="187515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图3.1 UI样式设置</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设置完成后，若用户选择进入程序，将显示主窗口。</w:t>
      </w:r>
    </w:p>
    <w:p>
      <w:pPr>
        <w:ind w:firstLine="420"/>
        <w:rPr>
          <w:rFonts w:ascii="宋体" w:hAnsi="宋体" w:eastAsia="宋体" w:cs="Times New Roman"/>
          <w:sz w:val="28"/>
          <w:szCs w:val="28"/>
        </w:rPr>
      </w:pPr>
    </w:p>
    <w:p>
      <w:pPr>
        <w:pStyle w:val="3"/>
        <w:numPr>
          <w:ilvl w:val="0"/>
          <w:numId w:val="4"/>
        </w:numPr>
      </w:pPr>
      <w:bookmarkStart w:id="56" w:name="_Toc73740059"/>
      <w:bookmarkStart w:id="57" w:name="_Toc26378"/>
      <w:r>
        <w:t>form 主窗口初始化模块</w:t>
      </w:r>
      <w:bookmarkEnd w:id="56"/>
      <w:bookmarkEnd w:id="57"/>
    </w:p>
    <w:p>
      <w:pPr>
        <w:ind w:firstLine="420"/>
        <w:rPr>
          <w:rFonts w:ascii="宋体" w:hAnsi="宋体" w:eastAsia="宋体" w:cs="Times New Roman"/>
          <w:sz w:val="28"/>
          <w:szCs w:val="28"/>
        </w:rPr>
      </w:pPr>
      <w:r>
        <w:rPr>
          <w:rFonts w:ascii="宋体" w:hAnsi="宋体" w:eastAsia="宋体" w:cs="Times New Roman"/>
          <w:sz w:val="28"/>
          <w:szCs w:val="28"/>
        </w:rPr>
        <w:t>主窗口是用户进行操作和交互的界面，其中包含各类交换控件及按钮。界面交互部分如下图所示。</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9230" cy="1684020"/>
            <wp:effectExtent l="0" t="0" r="381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3"/>
                    <a:stretch>
                      <a:fillRect/>
                    </a:stretch>
                  </pic:blipFill>
                  <pic:spPr>
                    <a:xfrm>
                      <a:off x="0" y="0"/>
                      <a:ext cx="5269230" cy="168402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图4.1 主窗口交互部分</w:t>
      </w:r>
    </w:p>
    <w:p>
      <w:pP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本模块的职能则是对这些窗口控件进行初始化，并绑定部分简单的控件槽函数。由于从窗口和日志窗口都是主窗口的成员类，所以它们的构造函数也会在此被调用。</w:t>
      </w:r>
    </w:p>
    <w:p>
      <w:pPr>
        <w:ind w:firstLine="420"/>
        <w:rPr>
          <w:rFonts w:ascii="宋体" w:hAnsi="宋体" w:eastAsia="宋体" w:cs="Times New Roman"/>
          <w:sz w:val="28"/>
          <w:szCs w:val="28"/>
        </w:rPr>
      </w:pPr>
      <w:r>
        <w:rPr>
          <w:rFonts w:ascii="宋体" w:hAnsi="宋体" w:eastAsia="宋体" w:cs="Times New Roman"/>
          <w:sz w:val="28"/>
          <w:szCs w:val="28"/>
        </w:rPr>
        <w:t>由于本模块不存在算法相关内容，只是按部就班地顺序设定各控件参数，故不多赘述。后续的窗口初始化模块也一样。</w:t>
      </w:r>
    </w:p>
    <w:p>
      <w:pPr>
        <w:ind w:firstLine="420"/>
        <w:rPr>
          <w:rFonts w:ascii="宋体" w:hAnsi="宋体" w:eastAsia="宋体" w:cs="Times New Roman"/>
          <w:sz w:val="28"/>
          <w:szCs w:val="28"/>
        </w:rPr>
      </w:pPr>
    </w:p>
    <w:p>
      <w:pPr>
        <w:pStyle w:val="3"/>
        <w:numPr>
          <w:ilvl w:val="0"/>
          <w:numId w:val="4"/>
        </w:numPr>
      </w:pPr>
      <w:bookmarkStart w:id="58" w:name="_Toc4387"/>
      <w:bookmarkStart w:id="59" w:name="_Toc73740060"/>
      <w:r>
        <w:t>querywidget 从窗口初始化模块</w:t>
      </w:r>
      <w:bookmarkEnd w:id="58"/>
      <w:bookmarkEnd w:id="59"/>
    </w:p>
    <w:p>
      <w:pPr>
        <w:ind w:firstLine="420"/>
        <w:rPr>
          <w:rFonts w:ascii="宋体" w:hAnsi="宋体" w:eastAsia="宋体" w:cs="Times New Roman"/>
          <w:sz w:val="28"/>
          <w:szCs w:val="28"/>
        </w:rPr>
      </w:pPr>
      <w:r>
        <w:rPr>
          <w:rFonts w:ascii="宋体" w:hAnsi="宋体" w:eastAsia="宋体" w:cs="Times New Roman"/>
          <w:sz w:val="28"/>
          <w:szCs w:val="28"/>
        </w:rPr>
        <w:t>从窗口主要用于向用户展示周边情况，包括周边的建筑以及服务等。日志窗口则展示用户的历史操作。日志显示分别为时间、起点代号、终点代号、导航策略代号。</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1135" cy="3371215"/>
            <wp:effectExtent l="0" t="0" r="1905" b="1206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4"/>
                    <a:stretch>
                      <a:fillRect/>
                    </a:stretch>
                  </pic:blipFill>
                  <pic:spPr>
                    <a:xfrm>
                      <a:off x="0" y="0"/>
                      <a:ext cx="5271135" cy="337121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图5.1 从窗口界面</w:t>
      </w:r>
    </w:p>
    <w:p>
      <w:pPr>
        <w:rPr>
          <w:rFonts w:ascii="宋体" w:hAnsi="宋体" w:eastAsia="宋体" w:cs="Times New Roman"/>
          <w:sz w:val="28"/>
          <w:szCs w:val="28"/>
        </w:rPr>
      </w:pP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1770" cy="3439795"/>
            <wp:effectExtent l="0" t="0" r="1270" b="4445"/>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25"/>
                    <a:stretch>
                      <a:fillRect/>
                    </a:stretch>
                  </pic:blipFill>
                  <pic:spPr>
                    <a:xfrm>
                      <a:off x="0" y="0"/>
                      <a:ext cx="5271770" cy="343979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图5.2 日志界面</w:t>
      </w:r>
    </w:p>
    <w:p>
      <w:pPr>
        <w:jc w:val="center"/>
        <w:rPr>
          <w:rFonts w:ascii="宋体" w:hAnsi="宋体" w:eastAsia="宋体" w:cs="Times New Roman"/>
          <w:sz w:val="28"/>
          <w:szCs w:val="28"/>
        </w:rPr>
      </w:pPr>
    </w:p>
    <w:p>
      <w:pPr>
        <w:pStyle w:val="3"/>
        <w:numPr>
          <w:ilvl w:val="0"/>
          <w:numId w:val="4"/>
        </w:numPr>
      </w:pPr>
      <w:bookmarkStart w:id="60" w:name="_Toc31694"/>
      <w:bookmarkStart w:id="61" w:name="_Toc73740061"/>
      <w:r>
        <w:t>buttonEvent点击事件处理模块</w:t>
      </w:r>
      <w:bookmarkEnd w:id="60"/>
      <w:bookmarkEnd w:id="61"/>
    </w:p>
    <w:p>
      <w:pPr>
        <w:ind w:firstLine="420"/>
        <w:rPr>
          <w:rFonts w:ascii="宋体" w:hAnsi="宋体" w:eastAsia="宋体" w:cs="Times New Roman"/>
          <w:sz w:val="28"/>
          <w:szCs w:val="28"/>
        </w:rPr>
      </w:pPr>
      <w:r>
        <w:rPr>
          <w:rFonts w:ascii="宋体" w:hAnsi="宋体" w:eastAsia="宋体" w:cs="Times New Roman"/>
          <w:sz w:val="28"/>
          <w:szCs w:val="28"/>
        </w:rPr>
        <w:t>本模块将在用户点击“开始”时，从GUI界面获取用户的输入信息，并调用后端的规划路由模块，获取导航路线。而后还需根据路线中的道路状况，如拥挤度、校车/公交车等待之类的情况，计算出在每两个地图节点间的行进速度以及以该速度行进的距离。最终将这些信息返回给GUI界面，由GUI界面输出给用户。</w:t>
      </w:r>
    </w:p>
    <w:p>
      <w:pPr>
        <w:ind w:firstLine="420"/>
        <w:rPr>
          <w:rFonts w:ascii="宋体" w:hAnsi="宋体" w:eastAsia="宋体" w:cs="Times New Roman"/>
          <w:sz w:val="28"/>
          <w:szCs w:val="28"/>
        </w:rPr>
      </w:pPr>
      <w:r>
        <w:rPr>
          <w:rFonts w:ascii="宋体" w:hAnsi="宋体" w:eastAsia="宋体" w:cs="Times New Roman"/>
          <w:sz w:val="28"/>
          <w:szCs w:val="28"/>
        </w:rPr>
        <w:t>除此之外，本模块还将根据导航策略限制用户的输入，例如在非途经点导航模式下，途经地输入框将不可用。若用户点击“日志”或“服务查询”按钮，本模块也将为其唤起相应的窗口。</w:t>
      </w:r>
    </w:p>
    <w:p>
      <w:pPr>
        <w:ind w:firstLine="420"/>
        <w:rPr>
          <w:rFonts w:ascii="宋体" w:hAnsi="宋体" w:eastAsia="宋体" w:cs="Times New Roman"/>
          <w:sz w:val="28"/>
          <w:szCs w:val="28"/>
        </w:rPr>
      </w:pPr>
      <w:r>
        <w:rPr>
          <w:rFonts w:ascii="宋体" w:hAnsi="宋体" w:eastAsia="宋体" w:cs="Times New Roman"/>
          <w:sz w:val="28"/>
          <w:szCs w:val="28"/>
        </w:rPr>
        <w:t>模块流程图如下。</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4785" cy="2446020"/>
            <wp:effectExtent l="0" t="0" r="8255"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5264785" cy="244602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图6.1 模块流程图</w:t>
      </w:r>
    </w:p>
    <w:p>
      <w:pPr>
        <w:ind w:firstLine="420"/>
        <w:rPr>
          <w:rFonts w:ascii="宋体" w:hAnsi="宋体" w:eastAsia="宋体" w:cs="Times New Roman"/>
          <w:sz w:val="28"/>
          <w:szCs w:val="28"/>
        </w:rPr>
      </w:pPr>
      <w:r>
        <w:rPr>
          <w:rFonts w:ascii="宋体" w:hAnsi="宋体" w:eastAsia="宋体" w:cs="Times New Roman"/>
          <w:sz w:val="28"/>
          <w:szCs w:val="28"/>
        </w:rPr>
        <w:t>主界面中还有“模拟倍数”控件，该控件的变化将导致时钟计时速度的变化，因此将其放在了aboutTime时钟模块中处理，本模块则不对该控件做操作。</w:t>
      </w:r>
    </w:p>
    <w:p>
      <w:pPr>
        <w:ind w:firstLine="420"/>
        <w:rPr>
          <w:rFonts w:ascii="宋体" w:hAnsi="宋体" w:eastAsia="宋体" w:cs="Times New Roman"/>
          <w:sz w:val="28"/>
          <w:szCs w:val="28"/>
        </w:rPr>
      </w:pPr>
      <w:r>
        <w:rPr>
          <w:rFonts w:ascii="宋体" w:hAnsi="宋体" w:eastAsia="宋体" w:cs="Times New Roman"/>
          <w:sz w:val="28"/>
          <w:szCs w:val="28"/>
        </w:rPr>
        <w:t>本模块中涉及到与后端的对接以及对后端结果的二次处理，以下将介绍处理过程。</w:t>
      </w:r>
    </w:p>
    <w:p>
      <w:pPr>
        <w:ind w:firstLine="420"/>
        <w:rPr>
          <w:rFonts w:ascii="宋体" w:hAnsi="宋体" w:eastAsia="宋体" w:cs="Times New Roman"/>
          <w:sz w:val="28"/>
          <w:szCs w:val="28"/>
        </w:rPr>
      </w:pPr>
      <w:r>
        <w:rPr>
          <w:rFonts w:ascii="宋体" w:hAnsi="宋体" w:eastAsia="宋体" w:cs="Times New Roman"/>
          <w:sz w:val="28"/>
          <w:szCs w:val="28"/>
        </w:rPr>
        <w:t>首先调用findTheWay函数，该函数是在findTheWay规划路径模块中定义的寻路函数，其返回值是一个int型的容器，容器中顺序存放了最佳路径所经过的各个地图节点。末尾再加上整条路径的实际距离和形式距离两个值。</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2405" cy="1280795"/>
            <wp:effectExtent l="0" t="0" r="635" b="146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7"/>
                    <a:stretch>
                      <a:fillRect/>
                    </a:stretch>
                  </pic:blipFill>
                  <pic:spPr>
                    <a:xfrm>
                      <a:off x="0" y="0"/>
                      <a:ext cx="5272405" cy="128079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图6.2 调用规划路径模块获取最佳路径</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形式距离，是根据道路拥挤度以及等车时间所等效出来的距离，拥挤的道路通行速度变慢，在时间上等效于速度不变的情况下走过更长的距离。等待时间同理，亦可以等效为一段距离。形式距离的作用是在“最短时间”策略中将拥挤度等时间因素或速度因素转换成距离因素，从而复用距离策略的算法。同时也能够方便地计算出本次导航所需的时间。</w:t>
      </w:r>
    </w:p>
    <w:p>
      <w:pPr>
        <w:ind w:firstLine="420"/>
        <w:rPr>
          <w:rFonts w:ascii="宋体" w:hAnsi="宋体" w:eastAsia="宋体" w:cs="Times New Roman"/>
          <w:sz w:val="28"/>
          <w:szCs w:val="28"/>
        </w:rPr>
      </w:pPr>
      <w:r>
        <w:rPr>
          <w:rFonts w:ascii="宋体" w:hAnsi="宋体" w:eastAsia="宋体" w:cs="Times New Roman"/>
          <w:sz w:val="28"/>
          <w:szCs w:val="28"/>
        </w:rPr>
        <w:t>形式距离仅能用于后端计算路径时比较不同路径的优劣，而不能呈现给用户。因此在输出时，还必须将其转换回时间因素和速度因素。本模块的二次处理就是完成了这部分工作。</w:t>
      </w:r>
    </w:p>
    <w:p>
      <w:pPr>
        <w:ind w:firstLine="420"/>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转换的思路是：计算每一条最小路段的实际通行速度，以及该段的距离，从第一个最小段开始，每该段的实际速度走过该段的距离后，将行进速度变更为下一个最小段的实际速度，再往前行进下一段距离。</w:t>
      </w:r>
    </w:p>
    <w:p>
      <w:pPr>
        <w:ind w:firstLine="420"/>
        <w:rPr>
          <w:rFonts w:ascii="宋体" w:hAnsi="宋体" w:eastAsia="宋体" w:cs="Times New Roman"/>
          <w:sz w:val="28"/>
          <w:szCs w:val="28"/>
        </w:rPr>
      </w:pPr>
      <w:r>
        <w:rPr>
          <w:rFonts w:ascii="宋体" w:hAnsi="宋体" w:eastAsia="宋体" w:cs="Times New Roman"/>
          <w:sz w:val="28"/>
          <w:szCs w:val="28"/>
        </w:rPr>
        <w:t>对于每两个路径点间的道路，其实际通行速度等于默认速度除以1加百分之一的拥挤度。故可以使用循环算出每一段的实际速度，而后将该速度加入容器中，使其与该段的距离相对应。</w:t>
      </w:r>
    </w:p>
    <w:p>
      <w:pPr>
        <w:ind w:firstLine="420"/>
        <w:rPr>
          <w:rFonts w:ascii="宋体" w:hAnsi="宋体" w:eastAsia="宋体" w:cs="Times New Roman"/>
          <w:sz w:val="28"/>
          <w:szCs w:val="28"/>
        </w:rPr>
      </w:pPr>
      <w:r>
        <w:rPr>
          <w:rFonts w:ascii="宋体" w:hAnsi="宋体" w:eastAsia="宋体" w:cs="Times New Roman"/>
          <w:sz w:val="28"/>
          <w:szCs w:val="28"/>
        </w:rPr>
        <w:t>除了距离之外，还需要对应记录路径点的代号，以便知晓当前时间点用户正处在哪个地方。</w:t>
      </w:r>
    </w:p>
    <w:p>
      <w:pPr>
        <w:ind w:firstLine="420"/>
        <w:rPr>
          <w:rFonts w:ascii="宋体" w:hAnsi="宋体" w:eastAsia="宋体" w:cs="Times New Roman"/>
          <w:sz w:val="28"/>
          <w:szCs w:val="28"/>
        </w:rPr>
      </w:pPr>
      <w:r>
        <w:rPr>
          <w:rFonts w:ascii="宋体" w:hAnsi="宋体" w:eastAsia="宋体" w:cs="Times New Roman"/>
          <w:sz w:val="28"/>
          <w:szCs w:val="28"/>
        </w:rPr>
        <w:t>速度的变更将以剩余距离为触发条件。当剩余距离减小到一定程度时，即说明已经走过了一段路径。每一个触发速度变更的距离量称为变更距离。</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6055" cy="814705"/>
            <wp:effectExtent l="0" t="0" r="6985" b="825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8"/>
                    <a:stretch>
                      <a:fillRect/>
                    </a:stretch>
                  </pic:blipFill>
                  <pic:spPr>
                    <a:xfrm>
                      <a:off x="0" y="0"/>
                      <a:ext cx="5266055" cy="81470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图6.3 计算每一个最小路段的实际通行速度</w:t>
      </w:r>
    </w:p>
    <w:p>
      <w:pPr>
        <w:jc w:val="center"/>
        <w:rPr>
          <w:rFonts w:ascii="宋体" w:hAnsi="宋体" w:eastAsia="宋体" w:cs="Times New Roman"/>
          <w:sz w:val="28"/>
          <w:szCs w:val="28"/>
        </w:rPr>
      </w:pP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1135" cy="893445"/>
            <wp:effectExtent l="0" t="0" r="1905" b="571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9"/>
                    <a:stretch>
                      <a:fillRect/>
                    </a:stretch>
                  </pic:blipFill>
                  <pic:spPr>
                    <a:xfrm>
                      <a:off x="0" y="0"/>
                      <a:ext cx="5271135" cy="89344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图6.4 记录变更距离、途经节点、通行速度</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在跨校区导航中，用户需要等待校车/公交车的到来，而校车或公交车的默认速度与导航策略的默认速度不同，所以整体时间会出现偏差，这种偏差需要专门修正。</w:t>
      </w:r>
    </w:p>
    <w:p>
      <w:pPr>
        <w:ind w:firstLine="420"/>
        <w:rPr>
          <w:rFonts w:ascii="宋体" w:hAnsi="宋体" w:eastAsia="宋体" w:cs="Times New Roman"/>
          <w:sz w:val="28"/>
          <w:szCs w:val="28"/>
        </w:rPr>
      </w:pPr>
      <w:r>
        <w:rPr>
          <w:rFonts w:ascii="宋体" w:hAnsi="宋体" w:eastAsia="宋体" w:cs="Times New Roman"/>
          <w:sz w:val="28"/>
          <w:szCs w:val="28"/>
        </w:rPr>
        <w:t>上文提过，本次导航所需的时间由形式距离算出，公式为：总时间 = 形式距离 / 默认速度。在地图中，两校区之间的距离很长，导致总形式距离很长，而默认速度是根据导航策略设定的固定速度，因此此时得出的总时间其实是以默认速度跨校区所需的时间。但实际上，校区间的校车速度远大于默认速度。</w:t>
      </w:r>
    </w:p>
    <w:p>
      <w:pPr>
        <w:ind w:firstLine="420"/>
        <w:rPr>
          <w:rFonts w:ascii="宋体" w:hAnsi="宋体" w:eastAsia="宋体" w:cs="Times New Roman"/>
          <w:sz w:val="28"/>
          <w:szCs w:val="28"/>
        </w:rPr>
      </w:pPr>
      <w:r>
        <w:rPr>
          <w:rFonts w:ascii="宋体" w:hAnsi="宋体" w:eastAsia="宋体" w:cs="Times New Roman"/>
          <w:sz w:val="28"/>
          <w:szCs w:val="28"/>
        </w:rPr>
        <w:t>但是这个时间差是很好修正的，稍加思考即可知晓，时间差其实就是以默认速度走过校区距离和以校车速度走过校区距离之间的时间差。</w:t>
      </w:r>
    </w:p>
    <w:p>
      <w:pPr>
        <w:ind w:firstLine="420"/>
        <w:rPr>
          <w:rFonts w:ascii="宋体" w:hAnsi="宋体" w:eastAsia="宋体" w:cs="Times New Roman"/>
          <w:sz w:val="28"/>
          <w:szCs w:val="28"/>
        </w:rPr>
      </w:pPr>
      <w:r>
        <w:rPr>
          <w:rFonts w:ascii="宋体" w:hAnsi="宋体" w:eastAsia="宋体" w:cs="Times New Roman"/>
          <w:sz w:val="28"/>
          <w:szCs w:val="28"/>
        </w:rPr>
        <w:t>而由于校区之间不存在拥挤度问题，所以等待时间就等于两校区间的形式距离与实际距离之差，再除以默认速度。</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3040" cy="556260"/>
            <wp:effectExtent l="0" t="0" r="0" b="762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0"/>
                    <a:stretch>
                      <a:fillRect/>
                    </a:stretch>
                  </pic:blipFill>
                  <pic:spPr>
                    <a:xfrm>
                      <a:off x="0" y="0"/>
                      <a:ext cx="5273040" cy="55626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图6.5 计算等待时间、修正总时间</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另一个跨校区导致的问题是，等待时用户速度为0，行进距离也为0，这就让原来的以剩余距离触发速度变化的方式无法使用了，也需要做出修正。</w:t>
      </w:r>
    </w:p>
    <w:p>
      <w:pPr>
        <w:ind w:firstLine="420"/>
        <w:rPr>
          <w:rFonts w:ascii="宋体" w:hAnsi="宋体" w:eastAsia="宋体" w:cs="Times New Roman"/>
          <w:sz w:val="28"/>
          <w:szCs w:val="28"/>
        </w:rPr>
      </w:pPr>
      <w:r>
        <w:rPr>
          <w:rFonts w:ascii="宋体" w:hAnsi="宋体" w:eastAsia="宋体" w:cs="Times New Roman"/>
          <w:sz w:val="28"/>
          <w:szCs w:val="28"/>
        </w:rPr>
        <w:t>修正方法也并不困难，通过增加一个wait_time变量来告诉时钟模块需要等待的时间，当时钟模块发现行进速度变为0时，就不再使用剩余距离来判定速度变化，而改用时间来判定。</w:t>
      </w:r>
    </w:p>
    <w:p>
      <w:pPr>
        <w:ind w:firstLine="420"/>
        <w:rPr>
          <w:rFonts w:ascii="宋体" w:hAnsi="宋体" w:eastAsia="宋体" w:cs="Times New Roman"/>
          <w:sz w:val="28"/>
          <w:szCs w:val="28"/>
        </w:rPr>
      </w:pPr>
      <w:r>
        <w:rPr>
          <w:rFonts w:ascii="宋体" w:hAnsi="宋体" w:eastAsia="宋体" w:cs="Times New Roman"/>
          <w:sz w:val="28"/>
          <w:szCs w:val="28"/>
        </w:rPr>
        <w:t>如此一来，就实现了剩余距离和剩余时间相结合的判定方式，保证了跨校区时的正常显示。</w:t>
      </w:r>
    </w:p>
    <w:p>
      <w:pPr>
        <w:ind w:firstLine="420"/>
        <w:rPr>
          <w:rFonts w:ascii="宋体" w:hAnsi="宋体" w:eastAsia="宋体" w:cs="Times New Roman"/>
          <w:sz w:val="28"/>
          <w:szCs w:val="28"/>
        </w:rPr>
      </w:pPr>
    </w:p>
    <w:p>
      <w:pPr>
        <w:pStyle w:val="3"/>
        <w:numPr>
          <w:ilvl w:val="0"/>
          <w:numId w:val="4"/>
        </w:numPr>
      </w:pPr>
      <w:bookmarkStart w:id="62" w:name="_Toc8030"/>
      <w:bookmarkStart w:id="63" w:name="_Toc73740062"/>
      <w:r>
        <w:t>Recode 日志模块</w:t>
      </w:r>
      <w:bookmarkEnd w:id="62"/>
      <w:bookmarkEnd w:id="63"/>
    </w:p>
    <w:p>
      <w:pPr>
        <w:ind w:firstLine="420"/>
        <w:rPr>
          <w:rFonts w:ascii="宋体" w:hAnsi="宋体" w:eastAsia="宋体" w:cs="Times New Roman"/>
          <w:sz w:val="28"/>
          <w:szCs w:val="28"/>
        </w:rPr>
      </w:pPr>
      <w:r>
        <w:rPr>
          <w:rFonts w:ascii="宋体" w:hAnsi="宋体" w:eastAsia="宋体" w:cs="Times New Roman"/>
          <w:sz w:val="28"/>
          <w:szCs w:val="28"/>
        </w:rPr>
        <w:t>日志模块以文件的方式记录用户的每一次导航，记录信息有四项，分别为导航时间、起点、终点、导航策略。</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6690" cy="1520190"/>
            <wp:effectExtent l="0" t="0" r="6350" b="38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1"/>
                    <a:stretch>
                      <a:fillRect/>
                    </a:stretch>
                  </pic:blipFill>
                  <pic:spPr>
                    <a:xfrm>
                      <a:off x="0" y="0"/>
                      <a:ext cx="5266690" cy="152019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图7.1 以文件的方式记录日志</w:t>
      </w:r>
    </w:p>
    <w:p>
      <w:pPr>
        <w:jc w:val="center"/>
        <w:rPr>
          <w:rFonts w:ascii="宋体" w:hAnsi="宋体" w:eastAsia="宋体" w:cs="Times New Roman"/>
          <w:sz w:val="28"/>
          <w:szCs w:val="28"/>
        </w:rPr>
      </w:pPr>
    </w:p>
    <w:p>
      <w:pPr>
        <w:pStyle w:val="3"/>
        <w:numPr>
          <w:ilvl w:val="0"/>
          <w:numId w:val="4"/>
        </w:numPr>
      </w:pPr>
      <w:bookmarkStart w:id="64" w:name="_Toc73740063"/>
      <w:bookmarkStart w:id="65" w:name="_Toc28328"/>
      <w:r>
        <w:t>selectCanteen 食堂均衡模块</w:t>
      </w:r>
      <w:bookmarkEnd w:id="64"/>
      <w:bookmarkEnd w:id="65"/>
    </w:p>
    <w:p>
      <w:pPr>
        <w:ind w:firstLine="420"/>
        <w:rPr>
          <w:rFonts w:ascii="宋体" w:hAnsi="宋体" w:eastAsia="宋体" w:cs="Times New Roman"/>
          <w:sz w:val="28"/>
          <w:szCs w:val="28"/>
        </w:rPr>
      </w:pPr>
      <w:r>
        <w:rPr>
          <w:rFonts w:ascii="宋体" w:hAnsi="宋体" w:eastAsia="宋体" w:cs="Times New Roman"/>
          <w:sz w:val="28"/>
          <w:szCs w:val="28"/>
        </w:rPr>
        <w:t>程序运行过程中，将会记录综合食堂和教师食堂的人数，当用户选择的终点是人数较多的食堂时，将会弹出提示框，询问用户是否要前往人数较少的食堂。</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4219575" cy="1466850"/>
            <wp:effectExtent l="0" t="0" r="1905" b="1143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2"/>
                    <a:stretch>
                      <a:fillRect/>
                    </a:stretch>
                  </pic:blipFill>
                  <pic:spPr>
                    <a:xfrm>
                      <a:off x="0" y="0"/>
                      <a:ext cx="4219575" cy="146685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图8.1 食堂均衡负载</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若用户选择是，程序将自动修改目的地，选择否则继续前往用户指定的目的地。无论用户选择哪里，程序将都会修改文件记录中的人数信息，达到动态调节的目的。</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9865" cy="2517140"/>
            <wp:effectExtent l="0" t="0" r="3175" b="1270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3"/>
                    <a:stretch>
                      <a:fillRect/>
                    </a:stretch>
                  </pic:blipFill>
                  <pic:spPr>
                    <a:xfrm>
                      <a:off x="0" y="0"/>
                      <a:ext cx="5269865" cy="251714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图8.2 食堂人数数据的读出和写回</w:t>
      </w:r>
    </w:p>
    <w:p>
      <w:pPr>
        <w:jc w:val="center"/>
        <w:rPr>
          <w:rFonts w:ascii="宋体" w:hAnsi="宋体" w:eastAsia="宋体" w:cs="Times New Roman"/>
          <w:sz w:val="28"/>
          <w:szCs w:val="28"/>
        </w:rPr>
      </w:pPr>
    </w:p>
    <w:p>
      <w:pPr>
        <w:pStyle w:val="3"/>
        <w:numPr>
          <w:ilvl w:val="0"/>
          <w:numId w:val="4"/>
        </w:numPr>
      </w:pPr>
      <w:bookmarkStart w:id="66" w:name="_Toc73740064"/>
      <w:bookmarkStart w:id="67" w:name="_Toc25798"/>
      <w:r>
        <w:t>findTheWay 路由规划模块</w:t>
      </w:r>
      <w:bookmarkEnd w:id="66"/>
      <w:bookmarkEnd w:id="67"/>
    </w:p>
    <w:p>
      <w:pPr>
        <w:ind w:firstLine="420"/>
        <w:rPr>
          <w:rFonts w:ascii="宋体" w:hAnsi="宋体" w:eastAsia="宋体" w:cs="Times New Roman"/>
          <w:sz w:val="28"/>
          <w:szCs w:val="28"/>
        </w:rPr>
      </w:pPr>
      <w:r>
        <w:rPr>
          <w:rFonts w:ascii="宋体" w:hAnsi="宋体" w:eastAsia="宋体" w:cs="Times New Roman"/>
          <w:sz w:val="28"/>
          <w:szCs w:val="28"/>
        </w:rPr>
        <w:t>程序中的寻路算法分为两层实现：路由规划和链路规划。两层次之间的关系类似于计算机网络中的网络层和数据链路层。</w:t>
      </w:r>
    </w:p>
    <w:p>
      <w:pPr>
        <w:ind w:firstLine="420"/>
        <w:rPr>
          <w:rFonts w:ascii="宋体" w:hAnsi="宋体" w:eastAsia="宋体" w:cs="Times New Roman"/>
          <w:sz w:val="28"/>
          <w:szCs w:val="28"/>
        </w:rPr>
      </w:pPr>
      <w:r>
        <w:rPr>
          <w:rFonts w:ascii="宋体" w:hAnsi="宋体" w:eastAsia="宋体" w:cs="Times New Roman"/>
          <w:sz w:val="28"/>
          <w:szCs w:val="28"/>
        </w:rPr>
        <w:t>本模块承担“网络层”的功能。用户在导航过程中，可能需要途经多个地点，将这些地点看作是地图网络中的“路由器”，本模块负责找出穿过这些“路由器”的最佳顺序。</w:t>
      </w:r>
    </w:p>
    <w:p>
      <w:pPr>
        <w:ind w:firstLine="420"/>
        <w:rPr>
          <w:rFonts w:ascii="宋体" w:hAnsi="宋体" w:eastAsia="宋体" w:cs="Times New Roman"/>
          <w:sz w:val="28"/>
          <w:szCs w:val="28"/>
        </w:rPr>
      </w:pPr>
      <w:r>
        <w:rPr>
          <w:rFonts w:ascii="宋体" w:hAnsi="宋体" w:eastAsia="宋体" w:cs="Times New Roman"/>
          <w:sz w:val="28"/>
          <w:szCs w:val="28"/>
        </w:rPr>
        <w:t>本模块实现排序的算法思路是“插缝”。</w:t>
      </w:r>
    </w:p>
    <w:p>
      <w:pPr>
        <w:ind w:firstLine="420"/>
        <w:rPr>
          <w:rFonts w:ascii="宋体" w:hAnsi="宋体" w:eastAsia="宋体" w:cs="Times New Roman"/>
          <w:sz w:val="28"/>
          <w:szCs w:val="28"/>
        </w:rPr>
      </w:pPr>
      <w:r>
        <w:rPr>
          <w:rFonts w:ascii="宋体" w:hAnsi="宋体" w:eastAsia="宋体" w:cs="Times New Roman"/>
          <w:sz w:val="28"/>
          <w:szCs w:val="28"/>
        </w:rPr>
        <w:t>先考虑一种最简单的情况：只有一个途径点。此时，显然是“起点-&gt;途径点1-&gt;终点”的路径为最优。在此基础上，若再增加一个途径点，则有两种方案，一是“起点-&gt;途径点1-&gt;途径点2-&gt;终点”，二是“起点-&gt;途径点2-&gt;途径点1-&gt;终点”，这可以看作是将途径点2插入到起点和途径点1的缝隙之中，或插入到途径点2和终点的缝隙之中。</w:t>
      </w:r>
    </w:p>
    <w:p>
      <w:pPr>
        <w:ind w:firstLine="420"/>
        <w:rPr>
          <w:rFonts w:ascii="宋体" w:hAnsi="宋体" w:eastAsia="宋体" w:cs="Times New Roman"/>
          <w:sz w:val="28"/>
          <w:szCs w:val="28"/>
        </w:rPr>
      </w:pPr>
      <w:r>
        <w:rPr>
          <w:rFonts w:ascii="宋体" w:hAnsi="宋体" w:eastAsia="宋体" w:cs="Times New Roman"/>
          <w:sz w:val="28"/>
          <w:szCs w:val="28"/>
        </w:rPr>
        <w:t>则显然，对于第n个途径点，它最多需要进行n次插入，就可以找到最适合它的那个位置。算法流程图如下：</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4310" cy="5781040"/>
            <wp:effectExtent l="0" t="0" r="13970" b="1016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4"/>
                    <a:stretch>
                      <a:fillRect/>
                    </a:stretch>
                  </pic:blipFill>
                  <pic:spPr>
                    <a:xfrm>
                      <a:off x="0" y="0"/>
                      <a:ext cx="5274310" cy="578104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图9.1 “路由器”排序算法流程图</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排序完成后，调用“链路层”的路线规划函数，找出每两个“路由器”之间的具体路径，而后将结果的距离累加，并赋值给Form类中的actualDistance成员。Form类是前端中的数据类，用于存放、接收后端的计算结果，并将其输出到GUI界面中。每次导航的具体路线也合并在一个容器中，返回给调用函数。</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1135" cy="1506220"/>
            <wp:effectExtent l="0" t="0" r="1905" b="254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5"/>
                    <a:stretch>
                      <a:fillRect/>
                    </a:stretch>
                  </pic:blipFill>
                  <pic:spPr>
                    <a:xfrm>
                      <a:off x="0" y="0"/>
                      <a:ext cx="5271135" cy="1506220"/>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图9.2 路径拼接函数</w:t>
      </w:r>
    </w:p>
    <w:p>
      <w:pPr>
        <w:ind w:firstLine="420"/>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对于跨校区的导航，还需要插入关于校车或公交车的等待时间。我们假定公交车每10分钟有一班，而校车则根据时间表发车。</w:t>
      </w:r>
    </w:p>
    <w:p>
      <w:pPr>
        <w:ind w:firstLine="420"/>
        <w:rPr>
          <w:rFonts w:ascii="宋体" w:hAnsi="宋体" w:eastAsia="宋体" w:cs="Times New Roman"/>
          <w:sz w:val="28"/>
          <w:szCs w:val="28"/>
        </w:rPr>
      </w:pPr>
      <w:r>
        <w:rPr>
          <w:rFonts w:ascii="宋体" w:hAnsi="宋体" w:eastAsia="宋体" w:cs="Times New Roman"/>
          <w:sz w:val="28"/>
          <w:szCs w:val="28"/>
        </w:rPr>
        <w:t>通过QTime类获取当前时间，将其完全转换成以秒计算的时间，例如，16点30分，转换为秒即是 （16*60*+30）*60 = 59400，以此来标定一天内的时间。将获取到的当前时间存入current_time中。</w:t>
      </w:r>
    </w:p>
    <w:p>
      <w:pPr>
        <w:ind w:firstLine="420"/>
        <w:rPr>
          <w:rFonts w:ascii="宋体" w:hAnsi="宋体" w:eastAsia="宋体" w:cs="Times New Roman"/>
          <w:sz w:val="28"/>
          <w:szCs w:val="28"/>
        </w:rPr>
      </w:pPr>
      <w:r>
        <w:rPr>
          <w:rFonts w:ascii="宋体" w:hAnsi="宋体" w:eastAsia="宋体" w:cs="Times New Roman"/>
          <w:sz w:val="28"/>
          <w:szCs w:val="28"/>
        </w:rPr>
        <w:t>计算从当前位置到所有车站所需的时间，再加上current_time，得到到达车站时的时间结点。公交车是每10分钟发车一次，所以用算得的时间结点除以600即可得知据上一次发车过去了多久，也就可以算出距离下一次发车还差多少时间。</w:t>
      </w:r>
    </w:p>
    <w:p>
      <w:pPr>
        <w:ind w:firstLine="420"/>
        <w:rPr>
          <w:rFonts w:ascii="宋体" w:hAnsi="宋体" w:eastAsia="宋体" w:cs="Times New Roman"/>
          <w:sz w:val="28"/>
          <w:szCs w:val="28"/>
        </w:rPr>
      </w:pPr>
      <w:r>
        <w:rPr>
          <w:rFonts w:ascii="宋体" w:hAnsi="宋体" w:eastAsia="宋体" w:cs="Times New Roman"/>
          <w:sz w:val="28"/>
          <w:szCs w:val="28"/>
        </w:rPr>
        <w:t>而后将该时间转换成形式距离，加到该车站到另一校区全部车站之间的距离中去。</w:t>
      </w:r>
    </w:p>
    <w:p>
      <w:pPr>
        <w:ind w:firstLine="420"/>
        <w:rPr>
          <w:rFonts w:ascii="宋体" w:hAnsi="宋体" w:eastAsia="宋体" w:cs="Times New Roman"/>
          <w:sz w:val="28"/>
          <w:szCs w:val="28"/>
        </w:rPr>
      </w:pPr>
      <w:r>
        <w:rPr>
          <w:rFonts w:ascii="宋体" w:hAnsi="宋体" w:eastAsia="宋体" w:cs="Times New Roman"/>
          <w:sz w:val="28"/>
          <w:szCs w:val="28"/>
        </w:rPr>
        <w:t>流程图如下：</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2720340" cy="4161790"/>
            <wp:effectExtent l="0" t="0" r="7620" b="1397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6"/>
                    <a:stretch>
                      <a:fillRect/>
                    </a:stretch>
                  </pic:blipFill>
                  <pic:spPr>
                    <a:xfrm>
                      <a:off x="0" y="0"/>
                      <a:ext cx="2720340" cy="4161790"/>
                    </a:xfrm>
                    <a:prstGeom prst="rect">
                      <a:avLst/>
                    </a:prstGeom>
                    <a:noFill/>
                    <a:ln>
                      <a:noFill/>
                    </a:ln>
                  </pic:spPr>
                </pic:pic>
              </a:graphicData>
            </a:graphic>
          </wp:inline>
        </w:drawing>
      </w:r>
      <w:r>
        <w:rPr>
          <w:rFonts w:ascii="宋体" w:hAnsi="宋体" w:eastAsia="宋体" w:cs="Times New Roman"/>
          <w:sz w:val="28"/>
          <w:szCs w:val="28"/>
        </w:rPr>
        <w:br w:type="textWrapping"/>
      </w:r>
      <w:r>
        <w:rPr>
          <w:rFonts w:ascii="宋体" w:hAnsi="宋体" w:eastAsia="宋体" w:cs="Times New Roman"/>
          <w:sz w:val="28"/>
          <w:szCs w:val="28"/>
        </w:rPr>
        <w:t>图9.3 考虑公交车等待时间</w:t>
      </w:r>
    </w:p>
    <w:p>
      <w:pPr>
        <w:ind w:firstLine="420"/>
        <w:rPr>
          <w:rFonts w:ascii="宋体" w:hAnsi="宋体" w:eastAsia="宋体" w:cs="Times New Roman"/>
          <w:sz w:val="28"/>
          <w:szCs w:val="28"/>
        </w:rPr>
      </w:pPr>
      <w:r>
        <w:rPr>
          <w:rFonts w:ascii="宋体" w:hAnsi="宋体" w:eastAsia="宋体" w:cs="Times New Roman"/>
          <w:sz w:val="28"/>
          <w:szCs w:val="28"/>
        </w:rPr>
        <w:t>对于校车，处理流程稍有差别。需要将校车发车时间表转换成秒计时，而后顺序储存在数组中，获取当前时间后，依次比对发车时间，等待时间等于第一个比当前时间大的发车时间与当前时间之间的差值。</w:t>
      </w:r>
    </w:p>
    <w:p>
      <w:pPr>
        <w:ind w:firstLine="420"/>
        <w:rPr>
          <w:rFonts w:ascii="宋体" w:hAnsi="宋体" w:eastAsia="宋体" w:cs="Times New Roman"/>
          <w:sz w:val="28"/>
          <w:szCs w:val="28"/>
        </w:rPr>
      </w:pPr>
      <w:r>
        <w:rPr>
          <w:rFonts w:ascii="宋体" w:hAnsi="宋体" w:eastAsia="宋体" w:cs="Times New Roman"/>
          <w:sz w:val="28"/>
          <w:szCs w:val="28"/>
        </w:rPr>
        <w:t>若当前时间已经晚于最晚发车时间，则将等待时间设为无穷大。</w:t>
      </w:r>
    </w:p>
    <w:p>
      <w:pPr>
        <w:ind w:firstLine="420"/>
        <w:rPr>
          <w:rFonts w:ascii="宋体" w:hAnsi="宋体" w:eastAsia="宋体" w:cs="Times New Roman"/>
          <w:sz w:val="28"/>
          <w:szCs w:val="28"/>
        </w:rPr>
      </w:pPr>
      <w:r>
        <w:rPr>
          <w:rFonts w:ascii="宋体" w:hAnsi="宋体" w:eastAsia="宋体" w:cs="Times New Roman"/>
          <w:sz w:val="28"/>
          <w:szCs w:val="28"/>
        </w:rPr>
        <w:t>修正完校区间的距离之后，即可正常调用下层函数，完成寻路。</w:t>
      </w:r>
    </w:p>
    <w:p>
      <w:pPr>
        <w:ind w:firstLine="420"/>
        <w:rPr>
          <w:rFonts w:ascii="宋体" w:hAnsi="宋体" w:eastAsia="宋体" w:cs="Times New Roman"/>
          <w:sz w:val="28"/>
          <w:szCs w:val="28"/>
        </w:rPr>
      </w:pPr>
    </w:p>
    <w:p>
      <w:pPr>
        <w:pStyle w:val="3"/>
        <w:numPr>
          <w:ilvl w:val="0"/>
          <w:numId w:val="4"/>
        </w:numPr>
      </w:pPr>
      <w:bookmarkStart w:id="68" w:name="_Toc24743"/>
      <w:bookmarkStart w:id="69" w:name="_Toc73740065"/>
      <w:r>
        <w:t>navigation 路线导航模块</w:t>
      </w:r>
      <w:bookmarkEnd w:id="68"/>
      <w:bookmarkEnd w:id="69"/>
    </w:p>
    <w:p>
      <w:pPr>
        <w:ind w:firstLine="420"/>
        <w:rPr>
          <w:rFonts w:ascii="宋体" w:hAnsi="宋体" w:eastAsia="宋体" w:cs="Times New Roman"/>
          <w:sz w:val="28"/>
          <w:szCs w:val="28"/>
        </w:rPr>
      </w:pPr>
      <w:r>
        <w:rPr>
          <w:rFonts w:ascii="宋体" w:hAnsi="宋体" w:eastAsia="宋体" w:cs="Times New Roman"/>
          <w:sz w:val="28"/>
          <w:szCs w:val="28"/>
        </w:rPr>
        <w:t>本模块相当于“数据链路层”。负责找出任意两个地图节点之间的具体最佳路径，且支持多种寻路策略。</w:t>
      </w:r>
    </w:p>
    <w:p>
      <w:pPr>
        <w:ind w:firstLine="420"/>
        <w:rPr>
          <w:rFonts w:ascii="宋体" w:hAnsi="宋体" w:eastAsia="宋体" w:cs="Times New Roman"/>
          <w:sz w:val="28"/>
          <w:szCs w:val="28"/>
        </w:rPr>
      </w:pPr>
      <w:r>
        <w:rPr>
          <w:rFonts w:ascii="宋体" w:hAnsi="宋体" w:eastAsia="宋体" w:cs="Times New Roman"/>
          <w:sz w:val="28"/>
          <w:szCs w:val="28"/>
        </w:rPr>
        <w:t>本模块中采用的是Dijkstra算法。经典的Dijkstra算法实际上是计算某一点到图中任意一点的最短距离的算法，其返回值仅为距离值，而没有具体路线。要使用该算法求出具体的行进路线，还需做一些小小的改变。</w:t>
      </w:r>
    </w:p>
    <w:p>
      <w:pPr>
        <w:ind w:firstLine="420"/>
        <w:rPr>
          <w:rFonts w:ascii="宋体" w:hAnsi="宋体" w:eastAsia="宋体" w:cs="Times New Roman"/>
          <w:sz w:val="28"/>
          <w:szCs w:val="28"/>
        </w:rPr>
      </w:pPr>
      <w:r>
        <w:rPr>
          <w:rFonts w:ascii="宋体" w:hAnsi="宋体" w:eastAsia="宋体" w:cs="Times New Roman"/>
          <w:sz w:val="28"/>
          <w:szCs w:val="28"/>
        </w:rPr>
        <w:t>我们通过设立结果树来存储具体的路径。只需让算法迭代过程中找到的每一个点都记住它的上一个节点是谁(即记录父节点)即可，这样在计算完成时，从终点节点起不断的追溯其父节点，就可以一路追溯回起点。除了父节点之外，节点还需记录自身距离起点的实际距离和形式距离。实际距离是真正的物理上的距离，而形式距离是由于不同策略的影响，产生的仅供决策使用的等效距离。</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4238625" cy="1152525"/>
            <wp:effectExtent l="0" t="0" r="1333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7"/>
                    <a:stretch>
                      <a:fillRect/>
                    </a:stretch>
                  </pic:blipFill>
                  <pic:spPr>
                    <a:xfrm>
                      <a:off x="0" y="0"/>
                      <a:ext cx="4238625" cy="115252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图10.1 结果树</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对于策略区分问题，仔细分析后不难发现，不同的导航策略是可以使用同一套算法来解决的，只需要在无向图的边的权值(即节点间的距离)上做出一些修正，Dijkstra算法就依然适用。形式距离即是为此而生。</w:t>
      </w:r>
    </w:p>
    <w:p>
      <w:pPr>
        <w:ind w:firstLine="420"/>
        <w:rPr>
          <w:rFonts w:ascii="宋体" w:hAnsi="宋体" w:eastAsia="宋体" w:cs="Times New Roman"/>
          <w:sz w:val="28"/>
          <w:szCs w:val="28"/>
        </w:rPr>
      </w:pPr>
      <w:r>
        <w:rPr>
          <w:rFonts w:ascii="宋体" w:hAnsi="宋体" w:eastAsia="宋体" w:cs="Times New Roman"/>
          <w:sz w:val="28"/>
          <w:szCs w:val="28"/>
        </w:rPr>
        <w:t>策略对于权值的影响实际上仅在于两个方面，一是以最短时间为目的时，需要考虑拥挤度，二是乘骑自行车时需要考虑道路能否通行。将拥挤度高的地区的形式距离加大，即可使算法将通过该区域的代价纳入考虑，而将不可通行的道路设为负数，即可使算法自然绕开该区域。</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3040" cy="132524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273040" cy="132524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图10.2 策略修正</w:t>
      </w:r>
    </w:p>
    <w:p>
      <w:pPr>
        <w:jc w:val="center"/>
        <w:rPr>
          <w:rFonts w:ascii="宋体" w:hAnsi="宋体" w:eastAsia="宋体" w:cs="Times New Roman"/>
          <w:sz w:val="28"/>
          <w:szCs w:val="28"/>
        </w:rPr>
      </w:pPr>
    </w:p>
    <w:p>
      <w:pPr>
        <w:ind w:firstLine="420"/>
        <w:rPr>
          <w:rFonts w:ascii="宋体" w:hAnsi="宋体" w:eastAsia="宋体" w:cs="Times New Roman"/>
          <w:sz w:val="28"/>
          <w:szCs w:val="28"/>
        </w:rPr>
      </w:pPr>
      <w:r>
        <w:rPr>
          <w:rFonts w:ascii="宋体" w:hAnsi="宋体" w:eastAsia="宋体" w:cs="Times New Roman"/>
          <w:sz w:val="28"/>
          <w:szCs w:val="28"/>
        </w:rPr>
        <w:t>如此以来，本导航模块的难点迎刃而解了。Dijkstra算法的每一次迭代都会找出从起点到一个未标记点的最短路径，找出顺序按最短距离从小到大依次排列。因此当一个点被标记时，说明该点的最短路径已经得出，此时更新记录该点的两种距离，记录其父节点即可。找总体实现流程如下：</w:t>
      </w:r>
    </w:p>
    <w:p>
      <w:pPr>
        <w:jc w:val="cente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019675" cy="5705475"/>
            <wp:effectExtent l="0" t="0" r="9525" b="952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9"/>
                    <a:stretch>
                      <a:fillRect/>
                    </a:stretch>
                  </pic:blipFill>
                  <pic:spPr>
                    <a:xfrm>
                      <a:off x="0" y="0"/>
                      <a:ext cx="5019675" cy="570547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图10.3 模块整体流程图</w:t>
      </w:r>
    </w:p>
    <w:p>
      <w:pPr>
        <w:jc w:val="center"/>
        <w:rPr>
          <w:rFonts w:ascii="宋体" w:hAnsi="宋体" w:eastAsia="宋体" w:cs="Times New Roman"/>
          <w:sz w:val="28"/>
          <w:szCs w:val="28"/>
        </w:rPr>
      </w:pPr>
    </w:p>
    <w:p>
      <w:pPr>
        <w:pStyle w:val="3"/>
        <w:numPr>
          <w:ilvl w:val="0"/>
          <w:numId w:val="4"/>
        </w:numPr>
      </w:pPr>
      <w:bookmarkStart w:id="70" w:name="_Toc29640"/>
      <w:bookmarkStart w:id="71" w:name="_Toc73740066"/>
      <w:r>
        <w:t>aboutTime 时钟模块</w:t>
      </w:r>
      <w:bookmarkEnd w:id="70"/>
      <w:bookmarkEnd w:id="71"/>
    </w:p>
    <w:p>
      <w:pPr>
        <w:ind w:firstLine="420"/>
        <w:rPr>
          <w:rFonts w:ascii="宋体" w:hAnsi="宋体" w:eastAsia="宋体" w:cs="Times New Roman"/>
          <w:sz w:val="28"/>
          <w:szCs w:val="28"/>
        </w:rPr>
      </w:pPr>
      <w:r>
        <w:rPr>
          <w:rFonts w:ascii="宋体" w:hAnsi="宋体" w:eastAsia="宋体" w:cs="Times New Roman"/>
          <w:sz w:val="28"/>
          <w:szCs w:val="28"/>
        </w:rPr>
        <w:t>本模块的职能是为程序提供时钟计时，主要用于GUI显示时的剩余距离、剩余时间的刷新。时钟刷新周期为1毫秒。每次刷新时根据当前速度扣除对应的剩余距离。当剩余距离小于一定阈值时，说明走完了一段最小路段，此时变更速度。</w:t>
      </w:r>
    </w:p>
    <w:p>
      <w:pPr>
        <w:ind w:firstLine="420"/>
        <w:rPr>
          <w:rFonts w:ascii="宋体" w:hAnsi="宋体" w:eastAsia="宋体" w:cs="Times New Roman"/>
          <w:sz w:val="28"/>
          <w:szCs w:val="28"/>
        </w:rPr>
      </w:pPr>
      <w:r>
        <w:rPr>
          <w:rFonts w:ascii="宋体" w:hAnsi="宋体" w:eastAsia="宋体" w:cs="Times New Roman"/>
          <w:sz w:val="28"/>
          <w:szCs w:val="28"/>
        </w:rPr>
        <w:t>需要注意的是，等待校车/公交车时，速度为0，剩余距离不再变化，也不会触发新的速度变更。此时改用剩余时间作为触发速度变更的条件，等时间减少量等于类成员中的wait_time变量的值时，速度变更为下一段路段的速度。</w:t>
      </w:r>
    </w:p>
    <w:p>
      <w:pPr>
        <w:rPr>
          <w:rFonts w:hint="eastAsia" w:ascii="宋体" w:hAnsi="宋体" w:eastAsia="宋体" w:cs="Times New Roman"/>
          <w:sz w:val="28"/>
          <w:szCs w:val="28"/>
        </w:rPr>
      </w:pPr>
    </w:p>
    <w:p>
      <w:pPr>
        <w:pStyle w:val="3"/>
        <w:numPr>
          <w:ilvl w:val="0"/>
          <w:numId w:val="4"/>
        </w:numPr>
      </w:pPr>
      <w:bookmarkStart w:id="72" w:name="_Toc73740067"/>
      <w:bookmarkStart w:id="73" w:name="_Toc459"/>
      <w:r>
        <w:t>IOfunction IO模块 / QIchange 字符串转换模块</w:t>
      </w:r>
      <w:bookmarkEnd w:id="72"/>
      <w:bookmarkEnd w:id="73"/>
    </w:p>
    <w:p>
      <w:pPr>
        <w:ind w:firstLine="420"/>
        <w:rPr>
          <w:rFonts w:ascii="宋体" w:hAnsi="宋体" w:eastAsia="宋体" w:cs="Times New Roman"/>
          <w:sz w:val="28"/>
          <w:szCs w:val="28"/>
        </w:rPr>
      </w:pPr>
      <w:r>
        <w:rPr>
          <w:rFonts w:ascii="宋体" w:hAnsi="宋体" w:eastAsia="宋体" w:cs="Times New Roman"/>
          <w:sz w:val="28"/>
          <w:szCs w:val="28"/>
        </w:rPr>
        <w:t>这两个模块也是类似于分层调用的关系，它们共同完成对于用户输入的分析和转换。由于二者的实现都不涉及复杂算法，故一并描述。</w:t>
      </w:r>
    </w:p>
    <w:p>
      <w:pPr>
        <w:ind w:firstLine="420"/>
        <w:rPr>
          <w:rFonts w:ascii="宋体" w:hAnsi="宋体" w:eastAsia="宋体" w:cs="Times New Roman"/>
          <w:sz w:val="28"/>
          <w:szCs w:val="28"/>
        </w:rPr>
      </w:pPr>
      <w:r>
        <w:rPr>
          <w:rFonts w:ascii="宋体" w:hAnsi="宋体" w:eastAsia="宋体" w:cs="Times New Roman"/>
          <w:sz w:val="28"/>
          <w:szCs w:val="28"/>
        </w:rPr>
        <w:t>用户的输入往往是直观的、具体的文字描述，而程序算法需要的是抽象的符号描述。将用户的具体描述转换成标准的、后端算法可以识别的编号就是本模块的职责。同时本模块也负责输出后端的计算结果，将其转换为标准名称。</w:t>
      </w:r>
      <w:r>
        <w:rPr>
          <w:rFonts w:ascii="宋体" w:hAnsi="宋体" w:eastAsia="宋体" w:cs="Times New Roman"/>
          <w:sz w:val="28"/>
          <w:szCs w:val="28"/>
        </w:rPr>
        <w:br w:type="textWrapping"/>
      </w:r>
      <w:r>
        <w:rPr>
          <w:rFonts w:ascii="宋体" w:hAnsi="宋体" w:eastAsia="宋体" w:cs="Times New Roman"/>
          <w:sz w:val="28"/>
          <w:szCs w:val="28"/>
        </w:rPr>
        <w:tab/>
      </w:r>
      <w:r>
        <w:rPr>
          <w:rFonts w:ascii="宋体" w:hAnsi="宋体" w:eastAsia="宋体" w:cs="Times New Roman"/>
          <w:sz w:val="28"/>
          <w:szCs w:val="28"/>
        </w:rPr>
        <w:t>转换的实现方式是建立映射表。建立文字描述与抽象编号间的多种映射关系，并将其存储在文件中，读取用户输入后，在映射文件中查找相对应的编号并返回。</w:t>
      </w:r>
    </w:p>
    <w:p>
      <w:pPr>
        <w:ind w:firstLine="420"/>
        <w:rPr>
          <w:rFonts w:ascii="宋体" w:hAnsi="宋体" w:eastAsia="宋体" w:cs="Times New Roman"/>
          <w:sz w:val="28"/>
          <w:szCs w:val="28"/>
        </w:rPr>
      </w:pPr>
      <w:r>
        <w:rPr>
          <w:rFonts w:ascii="宋体" w:hAnsi="宋体" w:eastAsia="宋体" w:cs="Times New Roman"/>
          <w:sz w:val="28"/>
          <w:szCs w:val="28"/>
        </w:rPr>
        <w:t>以此为基础，程序支持多种输入方式。</w:t>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69865" cy="881380"/>
            <wp:effectExtent l="0" t="0" r="3175" b="254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0"/>
                    <a:stretch>
                      <a:fillRect/>
                    </a:stretch>
                  </pic:blipFill>
                  <pic:spPr>
                    <a:xfrm>
                      <a:off x="0" y="0"/>
                      <a:ext cx="5269865" cy="881380"/>
                    </a:xfrm>
                    <a:prstGeom prst="rect">
                      <a:avLst/>
                    </a:prstGeom>
                    <a:noFill/>
                    <a:ln>
                      <a:noFill/>
                    </a:ln>
                  </pic:spPr>
                </pic:pic>
              </a:graphicData>
            </a:graphic>
          </wp:inline>
        </w:drawing>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2405" cy="910590"/>
            <wp:effectExtent l="0" t="0" r="635" b="381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1"/>
                    <a:stretch>
                      <a:fillRect/>
                    </a:stretch>
                  </pic:blipFill>
                  <pic:spPr>
                    <a:xfrm>
                      <a:off x="0" y="0"/>
                      <a:ext cx="5272405" cy="910590"/>
                    </a:xfrm>
                    <a:prstGeom prst="rect">
                      <a:avLst/>
                    </a:prstGeom>
                    <a:noFill/>
                    <a:ln>
                      <a:noFill/>
                    </a:ln>
                  </pic:spPr>
                </pic:pic>
              </a:graphicData>
            </a:graphic>
          </wp:inline>
        </w:drawing>
      </w:r>
    </w:p>
    <w:p>
      <w:pPr>
        <w:rPr>
          <w:rFonts w:ascii="宋体" w:hAnsi="宋体" w:eastAsia="宋体" w:cs="Times New Roman"/>
          <w:sz w:val="28"/>
          <w:szCs w:val="28"/>
        </w:rPr>
      </w:pPr>
      <w:r>
        <w:rPr>
          <w:rFonts w:ascii="宋体" w:hAnsi="宋体" w:eastAsia="宋体" w:cs="Times New Roman"/>
          <w:sz w:val="28"/>
          <w:szCs w:val="28"/>
        </w:rPr>
        <w:drawing>
          <wp:inline distT="0" distB="0" distL="114300" distR="114300">
            <wp:extent cx="5270500" cy="869315"/>
            <wp:effectExtent l="0" t="0" r="2540" b="1460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42"/>
                    <a:stretch>
                      <a:fillRect/>
                    </a:stretch>
                  </pic:blipFill>
                  <pic:spPr>
                    <a:xfrm>
                      <a:off x="0" y="0"/>
                      <a:ext cx="5270500" cy="869315"/>
                    </a:xfrm>
                    <a:prstGeom prst="rect">
                      <a:avLst/>
                    </a:prstGeom>
                    <a:noFill/>
                    <a:ln>
                      <a:noFill/>
                    </a:ln>
                  </pic:spPr>
                </pic:pic>
              </a:graphicData>
            </a:graphic>
          </wp:inline>
        </w:drawing>
      </w:r>
    </w:p>
    <w:p>
      <w:pPr>
        <w:jc w:val="center"/>
        <w:rPr>
          <w:rFonts w:ascii="宋体" w:hAnsi="宋体" w:eastAsia="宋体" w:cs="Times New Roman"/>
          <w:sz w:val="28"/>
          <w:szCs w:val="28"/>
        </w:rPr>
      </w:pPr>
      <w:r>
        <w:rPr>
          <w:rFonts w:ascii="宋体" w:hAnsi="宋体" w:eastAsia="宋体" w:cs="Times New Roman"/>
          <w:sz w:val="28"/>
          <w:szCs w:val="28"/>
        </w:rPr>
        <w:t>图12.1 支持多种输入方式</w:t>
      </w:r>
    </w:p>
    <w:p>
      <w:pPr>
        <w:rPr>
          <w:rStyle w:val="29"/>
          <w:rFonts w:ascii="宋体" w:hAnsi="宋体"/>
          <w:b w:val="0"/>
          <w:sz w:val="28"/>
          <w:szCs w:val="28"/>
        </w:rPr>
      </w:pPr>
    </w:p>
    <w:p>
      <w:pPr>
        <w:jc w:val="left"/>
        <w:rPr>
          <w:rFonts w:hint="eastAsia" w:ascii="宋体" w:hAnsi="宋体" w:eastAsia="宋体" w:cs="宋体"/>
          <w:sz w:val="28"/>
          <w:szCs w:val="28"/>
        </w:rPr>
      </w:pPr>
    </w:p>
    <w:p>
      <w:pPr>
        <w:pStyle w:val="2"/>
        <w:numPr>
          <w:ilvl w:val="0"/>
          <w:numId w:val="5"/>
        </w:numPr>
      </w:pPr>
      <w:bookmarkStart w:id="74" w:name="_Toc73740068"/>
      <w:r>
        <w:t>应用范例执行结果及测试情况说明</w:t>
      </w:r>
      <w:bookmarkEnd w:id="74"/>
    </w:p>
    <w:p>
      <w:pPr>
        <w:jc w:val="left"/>
        <w:rPr>
          <w:rFonts w:ascii="宋体" w:hAnsi="宋体" w:eastAsia="宋体" w:cs="宋体"/>
          <w:sz w:val="28"/>
          <w:szCs w:val="28"/>
        </w:rPr>
      </w:pPr>
    </w:p>
    <w:p>
      <w:pPr>
        <w:pStyle w:val="3"/>
        <w:numPr>
          <w:ilvl w:val="0"/>
          <w:numId w:val="6"/>
        </w:numPr>
      </w:pPr>
      <w:bookmarkStart w:id="75" w:name="_Toc73740069"/>
      <w:r>
        <w:rPr>
          <w:rFonts w:hint="eastAsia"/>
        </w:rPr>
        <w:t>途径最短距离：</w:t>
      </w:r>
      <w:bookmarkEnd w:id="75"/>
    </w:p>
    <w:p/>
    <w:p>
      <w:pPr>
        <w:numPr>
          <w:ilvl w:val="0"/>
          <w:numId w:val="7"/>
        </w:numPr>
        <w:jc w:val="left"/>
        <w:rPr>
          <w:rFonts w:ascii="宋体" w:hAnsi="宋体" w:eastAsia="宋体" w:cs="宋体"/>
          <w:sz w:val="28"/>
          <w:szCs w:val="28"/>
        </w:rPr>
      </w:pPr>
      <w:r>
        <w:rPr>
          <w:rFonts w:hint="eastAsia" w:ascii="宋体" w:hAnsi="宋体" w:eastAsia="宋体" w:cs="宋体"/>
          <w:sz w:val="28"/>
          <w:szCs w:val="28"/>
        </w:rPr>
        <w:t>程序开始时，导入地图数据。</w:t>
      </w:r>
    </w:p>
    <w:p>
      <w:pPr>
        <w:jc w:val="left"/>
        <w:rPr>
          <w:rFonts w:ascii="宋体" w:hAnsi="宋体" w:eastAsia="宋体" w:cs="宋体"/>
          <w:sz w:val="28"/>
          <w:szCs w:val="28"/>
        </w:rPr>
      </w:pPr>
      <w:r>
        <w:rPr>
          <w:rFonts w:ascii="宋体" w:hAnsi="宋体" w:eastAsia="宋体"/>
          <w:sz w:val="28"/>
          <w:szCs w:val="28"/>
        </w:rPr>
        <w:drawing>
          <wp:inline distT="0" distB="0" distL="114300" distR="114300">
            <wp:extent cx="5272405" cy="225425"/>
            <wp:effectExtent l="0" t="0" r="63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72405" cy="225425"/>
                    </a:xfrm>
                    <a:prstGeom prst="rect">
                      <a:avLst/>
                    </a:prstGeom>
                    <a:noFill/>
                    <a:ln>
                      <a:noFill/>
                    </a:ln>
                  </pic:spPr>
                </pic:pic>
              </a:graphicData>
            </a:graphic>
          </wp:inline>
        </w:drawing>
      </w:r>
    </w:p>
    <w:p>
      <w:pPr>
        <w:numPr>
          <w:ilvl w:val="0"/>
          <w:numId w:val="7"/>
        </w:numPr>
        <w:jc w:val="left"/>
        <w:rPr>
          <w:rFonts w:ascii="宋体" w:hAnsi="宋体" w:eastAsia="宋体" w:cs="宋体"/>
          <w:sz w:val="28"/>
          <w:szCs w:val="28"/>
        </w:rPr>
      </w:pPr>
      <w:r>
        <w:rPr>
          <w:rFonts w:hint="eastAsia" w:ascii="宋体" w:hAnsi="宋体" w:eastAsia="宋体" w:cs="宋体"/>
          <w:sz w:val="28"/>
          <w:szCs w:val="28"/>
        </w:rPr>
        <w:t>在输入框输入起点和终点，策略栏选择途径地最短距离，输入途径地，</w:t>
      </w:r>
    </w:p>
    <w:p>
      <w:pPr>
        <w:jc w:val="left"/>
        <w:rPr>
          <w:rFonts w:ascii="宋体" w:hAnsi="宋体" w:eastAsia="宋体" w:cs="宋体"/>
          <w:sz w:val="28"/>
          <w:szCs w:val="28"/>
        </w:rPr>
      </w:pPr>
      <w:r>
        <w:rPr>
          <w:rFonts w:hint="eastAsia" w:ascii="宋体" w:hAnsi="宋体" w:eastAsia="宋体" w:cs="宋体"/>
          <w:sz w:val="28"/>
          <w:szCs w:val="28"/>
        </w:rPr>
        <w:t>点击开始。</w:t>
      </w:r>
    </w:p>
    <w:p>
      <w:pPr>
        <w:jc w:val="left"/>
        <w:rPr>
          <w:rFonts w:ascii="宋体" w:hAnsi="宋体" w:eastAsia="宋体"/>
          <w:sz w:val="28"/>
          <w:szCs w:val="28"/>
        </w:rPr>
      </w:pPr>
      <w:r>
        <w:rPr>
          <w:rFonts w:ascii="宋体" w:hAnsi="宋体" w:eastAsia="宋体"/>
          <w:sz w:val="28"/>
          <w:szCs w:val="28"/>
        </w:rPr>
        <w:drawing>
          <wp:inline distT="0" distB="0" distL="114300" distR="114300">
            <wp:extent cx="4015740" cy="548640"/>
            <wp:effectExtent l="0" t="0" r="762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4"/>
                    <a:stretch>
                      <a:fillRect/>
                    </a:stretch>
                  </pic:blipFill>
                  <pic:spPr>
                    <a:xfrm>
                      <a:off x="0" y="0"/>
                      <a:ext cx="4015740" cy="54864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1516380" cy="32766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5"/>
                    <a:stretch>
                      <a:fillRect/>
                    </a:stretch>
                  </pic:blipFill>
                  <pic:spPr>
                    <a:xfrm>
                      <a:off x="0" y="0"/>
                      <a:ext cx="1516380" cy="32766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4198620" cy="297180"/>
            <wp:effectExtent l="0" t="0" r="762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6"/>
                    <a:stretch>
                      <a:fillRect/>
                    </a:stretch>
                  </pic:blipFill>
                  <pic:spPr>
                    <a:xfrm>
                      <a:off x="0" y="0"/>
                      <a:ext cx="4198620" cy="297180"/>
                    </a:xfrm>
                    <a:prstGeom prst="rect">
                      <a:avLst/>
                    </a:prstGeom>
                    <a:noFill/>
                    <a:ln>
                      <a:noFill/>
                    </a:ln>
                  </pic:spPr>
                </pic:pic>
              </a:graphicData>
            </a:graphic>
          </wp:inline>
        </w:drawing>
      </w:r>
    </w:p>
    <w:p>
      <w:pPr>
        <w:numPr>
          <w:ilvl w:val="0"/>
          <w:numId w:val="7"/>
        </w:numPr>
        <w:jc w:val="left"/>
        <w:rPr>
          <w:rFonts w:ascii="宋体" w:hAnsi="宋体" w:eastAsia="宋体"/>
          <w:sz w:val="28"/>
          <w:szCs w:val="28"/>
        </w:rPr>
      </w:pPr>
      <w:r>
        <w:rPr>
          <w:rFonts w:hint="eastAsia" w:ascii="宋体" w:hAnsi="宋体" w:eastAsia="宋体"/>
          <w:sz w:val="28"/>
          <w:szCs w:val="28"/>
        </w:rPr>
        <w:t>数据经过正确转换后，传给后端处理。（下图分别为：终点、策略、路径、实际距离、形式距离、所需时间、经过的地点数、速度）</w:t>
      </w:r>
    </w:p>
    <w:p>
      <w:pPr>
        <w:jc w:val="left"/>
        <w:rPr>
          <w:rFonts w:ascii="宋体" w:hAnsi="宋体" w:eastAsia="宋体"/>
          <w:sz w:val="28"/>
          <w:szCs w:val="28"/>
        </w:rPr>
      </w:pPr>
      <w:r>
        <w:rPr>
          <w:rFonts w:ascii="宋体" w:hAnsi="宋体" w:eastAsia="宋体"/>
          <w:sz w:val="28"/>
          <w:szCs w:val="28"/>
        </w:rPr>
        <w:drawing>
          <wp:inline distT="0" distB="0" distL="114300" distR="114300">
            <wp:extent cx="3352800" cy="36728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3352800" cy="3672840"/>
                    </a:xfrm>
                    <a:prstGeom prst="rect">
                      <a:avLst/>
                    </a:prstGeom>
                    <a:noFill/>
                    <a:ln>
                      <a:noFill/>
                    </a:ln>
                  </pic:spPr>
                </pic:pic>
              </a:graphicData>
            </a:graphic>
          </wp:inline>
        </w:drawing>
      </w:r>
    </w:p>
    <w:p>
      <w:pPr>
        <w:jc w:val="left"/>
        <w:rPr>
          <w:rFonts w:ascii="宋体" w:hAnsi="宋体" w:eastAsia="宋体"/>
          <w:sz w:val="28"/>
          <w:szCs w:val="28"/>
        </w:rPr>
      </w:pPr>
    </w:p>
    <w:p>
      <w:pPr>
        <w:numPr>
          <w:ilvl w:val="0"/>
          <w:numId w:val="7"/>
        </w:numPr>
        <w:jc w:val="left"/>
        <w:rPr>
          <w:rFonts w:ascii="宋体" w:hAnsi="宋体" w:eastAsia="宋体"/>
          <w:sz w:val="28"/>
          <w:szCs w:val="28"/>
        </w:rPr>
      </w:pPr>
      <w:r>
        <w:rPr>
          <w:rFonts w:hint="eastAsia" w:ascii="宋体" w:hAnsi="宋体" w:eastAsia="宋体"/>
          <w:sz w:val="28"/>
          <w:szCs w:val="28"/>
        </w:rPr>
        <w:t>实时（实际并非实时，而是每10毫秒更新一次状态，因为更新的足够快，可以认为是“实时”更新）查看到达目的地所需时间、与目的地的距离以及当前位置。</w:t>
      </w:r>
    </w:p>
    <w:p>
      <w:pPr>
        <w:jc w:val="left"/>
        <w:rPr>
          <w:rFonts w:ascii="宋体" w:hAnsi="宋体" w:eastAsia="宋体"/>
          <w:sz w:val="28"/>
          <w:szCs w:val="28"/>
        </w:rPr>
      </w:pPr>
      <w:r>
        <w:rPr>
          <w:rFonts w:ascii="宋体" w:hAnsi="宋体" w:eastAsia="宋体"/>
          <w:sz w:val="28"/>
          <w:szCs w:val="28"/>
        </w:rPr>
        <w:drawing>
          <wp:inline distT="0" distB="0" distL="114300" distR="114300">
            <wp:extent cx="5269230" cy="312420"/>
            <wp:effectExtent l="0" t="0" r="3810" b="762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8"/>
                    <a:stretch>
                      <a:fillRect/>
                    </a:stretch>
                  </pic:blipFill>
                  <pic:spPr>
                    <a:xfrm>
                      <a:off x="0" y="0"/>
                      <a:ext cx="5269230" cy="31242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5269230" cy="312420"/>
            <wp:effectExtent l="0" t="0" r="3810" b="762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9"/>
                    <a:stretch>
                      <a:fillRect/>
                    </a:stretch>
                  </pic:blipFill>
                  <pic:spPr>
                    <a:xfrm>
                      <a:off x="0" y="0"/>
                      <a:ext cx="5269230" cy="31242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5269230" cy="312420"/>
            <wp:effectExtent l="0" t="0" r="3810" b="762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0"/>
                    <a:stretch>
                      <a:fillRect/>
                    </a:stretch>
                  </pic:blipFill>
                  <pic:spPr>
                    <a:xfrm>
                      <a:off x="0" y="0"/>
                      <a:ext cx="5269230" cy="31242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5269230" cy="312420"/>
            <wp:effectExtent l="0" t="0" r="3810" b="762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1"/>
                    <a:stretch>
                      <a:fillRect/>
                    </a:stretch>
                  </pic:blipFill>
                  <pic:spPr>
                    <a:xfrm>
                      <a:off x="0" y="0"/>
                      <a:ext cx="5269230" cy="31242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5269230" cy="312420"/>
            <wp:effectExtent l="0" t="0" r="3810" b="762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2"/>
                    <a:stretch>
                      <a:fillRect/>
                    </a:stretch>
                  </pic:blipFill>
                  <pic:spPr>
                    <a:xfrm>
                      <a:off x="0" y="0"/>
                      <a:ext cx="5269230" cy="312420"/>
                    </a:xfrm>
                    <a:prstGeom prst="rect">
                      <a:avLst/>
                    </a:prstGeom>
                    <a:noFill/>
                    <a:ln>
                      <a:noFill/>
                    </a:ln>
                  </pic:spPr>
                </pic:pic>
              </a:graphicData>
            </a:graphic>
          </wp:inline>
        </w:drawing>
      </w:r>
    </w:p>
    <w:p>
      <w:pPr>
        <w:numPr>
          <w:ilvl w:val="0"/>
          <w:numId w:val="7"/>
        </w:numPr>
        <w:jc w:val="left"/>
        <w:rPr>
          <w:rFonts w:ascii="宋体" w:hAnsi="宋体" w:eastAsia="宋体"/>
          <w:sz w:val="28"/>
          <w:szCs w:val="28"/>
        </w:rPr>
      </w:pPr>
      <w:r>
        <w:rPr>
          <w:rFonts w:hint="eastAsia" w:ascii="宋体" w:hAnsi="宋体" w:eastAsia="宋体"/>
          <w:sz w:val="28"/>
          <w:szCs w:val="28"/>
        </w:rPr>
        <w:t>路线显示。</w:t>
      </w:r>
    </w:p>
    <w:p>
      <w:pPr>
        <w:jc w:val="left"/>
        <w:rPr>
          <w:rFonts w:ascii="宋体" w:hAnsi="宋体" w:eastAsia="宋体"/>
          <w:sz w:val="28"/>
          <w:szCs w:val="28"/>
        </w:rPr>
      </w:pPr>
      <w:r>
        <w:rPr>
          <w:rFonts w:ascii="宋体" w:hAnsi="宋体" w:eastAsia="宋体"/>
          <w:sz w:val="28"/>
          <w:szCs w:val="28"/>
        </w:rPr>
        <w:drawing>
          <wp:inline distT="0" distB="0" distL="114300" distR="114300">
            <wp:extent cx="2872740" cy="149352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2872740" cy="1493520"/>
                    </a:xfrm>
                    <a:prstGeom prst="rect">
                      <a:avLst/>
                    </a:prstGeom>
                    <a:noFill/>
                    <a:ln>
                      <a:noFill/>
                    </a:ln>
                  </pic:spPr>
                </pic:pic>
              </a:graphicData>
            </a:graphic>
          </wp:inline>
        </w:drawing>
      </w:r>
    </w:p>
    <w:p>
      <w:pPr>
        <w:numPr>
          <w:ilvl w:val="0"/>
          <w:numId w:val="7"/>
        </w:numPr>
        <w:jc w:val="left"/>
        <w:rPr>
          <w:rFonts w:ascii="宋体" w:hAnsi="宋体" w:eastAsia="宋体"/>
          <w:sz w:val="28"/>
          <w:szCs w:val="28"/>
        </w:rPr>
      </w:pPr>
      <w:r>
        <w:rPr>
          <w:rFonts w:hint="eastAsia" w:ascii="宋体" w:hAnsi="宋体" w:eastAsia="宋体"/>
          <w:sz w:val="28"/>
          <w:szCs w:val="28"/>
        </w:rPr>
        <w:t>周边建筑物以及距离实时更新</w:t>
      </w:r>
    </w:p>
    <w:p>
      <w:pPr>
        <w:jc w:val="left"/>
        <w:rPr>
          <w:rFonts w:ascii="宋体" w:hAnsi="宋体" w:eastAsia="宋体"/>
          <w:sz w:val="28"/>
          <w:szCs w:val="28"/>
        </w:rPr>
      </w:pPr>
      <w:r>
        <w:rPr>
          <w:rFonts w:ascii="宋体" w:hAnsi="宋体" w:eastAsia="宋体"/>
          <w:sz w:val="28"/>
          <w:szCs w:val="28"/>
        </w:rPr>
        <w:drawing>
          <wp:inline distT="0" distB="0" distL="114300" distR="114300">
            <wp:extent cx="2880360" cy="1539240"/>
            <wp:effectExtent l="0" t="0" r="0"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54"/>
                    <a:stretch>
                      <a:fillRect/>
                    </a:stretch>
                  </pic:blipFill>
                  <pic:spPr>
                    <a:xfrm>
                      <a:off x="0" y="0"/>
                      <a:ext cx="2880360" cy="153924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2880360" cy="1539240"/>
            <wp:effectExtent l="0" t="0" r="0" b="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55"/>
                    <a:stretch>
                      <a:fillRect/>
                    </a:stretch>
                  </pic:blipFill>
                  <pic:spPr>
                    <a:xfrm>
                      <a:off x="0" y="0"/>
                      <a:ext cx="2880360" cy="153924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2880360" cy="1539240"/>
            <wp:effectExtent l="0" t="0" r="0" b="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56"/>
                    <a:stretch>
                      <a:fillRect/>
                    </a:stretch>
                  </pic:blipFill>
                  <pic:spPr>
                    <a:xfrm>
                      <a:off x="0" y="0"/>
                      <a:ext cx="2880360" cy="1539240"/>
                    </a:xfrm>
                    <a:prstGeom prst="rect">
                      <a:avLst/>
                    </a:prstGeom>
                    <a:noFill/>
                    <a:ln>
                      <a:noFill/>
                    </a:ln>
                  </pic:spPr>
                </pic:pic>
              </a:graphicData>
            </a:graphic>
          </wp:inline>
        </w:drawing>
      </w:r>
    </w:p>
    <w:p>
      <w:pPr>
        <w:numPr>
          <w:ilvl w:val="0"/>
          <w:numId w:val="7"/>
        </w:numPr>
        <w:jc w:val="left"/>
        <w:rPr>
          <w:rFonts w:ascii="宋体" w:hAnsi="宋体" w:eastAsia="宋体"/>
          <w:sz w:val="28"/>
          <w:szCs w:val="28"/>
        </w:rPr>
      </w:pPr>
      <w:r>
        <w:rPr>
          <w:rFonts w:hint="eastAsia" w:ascii="宋体" w:hAnsi="宋体" w:eastAsia="宋体"/>
          <w:sz w:val="28"/>
          <w:szCs w:val="28"/>
        </w:rPr>
        <w:t>在地图中实时显示当前位置。</w:t>
      </w:r>
    </w:p>
    <w:p>
      <w:pPr>
        <w:jc w:val="left"/>
        <w:rPr>
          <w:rFonts w:ascii="宋体" w:hAnsi="宋体" w:eastAsia="宋体"/>
          <w:sz w:val="28"/>
          <w:szCs w:val="28"/>
        </w:rPr>
      </w:pPr>
      <w:r>
        <w:rPr>
          <w:rFonts w:hint="eastAsia" w:ascii="宋体" w:hAnsi="宋体" w:eastAsia="宋体"/>
          <w:sz w:val="28"/>
          <w:szCs w:val="28"/>
        </w:rPr>
        <w:t>从起点出发：</w:t>
      </w:r>
      <w:r>
        <w:rPr>
          <w:rFonts w:ascii="宋体" w:hAnsi="宋体" w:eastAsia="宋体"/>
          <w:sz w:val="28"/>
          <w:szCs w:val="28"/>
        </w:rPr>
        <w:drawing>
          <wp:inline distT="0" distB="0" distL="114300" distR="114300">
            <wp:extent cx="655320" cy="533400"/>
            <wp:effectExtent l="0" t="0" r="0" b="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7"/>
                    <a:stretch>
                      <a:fillRect/>
                    </a:stretch>
                  </pic:blipFill>
                  <pic:spPr>
                    <a:xfrm>
                      <a:off x="0" y="0"/>
                      <a:ext cx="655320" cy="533400"/>
                    </a:xfrm>
                    <a:prstGeom prst="rect">
                      <a:avLst/>
                    </a:prstGeom>
                    <a:noFill/>
                    <a:ln>
                      <a:noFill/>
                    </a:ln>
                  </pic:spPr>
                </pic:pic>
              </a:graphicData>
            </a:graphic>
          </wp:inline>
        </w:drawing>
      </w:r>
    </w:p>
    <w:p>
      <w:pPr>
        <w:jc w:val="left"/>
        <w:rPr>
          <w:rFonts w:ascii="宋体" w:hAnsi="宋体" w:eastAsia="宋体"/>
          <w:sz w:val="28"/>
          <w:szCs w:val="28"/>
        </w:rPr>
      </w:pPr>
    </w:p>
    <w:p>
      <w:pPr>
        <w:jc w:val="left"/>
        <w:rPr>
          <w:rFonts w:ascii="宋体" w:hAnsi="宋体" w:eastAsia="宋体"/>
          <w:sz w:val="28"/>
          <w:szCs w:val="28"/>
        </w:rPr>
      </w:pPr>
      <w:r>
        <w:rPr>
          <w:rFonts w:hint="eastAsia" w:ascii="宋体" w:hAnsi="宋体" w:eastAsia="宋体"/>
          <w:sz w:val="28"/>
          <w:szCs w:val="28"/>
        </w:rPr>
        <w:t>行走中：</w:t>
      </w:r>
      <w:r>
        <w:rPr>
          <w:rFonts w:ascii="宋体" w:hAnsi="宋体" w:eastAsia="宋体"/>
          <w:sz w:val="28"/>
          <w:szCs w:val="28"/>
        </w:rPr>
        <w:drawing>
          <wp:inline distT="0" distB="0" distL="114300" distR="114300">
            <wp:extent cx="693420" cy="472440"/>
            <wp:effectExtent l="0" t="0" r="7620"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8"/>
                    <a:stretch>
                      <a:fillRect/>
                    </a:stretch>
                  </pic:blipFill>
                  <pic:spPr>
                    <a:xfrm>
                      <a:off x="0" y="0"/>
                      <a:ext cx="693420" cy="472440"/>
                    </a:xfrm>
                    <a:prstGeom prst="rect">
                      <a:avLst/>
                    </a:prstGeom>
                    <a:noFill/>
                    <a:ln>
                      <a:noFill/>
                    </a:ln>
                  </pic:spPr>
                </pic:pic>
              </a:graphicData>
            </a:graphic>
          </wp:inline>
        </w:drawing>
      </w:r>
      <w:r>
        <w:rPr>
          <w:rFonts w:ascii="宋体" w:hAnsi="宋体" w:eastAsia="宋体"/>
          <w:sz w:val="28"/>
          <w:szCs w:val="28"/>
        </w:rPr>
        <w:drawing>
          <wp:inline distT="0" distB="0" distL="114300" distR="114300">
            <wp:extent cx="685800" cy="403860"/>
            <wp:effectExtent l="0" t="0" r="0" b="762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9"/>
                    <a:stretch>
                      <a:fillRect/>
                    </a:stretch>
                  </pic:blipFill>
                  <pic:spPr>
                    <a:xfrm>
                      <a:off x="0" y="0"/>
                      <a:ext cx="685800" cy="403860"/>
                    </a:xfrm>
                    <a:prstGeom prst="rect">
                      <a:avLst/>
                    </a:prstGeom>
                    <a:noFill/>
                    <a:ln>
                      <a:noFill/>
                    </a:ln>
                  </pic:spPr>
                </pic:pic>
              </a:graphicData>
            </a:graphic>
          </wp:inline>
        </w:drawing>
      </w:r>
      <w:r>
        <w:rPr>
          <w:rFonts w:ascii="宋体" w:hAnsi="宋体" w:eastAsia="宋体"/>
          <w:sz w:val="28"/>
          <w:szCs w:val="28"/>
        </w:rPr>
        <w:drawing>
          <wp:inline distT="0" distB="0" distL="114300" distR="114300">
            <wp:extent cx="922020" cy="358140"/>
            <wp:effectExtent l="0" t="0" r="7620" b="762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60"/>
                    <a:stretch>
                      <a:fillRect/>
                    </a:stretch>
                  </pic:blipFill>
                  <pic:spPr>
                    <a:xfrm>
                      <a:off x="0" y="0"/>
                      <a:ext cx="922020" cy="358140"/>
                    </a:xfrm>
                    <a:prstGeom prst="rect">
                      <a:avLst/>
                    </a:prstGeom>
                    <a:noFill/>
                    <a:ln>
                      <a:noFill/>
                    </a:ln>
                  </pic:spPr>
                </pic:pic>
              </a:graphicData>
            </a:graphic>
          </wp:inline>
        </w:drawing>
      </w:r>
    </w:p>
    <w:p>
      <w:pPr>
        <w:jc w:val="left"/>
        <w:rPr>
          <w:rFonts w:ascii="宋体" w:hAnsi="宋体" w:eastAsia="宋体"/>
          <w:sz w:val="28"/>
          <w:szCs w:val="28"/>
        </w:rPr>
      </w:pPr>
      <w:r>
        <w:rPr>
          <w:rFonts w:hint="eastAsia" w:ascii="宋体" w:hAnsi="宋体" w:eastAsia="宋体"/>
          <w:sz w:val="28"/>
          <w:szCs w:val="28"/>
        </w:rPr>
        <w:t>到达（途径地）西门：</w:t>
      </w:r>
      <w:r>
        <w:rPr>
          <w:rFonts w:ascii="宋体" w:hAnsi="宋体" w:eastAsia="宋体"/>
          <w:sz w:val="28"/>
          <w:szCs w:val="28"/>
        </w:rPr>
        <w:drawing>
          <wp:inline distT="0" distB="0" distL="114300" distR="114300">
            <wp:extent cx="548640" cy="388620"/>
            <wp:effectExtent l="0" t="0" r="0" b="762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61"/>
                    <a:stretch>
                      <a:fillRect/>
                    </a:stretch>
                  </pic:blipFill>
                  <pic:spPr>
                    <a:xfrm>
                      <a:off x="0" y="0"/>
                      <a:ext cx="548640" cy="388620"/>
                    </a:xfrm>
                    <a:prstGeom prst="rect">
                      <a:avLst/>
                    </a:prstGeom>
                    <a:noFill/>
                    <a:ln>
                      <a:noFill/>
                    </a:ln>
                  </pic:spPr>
                </pic:pic>
              </a:graphicData>
            </a:graphic>
          </wp:inline>
        </w:drawing>
      </w:r>
    </w:p>
    <w:p>
      <w:pPr>
        <w:jc w:val="left"/>
        <w:rPr>
          <w:rFonts w:ascii="宋体" w:hAnsi="宋体" w:eastAsia="宋体"/>
          <w:sz w:val="28"/>
          <w:szCs w:val="28"/>
        </w:rPr>
      </w:pPr>
      <w:r>
        <w:rPr>
          <w:rFonts w:hint="eastAsia" w:ascii="宋体" w:hAnsi="宋体" w:eastAsia="宋体"/>
          <w:sz w:val="28"/>
          <w:szCs w:val="28"/>
        </w:rPr>
        <w:t>达到邮局：</w:t>
      </w:r>
      <w:r>
        <w:rPr>
          <w:rFonts w:ascii="宋体" w:hAnsi="宋体" w:eastAsia="宋体"/>
          <w:sz w:val="28"/>
          <w:szCs w:val="28"/>
        </w:rPr>
        <w:drawing>
          <wp:inline distT="0" distB="0" distL="114300" distR="114300">
            <wp:extent cx="556260" cy="419100"/>
            <wp:effectExtent l="0" t="0" r="7620" b="762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62"/>
                    <a:stretch>
                      <a:fillRect/>
                    </a:stretch>
                  </pic:blipFill>
                  <pic:spPr>
                    <a:xfrm>
                      <a:off x="0" y="0"/>
                      <a:ext cx="556260" cy="419100"/>
                    </a:xfrm>
                    <a:prstGeom prst="rect">
                      <a:avLst/>
                    </a:prstGeom>
                    <a:noFill/>
                    <a:ln>
                      <a:noFill/>
                    </a:ln>
                  </pic:spPr>
                </pic:pic>
              </a:graphicData>
            </a:graphic>
          </wp:inline>
        </w:drawing>
      </w:r>
    </w:p>
    <w:p/>
    <w:p/>
    <w:p>
      <w:pPr>
        <w:pStyle w:val="3"/>
        <w:numPr>
          <w:ilvl w:val="0"/>
          <w:numId w:val="6"/>
        </w:numPr>
      </w:pPr>
      <w:bookmarkStart w:id="76" w:name="_Toc73740070"/>
      <w:r>
        <w:rPr>
          <w:rFonts w:hint="eastAsia"/>
        </w:rPr>
        <w:t>跨校区导航：</w:t>
      </w:r>
      <w:bookmarkEnd w:id="76"/>
    </w:p>
    <w:p>
      <w:pPr>
        <w:numPr>
          <w:ilvl w:val="0"/>
          <w:numId w:val="8"/>
        </w:numPr>
        <w:jc w:val="left"/>
        <w:rPr>
          <w:rFonts w:ascii="宋体" w:hAnsi="宋体" w:eastAsia="宋体"/>
          <w:sz w:val="28"/>
          <w:szCs w:val="28"/>
        </w:rPr>
      </w:pPr>
      <w:r>
        <w:rPr>
          <w:rFonts w:hint="eastAsia" w:ascii="宋体" w:hAnsi="宋体" w:eastAsia="宋体"/>
          <w:sz w:val="28"/>
          <w:szCs w:val="28"/>
        </w:rPr>
        <w:t>选择校区，输入起点和终点，选择导航策略，点击开始。</w:t>
      </w:r>
    </w:p>
    <w:p>
      <w:pPr>
        <w:jc w:val="left"/>
        <w:rPr>
          <w:rFonts w:ascii="宋体" w:hAnsi="宋体" w:eastAsia="宋体"/>
          <w:sz w:val="28"/>
          <w:szCs w:val="28"/>
        </w:rPr>
      </w:pPr>
      <w:r>
        <w:rPr>
          <w:rFonts w:ascii="宋体" w:hAnsi="宋体" w:eastAsia="宋体"/>
          <w:sz w:val="28"/>
          <w:szCs w:val="28"/>
        </w:rPr>
        <w:drawing>
          <wp:inline distT="0" distB="0" distL="114300" distR="114300">
            <wp:extent cx="5273040" cy="614680"/>
            <wp:effectExtent l="0" t="0" r="0" b="10160"/>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63"/>
                    <a:stretch>
                      <a:fillRect/>
                    </a:stretch>
                  </pic:blipFill>
                  <pic:spPr>
                    <a:xfrm>
                      <a:off x="0" y="0"/>
                      <a:ext cx="5273040" cy="614680"/>
                    </a:xfrm>
                    <a:prstGeom prst="rect">
                      <a:avLst/>
                    </a:prstGeom>
                    <a:noFill/>
                    <a:ln>
                      <a:noFill/>
                    </a:ln>
                  </pic:spPr>
                </pic:pic>
              </a:graphicData>
            </a:graphic>
          </wp:inline>
        </w:drawing>
      </w:r>
    </w:p>
    <w:p>
      <w:pPr>
        <w:jc w:val="left"/>
        <w:rPr>
          <w:rFonts w:ascii="宋体" w:hAnsi="宋体" w:eastAsia="宋体"/>
          <w:sz w:val="28"/>
          <w:szCs w:val="28"/>
        </w:rPr>
      </w:pPr>
      <w:r>
        <w:rPr>
          <w:rFonts w:ascii="宋体" w:hAnsi="宋体" w:eastAsia="宋体"/>
          <w:sz w:val="28"/>
          <w:szCs w:val="28"/>
        </w:rPr>
        <w:drawing>
          <wp:inline distT="0" distB="0" distL="114300" distR="114300">
            <wp:extent cx="1455420" cy="312420"/>
            <wp:effectExtent l="0" t="0" r="7620" b="762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64"/>
                    <a:stretch>
                      <a:fillRect/>
                    </a:stretch>
                  </pic:blipFill>
                  <pic:spPr>
                    <a:xfrm>
                      <a:off x="0" y="0"/>
                      <a:ext cx="1455420" cy="312420"/>
                    </a:xfrm>
                    <a:prstGeom prst="rect">
                      <a:avLst/>
                    </a:prstGeom>
                    <a:noFill/>
                    <a:ln>
                      <a:noFill/>
                    </a:ln>
                  </pic:spPr>
                </pic:pic>
              </a:graphicData>
            </a:graphic>
          </wp:inline>
        </w:drawing>
      </w:r>
    </w:p>
    <w:p>
      <w:pPr>
        <w:numPr>
          <w:ilvl w:val="0"/>
          <w:numId w:val="8"/>
        </w:numPr>
        <w:jc w:val="left"/>
        <w:rPr>
          <w:rFonts w:ascii="宋体" w:hAnsi="宋体" w:eastAsia="宋体"/>
          <w:sz w:val="28"/>
          <w:szCs w:val="28"/>
        </w:rPr>
      </w:pPr>
      <w:r>
        <w:rPr>
          <w:rFonts w:hint="eastAsia" w:ascii="宋体" w:hAnsi="宋体" w:eastAsia="宋体"/>
          <w:sz w:val="28"/>
          <w:szCs w:val="28"/>
        </w:rPr>
        <w:t>从东门出发：</w:t>
      </w:r>
      <w:r>
        <w:rPr>
          <w:rFonts w:ascii="宋体" w:hAnsi="宋体" w:eastAsia="宋体"/>
          <w:sz w:val="28"/>
          <w:szCs w:val="28"/>
        </w:rPr>
        <w:drawing>
          <wp:inline distT="0" distB="0" distL="114300" distR="114300">
            <wp:extent cx="274320" cy="388620"/>
            <wp:effectExtent l="0" t="0" r="0" b="762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65"/>
                    <a:stretch>
                      <a:fillRect/>
                    </a:stretch>
                  </pic:blipFill>
                  <pic:spPr>
                    <a:xfrm>
                      <a:off x="0" y="0"/>
                      <a:ext cx="274320" cy="388620"/>
                    </a:xfrm>
                    <a:prstGeom prst="rect">
                      <a:avLst/>
                    </a:prstGeom>
                    <a:noFill/>
                    <a:ln>
                      <a:noFill/>
                    </a:ln>
                  </pic:spPr>
                </pic:pic>
              </a:graphicData>
            </a:graphic>
          </wp:inline>
        </w:drawing>
      </w:r>
    </w:p>
    <w:p>
      <w:pPr>
        <w:jc w:val="left"/>
        <w:rPr>
          <w:rFonts w:ascii="宋体" w:hAnsi="宋体" w:eastAsia="宋体"/>
          <w:sz w:val="28"/>
          <w:szCs w:val="28"/>
        </w:rPr>
      </w:pPr>
      <w:r>
        <w:rPr>
          <w:rFonts w:hint="eastAsia" w:ascii="宋体" w:hAnsi="宋体" w:eastAsia="宋体"/>
          <w:sz w:val="28"/>
          <w:szCs w:val="28"/>
        </w:rPr>
        <w:t>到达公交车站等待：</w:t>
      </w:r>
      <w:r>
        <w:rPr>
          <w:rFonts w:ascii="宋体" w:hAnsi="宋体" w:eastAsia="宋体"/>
          <w:sz w:val="28"/>
          <w:szCs w:val="28"/>
        </w:rPr>
        <w:drawing>
          <wp:inline distT="0" distB="0" distL="114300" distR="114300">
            <wp:extent cx="449580" cy="731520"/>
            <wp:effectExtent l="0" t="0" r="7620" b="0"/>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66"/>
                    <a:stretch>
                      <a:fillRect/>
                    </a:stretch>
                  </pic:blipFill>
                  <pic:spPr>
                    <a:xfrm>
                      <a:off x="0" y="0"/>
                      <a:ext cx="449580" cy="731520"/>
                    </a:xfrm>
                    <a:prstGeom prst="rect">
                      <a:avLst/>
                    </a:prstGeom>
                    <a:noFill/>
                    <a:ln>
                      <a:noFill/>
                    </a:ln>
                  </pic:spPr>
                </pic:pic>
              </a:graphicData>
            </a:graphic>
          </wp:inline>
        </w:drawing>
      </w:r>
    </w:p>
    <w:p>
      <w:pPr>
        <w:jc w:val="left"/>
        <w:rPr>
          <w:rFonts w:ascii="宋体" w:hAnsi="宋体" w:eastAsia="宋体"/>
          <w:sz w:val="28"/>
          <w:szCs w:val="28"/>
        </w:rPr>
      </w:pPr>
      <w:r>
        <w:rPr>
          <w:rFonts w:hint="eastAsia" w:ascii="宋体" w:hAnsi="宋体" w:eastAsia="宋体"/>
          <w:sz w:val="28"/>
          <w:szCs w:val="28"/>
        </w:rPr>
        <w:t>乘坐公交车中：</w:t>
      </w:r>
      <w:r>
        <w:rPr>
          <w:rFonts w:ascii="宋体" w:hAnsi="宋体" w:eastAsia="宋体"/>
          <w:sz w:val="28"/>
          <w:szCs w:val="28"/>
        </w:rPr>
        <w:drawing>
          <wp:inline distT="0" distB="0" distL="114300" distR="114300">
            <wp:extent cx="877570" cy="708025"/>
            <wp:effectExtent l="0" t="0" r="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67"/>
                    <a:stretch>
                      <a:fillRect/>
                    </a:stretch>
                  </pic:blipFill>
                  <pic:spPr>
                    <a:xfrm>
                      <a:off x="0" y="0"/>
                      <a:ext cx="924380" cy="745742"/>
                    </a:xfrm>
                    <a:prstGeom prst="rect">
                      <a:avLst/>
                    </a:prstGeom>
                    <a:noFill/>
                    <a:ln>
                      <a:noFill/>
                    </a:ln>
                  </pic:spPr>
                </pic:pic>
              </a:graphicData>
            </a:graphic>
          </wp:inline>
        </w:drawing>
      </w:r>
    </w:p>
    <w:p>
      <w:pPr>
        <w:jc w:val="left"/>
        <w:rPr>
          <w:rFonts w:ascii="宋体" w:hAnsi="宋体" w:eastAsia="宋体"/>
          <w:sz w:val="28"/>
          <w:szCs w:val="28"/>
        </w:rPr>
      </w:pPr>
      <w:r>
        <w:rPr>
          <w:rFonts w:hint="eastAsia" w:ascii="宋体" w:hAnsi="宋体" w:eastAsia="宋体"/>
          <w:sz w:val="28"/>
          <w:szCs w:val="28"/>
        </w:rPr>
        <w:t>到达沙河西门：</w:t>
      </w:r>
      <w:r>
        <w:rPr>
          <w:rFonts w:ascii="宋体" w:hAnsi="宋体" w:eastAsia="宋体"/>
          <w:sz w:val="28"/>
          <w:szCs w:val="28"/>
        </w:rPr>
        <w:drawing>
          <wp:inline distT="0" distB="0" distL="114300" distR="114300">
            <wp:extent cx="518160" cy="419100"/>
            <wp:effectExtent l="0" t="0" r="0" b="762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68"/>
                    <a:stretch>
                      <a:fillRect/>
                    </a:stretch>
                  </pic:blipFill>
                  <pic:spPr>
                    <a:xfrm>
                      <a:off x="0" y="0"/>
                      <a:ext cx="518160" cy="419100"/>
                    </a:xfrm>
                    <a:prstGeom prst="rect">
                      <a:avLst/>
                    </a:prstGeom>
                    <a:noFill/>
                    <a:ln>
                      <a:noFill/>
                    </a:ln>
                  </pic:spPr>
                </pic:pic>
              </a:graphicData>
            </a:graphic>
          </wp:inline>
        </w:drawing>
      </w:r>
    </w:p>
    <w:p>
      <w:pPr>
        <w:jc w:val="left"/>
        <w:rPr>
          <w:rFonts w:ascii="宋体" w:hAnsi="宋体" w:eastAsia="宋体"/>
          <w:sz w:val="28"/>
          <w:szCs w:val="28"/>
        </w:rPr>
      </w:pPr>
      <w:r>
        <w:rPr>
          <w:rFonts w:hint="eastAsia" w:ascii="宋体" w:hAnsi="宋体" w:eastAsia="宋体"/>
          <w:sz w:val="28"/>
          <w:szCs w:val="28"/>
        </w:rPr>
        <w:t>到达图书馆南门：</w:t>
      </w:r>
      <w:r>
        <w:rPr>
          <w:rFonts w:ascii="宋体" w:hAnsi="宋体" w:eastAsia="宋体"/>
          <w:sz w:val="28"/>
          <w:szCs w:val="28"/>
        </w:rPr>
        <w:drawing>
          <wp:inline distT="0" distB="0" distL="114300" distR="114300">
            <wp:extent cx="1691640" cy="1684020"/>
            <wp:effectExtent l="0" t="0" r="0" b="7620"/>
            <wp:docPr id="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pic:cNvPicPr>
                      <a:picLocks noChangeAspect="1"/>
                    </pic:cNvPicPr>
                  </pic:nvPicPr>
                  <pic:blipFill>
                    <a:blip r:embed="rId69"/>
                    <a:stretch>
                      <a:fillRect/>
                    </a:stretch>
                  </pic:blipFill>
                  <pic:spPr>
                    <a:xfrm>
                      <a:off x="0" y="0"/>
                      <a:ext cx="1691640" cy="1684020"/>
                    </a:xfrm>
                    <a:prstGeom prst="rect">
                      <a:avLst/>
                    </a:prstGeom>
                    <a:noFill/>
                    <a:ln>
                      <a:noFill/>
                    </a:ln>
                  </pic:spPr>
                </pic:pic>
              </a:graphicData>
            </a:graphic>
          </wp:inline>
        </w:drawing>
      </w:r>
    </w:p>
    <w:p>
      <w:pPr>
        <w:pStyle w:val="2"/>
        <w:rPr>
          <w:rStyle w:val="29"/>
          <w:rFonts w:asciiTheme="minorHAnsi" w:hAnsiTheme="minorHAnsi" w:eastAsiaTheme="minorEastAsia" w:cstheme="minorBidi"/>
          <w:b/>
          <w:bCs/>
          <w:sz w:val="44"/>
          <w:szCs w:val="44"/>
        </w:rPr>
      </w:pPr>
      <w:bookmarkStart w:id="77" w:name="_Toc73740071"/>
      <w:r>
        <w:rPr>
          <w:rStyle w:val="29"/>
          <w:rFonts w:hint="eastAsia" w:cstheme="minorBidi"/>
          <w:b/>
          <w:bCs/>
          <w:sz w:val="44"/>
          <w:szCs w:val="44"/>
          <w:lang w:val="en-US" w:eastAsia="zh-CN"/>
        </w:rPr>
        <w:t>七</w:t>
      </w:r>
      <w:r>
        <w:rPr>
          <w:rStyle w:val="29"/>
          <w:rFonts w:hint="eastAsia" w:asciiTheme="minorHAnsi" w:hAnsiTheme="minorHAnsi" w:eastAsiaTheme="minorEastAsia" w:cstheme="minorBidi"/>
          <w:b/>
          <w:bCs/>
          <w:sz w:val="44"/>
          <w:szCs w:val="44"/>
        </w:rPr>
        <w:t>、评价和改进意见</w:t>
      </w:r>
      <w:bookmarkEnd w:id="77"/>
      <w:bookmarkStart w:id="80" w:name="_GoBack"/>
      <w:bookmarkEnd w:id="80"/>
    </w:p>
    <w:p>
      <w:pPr>
        <w:ind w:firstLine="420"/>
        <w:rPr>
          <w:rFonts w:ascii="宋体" w:hAnsi="宋体" w:eastAsia="宋体"/>
          <w:sz w:val="28"/>
          <w:szCs w:val="28"/>
        </w:rPr>
      </w:pPr>
      <w:r>
        <w:rPr>
          <w:rFonts w:hint="eastAsia" w:ascii="宋体" w:hAnsi="宋体" w:eastAsia="宋体"/>
          <w:sz w:val="28"/>
          <w:szCs w:val="28"/>
        </w:rPr>
        <w:t>本程序较好地实现了实验要求，能够按照不同策略输出正确的路径，同时输出相应的时间日志以记录路径和时间。美中不足之处主要是程序的界面可以更为扁平化，从而进一步优化用户使用体验。</w:t>
      </w:r>
    </w:p>
    <w:p/>
    <w:p>
      <w:pPr>
        <w:pStyle w:val="2"/>
      </w:pPr>
      <w:bookmarkStart w:id="78" w:name="_Toc3873"/>
      <w:bookmarkStart w:id="79" w:name="_Toc73740072"/>
      <w:r>
        <w:rPr>
          <w:rFonts w:hint="eastAsia"/>
          <w:lang w:val="en-US" w:eastAsia="zh-CN"/>
        </w:rPr>
        <w:t>八</w:t>
      </w:r>
      <w:r>
        <w:rPr>
          <w:rFonts w:hint="eastAsia"/>
        </w:rPr>
        <w:t>、</w:t>
      </w:r>
      <w:r>
        <w:t>用户使用说明</w:t>
      </w:r>
      <w:bookmarkEnd w:id="78"/>
      <w:bookmarkEnd w:id="79"/>
    </w:p>
    <w:p>
      <w:pPr>
        <w:ind w:left="397"/>
        <w:rPr>
          <w:rFonts w:ascii="宋体" w:hAnsi="宋体" w:eastAsia="宋体"/>
          <w:sz w:val="28"/>
          <w:szCs w:val="28"/>
        </w:rPr>
      </w:pPr>
      <w:r>
        <w:rPr>
          <w:rFonts w:ascii="宋体" w:hAnsi="宋体" w:eastAsia="宋体"/>
          <w:sz w:val="28"/>
          <w:szCs w:val="28"/>
        </w:rPr>
        <w:drawing>
          <wp:inline distT="0" distB="0" distL="114300" distR="114300">
            <wp:extent cx="5257800" cy="7087235"/>
            <wp:effectExtent l="0" t="0" r="0" b="0"/>
            <wp:docPr id="11" name="图片 11" descr="小程序接口调用流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小程序接口调用流程(3)"/>
                    <pic:cNvPicPr>
                      <a:picLocks noChangeAspect="1"/>
                    </pic:cNvPicPr>
                  </pic:nvPicPr>
                  <pic:blipFill>
                    <a:blip r:embed="rId70"/>
                    <a:stretch>
                      <a:fillRect/>
                    </a:stretch>
                  </pic:blipFill>
                  <pic:spPr>
                    <a:xfrm>
                      <a:off x="0" y="0"/>
                      <a:ext cx="5257800" cy="7087235"/>
                    </a:xfrm>
                    <a:prstGeom prst="rect">
                      <a:avLst/>
                    </a:prstGeom>
                  </pic:spPr>
                </pic:pic>
              </a:graphicData>
            </a:graphic>
          </wp:inline>
        </w:drawing>
      </w:r>
    </w:p>
    <w:p>
      <w:pPr>
        <w:ind w:left="397"/>
        <w:jc w:val="center"/>
        <w:rPr>
          <w:rFonts w:ascii="宋体" w:hAnsi="宋体" w:eastAsia="宋体" w:cs="Times New Roman"/>
          <w:sz w:val="28"/>
          <w:szCs w:val="28"/>
        </w:rPr>
      </w:pPr>
      <w:r>
        <w:rPr>
          <w:rFonts w:ascii="宋体" w:hAnsi="宋体" w:eastAsia="宋体" w:cs="Times New Roman"/>
          <w:sz w:val="28"/>
          <w:szCs w:val="28"/>
        </w:rPr>
        <w:t>图4 导航软件使用指导图</w:t>
      </w:r>
    </w:p>
    <w:p>
      <w:pPr>
        <w:ind w:left="397"/>
        <w:jc w:val="center"/>
        <w:rPr>
          <w:rFonts w:ascii="宋体" w:hAnsi="宋体" w:eastAsia="宋体" w:cs="Times New Roman"/>
          <w:sz w:val="28"/>
          <w:szCs w:val="28"/>
        </w:rPr>
      </w:pPr>
    </w:p>
    <w:p>
      <w:pPr>
        <w:ind w:left="397" w:firstLine="416"/>
        <w:jc w:val="left"/>
        <w:rPr>
          <w:rStyle w:val="29"/>
          <w:rFonts w:ascii="宋体" w:hAnsi="宋体" w:cstheme="minorBidi"/>
          <w:b w:val="0"/>
          <w:bCs w:val="0"/>
          <w:sz w:val="28"/>
          <w:szCs w:val="28"/>
        </w:rPr>
      </w:pPr>
      <w:r>
        <w:rPr>
          <w:rFonts w:hint="eastAsia" w:ascii="宋体" w:hAnsi="宋体" w:eastAsia="宋体"/>
          <w:sz w:val="28"/>
          <w:szCs w:val="28"/>
        </w:rPr>
        <w:t>此外，在图形界面开发中，我们额外编写了许多提示窗口，例如：“文件读取错误”、“地图载入失败”等程序错误提示和“目的地输入错误”、“确认是否暂停导航”等用户使用提示。简洁的用户界面以及丰富的提示信息大大地优化了用户的使用体验。</w:t>
      </w: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9328631"/>
      <w:docPartObj>
        <w:docPartGallery w:val="AutoText"/>
      </w:docPartObj>
    </w:sdtPr>
    <w:sdtContent>
      <w:sdt>
        <w:sdtPr>
          <w:id w:val="1728636285"/>
          <w:docPartObj>
            <w:docPartGallery w:val="AutoText"/>
          </w:docPartObj>
        </w:sdtPr>
        <w:sdtContent>
          <w:p>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校园导览系统</w:t>
    </w:r>
    <w:r>
      <w:ptab w:relativeTo="margin" w:alignment="center" w:leader="none"/>
    </w:r>
    <w:r>
      <w:ptab w:relativeTo="margin" w:alignment="right" w:leader="none"/>
    </w:r>
    <w:r>
      <w:rPr>
        <w:rFonts w:hint="eastAsia"/>
      </w:rPr>
      <w:t>数据结构课程设计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EF0090"/>
    <w:multiLevelType w:val="singleLevel"/>
    <w:tmpl w:val="CAEF0090"/>
    <w:lvl w:ilvl="0" w:tentative="0">
      <w:start w:val="1"/>
      <w:numFmt w:val="decimal"/>
      <w:suff w:val="space"/>
      <w:lvlText w:val="%1."/>
      <w:lvlJc w:val="left"/>
    </w:lvl>
  </w:abstractNum>
  <w:abstractNum w:abstractNumId="1">
    <w:nsid w:val="0429492B"/>
    <w:multiLevelType w:val="multilevel"/>
    <w:tmpl w:val="0429492B"/>
    <w:lvl w:ilvl="0" w:tentative="0">
      <w:start w:val="1"/>
      <w:numFmt w:val="decimal"/>
      <w:lvlText w:val="%1、"/>
      <w:lvlJc w:val="left"/>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6D46770"/>
    <w:multiLevelType w:val="multilevel"/>
    <w:tmpl w:val="16D46770"/>
    <w:lvl w:ilvl="0" w:tentative="0">
      <w:start w:val="6"/>
      <w:numFmt w:val="japaneseCounting"/>
      <w:lvlText w:val="%1、"/>
      <w:lvlJc w:val="left"/>
      <w:pPr>
        <w:ind w:left="880" w:hanging="88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B73E943"/>
    <w:multiLevelType w:val="singleLevel"/>
    <w:tmpl w:val="2B73E943"/>
    <w:lvl w:ilvl="0" w:tentative="0">
      <w:start w:val="1"/>
      <w:numFmt w:val="decimal"/>
      <w:suff w:val="space"/>
      <w:lvlText w:val="%1."/>
      <w:lvlJc w:val="left"/>
    </w:lvl>
  </w:abstractNum>
  <w:abstractNum w:abstractNumId="4">
    <w:nsid w:val="358D0EAF"/>
    <w:multiLevelType w:val="multilevel"/>
    <w:tmpl w:val="358D0EAF"/>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B9040AD"/>
    <w:multiLevelType w:val="multilevel"/>
    <w:tmpl w:val="3B9040A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1034F49"/>
    <w:multiLevelType w:val="multilevel"/>
    <w:tmpl w:val="41034F4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0C5142A"/>
    <w:multiLevelType w:val="multilevel"/>
    <w:tmpl w:val="70C5142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7"/>
  </w:num>
  <w:num w:numId="3">
    <w:abstractNumId w:val="4"/>
  </w:num>
  <w:num w:numId="4">
    <w:abstractNumId w:val="6"/>
  </w:num>
  <w:num w:numId="5">
    <w:abstractNumId w:val="2"/>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B7B"/>
    <w:rsid w:val="0000599D"/>
    <w:rsid w:val="00027EE3"/>
    <w:rsid w:val="00035969"/>
    <w:rsid w:val="00047276"/>
    <w:rsid w:val="00095C11"/>
    <w:rsid w:val="000A385C"/>
    <w:rsid w:val="000A691D"/>
    <w:rsid w:val="000B7147"/>
    <w:rsid w:val="00116840"/>
    <w:rsid w:val="001255A1"/>
    <w:rsid w:val="00134AFF"/>
    <w:rsid w:val="00134EA7"/>
    <w:rsid w:val="00135F35"/>
    <w:rsid w:val="00137D36"/>
    <w:rsid w:val="00160479"/>
    <w:rsid w:val="00190F5D"/>
    <w:rsid w:val="001B6581"/>
    <w:rsid w:val="0021244C"/>
    <w:rsid w:val="002163C7"/>
    <w:rsid w:val="002660FB"/>
    <w:rsid w:val="00294BDC"/>
    <w:rsid w:val="002A24DA"/>
    <w:rsid w:val="002C245B"/>
    <w:rsid w:val="002D7303"/>
    <w:rsid w:val="00316057"/>
    <w:rsid w:val="003577D8"/>
    <w:rsid w:val="003710B3"/>
    <w:rsid w:val="003715D7"/>
    <w:rsid w:val="00380924"/>
    <w:rsid w:val="003A3B39"/>
    <w:rsid w:val="003B433A"/>
    <w:rsid w:val="003B760E"/>
    <w:rsid w:val="003C6092"/>
    <w:rsid w:val="003D3259"/>
    <w:rsid w:val="003D46BF"/>
    <w:rsid w:val="003E01B8"/>
    <w:rsid w:val="004B5D7D"/>
    <w:rsid w:val="004D71B3"/>
    <w:rsid w:val="004E1FE7"/>
    <w:rsid w:val="00530C14"/>
    <w:rsid w:val="00562F3A"/>
    <w:rsid w:val="00563260"/>
    <w:rsid w:val="005A66EB"/>
    <w:rsid w:val="005D6BD4"/>
    <w:rsid w:val="005E3005"/>
    <w:rsid w:val="00601531"/>
    <w:rsid w:val="006629B5"/>
    <w:rsid w:val="006B15EF"/>
    <w:rsid w:val="006C03F0"/>
    <w:rsid w:val="006D304E"/>
    <w:rsid w:val="00732C05"/>
    <w:rsid w:val="007545A1"/>
    <w:rsid w:val="0076044C"/>
    <w:rsid w:val="007615D1"/>
    <w:rsid w:val="00762DDA"/>
    <w:rsid w:val="00767B92"/>
    <w:rsid w:val="00790D96"/>
    <w:rsid w:val="00793ABC"/>
    <w:rsid w:val="007E74FF"/>
    <w:rsid w:val="008A5782"/>
    <w:rsid w:val="008C662F"/>
    <w:rsid w:val="00917541"/>
    <w:rsid w:val="00932E81"/>
    <w:rsid w:val="00951300"/>
    <w:rsid w:val="00962A21"/>
    <w:rsid w:val="009974E5"/>
    <w:rsid w:val="009C4837"/>
    <w:rsid w:val="009E217D"/>
    <w:rsid w:val="00A210CE"/>
    <w:rsid w:val="00A52C87"/>
    <w:rsid w:val="00A701A2"/>
    <w:rsid w:val="00A72776"/>
    <w:rsid w:val="00AC08E1"/>
    <w:rsid w:val="00AE1823"/>
    <w:rsid w:val="00AF667F"/>
    <w:rsid w:val="00BB0D14"/>
    <w:rsid w:val="00BD278F"/>
    <w:rsid w:val="00BD7FAA"/>
    <w:rsid w:val="00BF2683"/>
    <w:rsid w:val="00C129F7"/>
    <w:rsid w:val="00C16DF3"/>
    <w:rsid w:val="00C55EE2"/>
    <w:rsid w:val="00C716C3"/>
    <w:rsid w:val="00C8108F"/>
    <w:rsid w:val="00C91B9E"/>
    <w:rsid w:val="00CB7B7B"/>
    <w:rsid w:val="00D1151F"/>
    <w:rsid w:val="00D8263E"/>
    <w:rsid w:val="00D8402F"/>
    <w:rsid w:val="00D87878"/>
    <w:rsid w:val="00DB719E"/>
    <w:rsid w:val="00DD1AD8"/>
    <w:rsid w:val="00E06129"/>
    <w:rsid w:val="00E158A8"/>
    <w:rsid w:val="00E16CFF"/>
    <w:rsid w:val="00E27F7B"/>
    <w:rsid w:val="00EC5FE4"/>
    <w:rsid w:val="00EE3F66"/>
    <w:rsid w:val="00F00402"/>
    <w:rsid w:val="00F33D32"/>
    <w:rsid w:val="00F715C4"/>
    <w:rsid w:val="00F71F8F"/>
    <w:rsid w:val="00F86C7D"/>
    <w:rsid w:val="00F9245E"/>
    <w:rsid w:val="0597734A"/>
    <w:rsid w:val="086C6196"/>
    <w:rsid w:val="0B575ADF"/>
    <w:rsid w:val="10096106"/>
    <w:rsid w:val="133060E0"/>
    <w:rsid w:val="139D090D"/>
    <w:rsid w:val="15EA634E"/>
    <w:rsid w:val="18E24F21"/>
    <w:rsid w:val="1C136FEF"/>
    <w:rsid w:val="1F662F8F"/>
    <w:rsid w:val="21107181"/>
    <w:rsid w:val="21DE4768"/>
    <w:rsid w:val="24A06D78"/>
    <w:rsid w:val="268106C4"/>
    <w:rsid w:val="26F917F1"/>
    <w:rsid w:val="307B61AC"/>
    <w:rsid w:val="353316E1"/>
    <w:rsid w:val="3C0A014F"/>
    <w:rsid w:val="3E840F5B"/>
    <w:rsid w:val="40E9765B"/>
    <w:rsid w:val="444176C1"/>
    <w:rsid w:val="46C31416"/>
    <w:rsid w:val="4A87051D"/>
    <w:rsid w:val="4DE92F32"/>
    <w:rsid w:val="4DE97362"/>
    <w:rsid w:val="5A253502"/>
    <w:rsid w:val="5EB15A7E"/>
    <w:rsid w:val="61FA11FB"/>
    <w:rsid w:val="62FF0C11"/>
    <w:rsid w:val="6535196D"/>
    <w:rsid w:val="6A7A144F"/>
    <w:rsid w:val="6B3E5775"/>
    <w:rsid w:val="6D7759A9"/>
    <w:rsid w:val="7193680A"/>
    <w:rsid w:val="72FB3C61"/>
    <w:rsid w:val="75D20874"/>
    <w:rsid w:val="76414301"/>
    <w:rsid w:val="76736821"/>
    <w:rsid w:val="7D621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uiPriority w:val="39"/>
    <w:pPr>
      <w:widowControl/>
      <w:spacing w:after="100" w:line="259" w:lineRule="auto"/>
      <w:ind w:left="440"/>
      <w:jc w:val="left"/>
    </w:pPr>
    <w:rPr>
      <w:rFonts w:cs="Times New Roman"/>
      <w:kern w:val="0"/>
      <w:sz w:val="22"/>
    </w:rPr>
  </w:style>
  <w:style w:type="paragraph" w:styleId="7">
    <w:name w:val="Date"/>
    <w:basedOn w:val="1"/>
    <w:next w:val="1"/>
    <w:link w:val="31"/>
    <w:semiHidden/>
    <w:unhideWhenUsed/>
    <w:uiPriority w:val="99"/>
    <w:pPr>
      <w:ind w:left="100" w:leftChars="2500"/>
    </w:pPr>
  </w:style>
  <w:style w:type="paragraph" w:styleId="8">
    <w:name w:val="Balloon Text"/>
    <w:basedOn w:val="1"/>
    <w:link w:val="28"/>
    <w:semiHidden/>
    <w:unhideWhenUsed/>
    <w:qFormat/>
    <w:uiPriority w:val="99"/>
    <w:rPr>
      <w:sz w:val="18"/>
      <w:szCs w:val="18"/>
    </w:rPr>
  </w:style>
  <w:style w:type="paragraph" w:styleId="9">
    <w:name w:val="footer"/>
    <w:basedOn w:val="1"/>
    <w:link w:val="27"/>
    <w:unhideWhenUsed/>
    <w:qFormat/>
    <w:uiPriority w:val="99"/>
    <w:pPr>
      <w:tabs>
        <w:tab w:val="center" w:pos="4153"/>
        <w:tab w:val="right" w:pos="8306"/>
      </w:tabs>
      <w:snapToGrid w:val="0"/>
      <w:jc w:val="left"/>
    </w:pPr>
    <w:rPr>
      <w:sz w:val="18"/>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widowControl/>
      <w:spacing w:after="100" w:line="259" w:lineRule="auto"/>
      <w:ind w:left="220"/>
      <w:jc w:val="left"/>
    </w:pPr>
    <w:rPr>
      <w:rFonts w:cs="Times New Roman"/>
      <w:kern w:val="0"/>
      <w:sz w:val="22"/>
    </w:rPr>
  </w:style>
  <w:style w:type="paragraph" w:styleId="13">
    <w:name w:val="HTML Preformatted"/>
    <w:basedOn w:val="1"/>
    <w:link w:val="35"/>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4">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宋体" w:hAnsi="宋体" w:eastAsia="宋体" w:cs="宋体"/>
      <w:sz w:val="24"/>
      <w:szCs w:val="24"/>
    </w:rPr>
  </w:style>
  <w:style w:type="character" w:customStyle="1" w:styleId="21">
    <w:name w:val="fontstyle01"/>
    <w:basedOn w:val="17"/>
    <w:qFormat/>
    <w:uiPriority w:val="0"/>
    <w:rPr>
      <w:rFonts w:hint="default" w:ascii="CIDFont+F2" w:hAnsi="CIDFont+F2"/>
      <w:color w:val="000000"/>
      <w:sz w:val="44"/>
      <w:szCs w:val="44"/>
    </w:rPr>
  </w:style>
  <w:style w:type="character" w:customStyle="1" w:styleId="22">
    <w:name w:val="fontstyle11"/>
    <w:basedOn w:val="17"/>
    <w:qFormat/>
    <w:uiPriority w:val="0"/>
    <w:rPr>
      <w:rFonts w:hint="default" w:ascii="CIDFont+F4" w:hAnsi="CIDFont+F4"/>
      <w:b/>
      <w:bCs/>
      <w:color w:val="000000"/>
      <w:sz w:val="44"/>
      <w:szCs w:val="44"/>
    </w:rPr>
  </w:style>
  <w:style w:type="character" w:customStyle="1" w:styleId="23">
    <w:name w:val="fontstyle21"/>
    <w:basedOn w:val="17"/>
    <w:qFormat/>
    <w:uiPriority w:val="0"/>
    <w:rPr>
      <w:rFonts w:hint="default" w:ascii="CIDFont+F6" w:hAnsi="CIDFont+F6"/>
      <w:color w:val="000000"/>
      <w:sz w:val="44"/>
      <w:szCs w:val="44"/>
    </w:rPr>
  </w:style>
  <w:style w:type="paragraph" w:styleId="24">
    <w:name w:val="List Paragraph"/>
    <w:basedOn w:val="1"/>
    <w:qFormat/>
    <w:uiPriority w:val="34"/>
    <w:pPr>
      <w:ind w:firstLine="420" w:firstLineChars="200"/>
    </w:pPr>
  </w:style>
  <w:style w:type="character" w:customStyle="1" w:styleId="25">
    <w:name w:val="comment"/>
    <w:basedOn w:val="17"/>
    <w:qFormat/>
    <w:uiPriority w:val="0"/>
  </w:style>
  <w:style w:type="character" w:customStyle="1" w:styleId="26">
    <w:name w:val="页眉 字符"/>
    <w:basedOn w:val="17"/>
    <w:link w:val="10"/>
    <w:qFormat/>
    <w:uiPriority w:val="99"/>
    <w:rPr>
      <w:sz w:val="18"/>
      <w:szCs w:val="18"/>
    </w:rPr>
  </w:style>
  <w:style w:type="character" w:customStyle="1" w:styleId="27">
    <w:name w:val="页脚 字符"/>
    <w:basedOn w:val="17"/>
    <w:link w:val="9"/>
    <w:qFormat/>
    <w:uiPriority w:val="99"/>
    <w:rPr>
      <w:sz w:val="18"/>
      <w:szCs w:val="18"/>
    </w:rPr>
  </w:style>
  <w:style w:type="character" w:customStyle="1" w:styleId="28">
    <w:name w:val="批注框文本 字符"/>
    <w:basedOn w:val="17"/>
    <w:link w:val="8"/>
    <w:semiHidden/>
    <w:qFormat/>
    <w:uiPriority w:val="99"/>
    <w:rPr>
      <w:sz w:val="18"/>
      <w:szCs w:val="18"/>
    </w:rPr>
  </w:style>
  <w:style w:type="character" w:customStyle="1" w:styleId="29">
    <w:name w:val="标题 字符"/>
    <w:basedOn w:val="17"/>
    <w:link w:val="14"/>
    <w:qFormat/>
    <w:uiPriority w:val="10"/>
    <w:rPr>
      <w:rFonts w:eastAsia="宋体" w:asciiTheme="majorHAnsi" w:hAnsiTheme="majorHAnsi" w:cstheme="majorBidi"/>
      <w:b/>
      <w:bCs/>
      <w:sz w:val="32"/>
      <w:szCs w:val="32"/>
    </w:rPr>
  </w:style>
  <w:style w:type="character" w:customStyle="1" w:styleId="30">
    <w:name w:val="标题 1 字符"/>
    <w:basedOn w:val="17"/>
    <w:link w:val="2"/>
    <w:qFormat/>
    <w:uiPriority w:val="9"/>
    <w:rPr>
      <w:b/>
      <w:bCs/>
      <w:kern w:val="44"/>
      <w:sz w:val="44"/>
      <w:szCs w:val="44"/>
    </w:rPr>
  </w:style>
  <w:style w:type="character" w:customStyle="1" w:styleId="31">
    <w:name w:val="日期 字符"/>
    <w:basedOn w:val="17"/>
    <w:link w:val="7"/>
    <w:semiHidden/>
    <w:uiPriority w:val="99"/>
    <w:rPr>
      <w:kern w:val="2"/>
      <w:sz w:val="21"/>
      <w:szCs w:val="22"/>
    </w:rPr>
  </w:style>
  <w:style w:type="paragraph" w:customStyle="1" w:styleId="3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Unresolved Mention"/>
    <w:basedOn w:val="17"/>
    <w:semiHidden/>
    <w:unhideWhenUsed/>
    <w:uiPriority w:val="99"/>
    <w:rPr>
      <w:color w:val="605E5C"/>
      <w:shd w:val="clear" w:color="auto" w:fill="E1DFDD"/>
    </w:rPr>
  </w:style>
  <w:style w:type="paragraph" w:customStyle="1" w:styleId="34">
    <w:name w:val="WPSOffice手动目录 1"/>
    <w:uiPriority w:val="0"/>
    <w:rPr>
      <w:rFonts w:ascii="Calibri" w:hAnsi="Calibri" w:eastAsia="宋体" w:cs="Times New Roman"/>
      <w:lang w:val="en-US" w:eastAsia="zh-CN" w:bidi="ar-SA"/>
    </w:rPr>
  </w:style>
  <w:style w:type="character" w:customStyle="1" w:styleId="35">
    <w:name w:val="HTML 预设格式 字符"/>
    <w:basedOn w:val="17"/>
    <w:link w:val="13"/>
    <w:uiPriority w:val="0"/>
    <w:rPr>
      <w:rFonts w:ascii="宋体" w:hAnsi="宋体" w:eastAsia="宋体" w:cs="Times New Roman"/>
      <w:sz w:val="24"/>
      <w:szCs w:val="24"/>
    </w:rPr>
  </w:style>
  <w:style w:type="paragraph" w:customStyle="1" w:styleId="3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7">
    <w:name w:val="标题 2 字符"/>
    <w:basedOn w:val="17"/>
    <w:link w:val="3"/>
    <w:uiPriority w:val="9"/>
    <w:rPr>
      <w:rFonts w:asciiTheme="majorHAnsi" w:hAnsiTheme="majorHAnsi" w:eastAsiaTheme="majorEastAsia" w:cstheme="majorBidi"/>
      <w:b/>
      <w:bCs/>
      <w:kern w:val="2"/>
      <w:sz w:val="32"/>
      <w:szCs w:val="32"/>
    </w:rPr>
  </w:style>
  <w:style w:type="character" w:customStyle="1" w:styleId="38">
    <w:name w:val="标题 3 字符"/>
    <w:basedOn w:val="17"/>
    <w:link w:val="4"/>
    <w:uiPriority w:val="9"/>
    <w:rPr>
      <w:b/>
      <w:bCs/>
      <w:kern w:val="2"/>
      <w:sz w:val="32"/>
      <w:szCs w:val="32"/>
    </w:rPr>
  </w:style>
  <w:style w:type="character" w:customStyle="1" w:styleId="39">
    <w:name w:val="标题 4 字符"/>
    <w:basedOn w:val="17"/>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A0E5AF-BB49-4177-B8FD-E82044169665}">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2213</Words>
  <Characters>12615</Characters>
  <Lines>105</Lines>
  <Paragraphs>29</Paragraphs>
  <TotalTime>275</TotalTime>
  <ScaleCrop>false</ScaleCrop>
  <LinksUpToDate>false</LinksUpToDate>
  <CharactersWithSpaces>14799</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2018-08-29T01:24:00Z</dcterms:created>
  <dc:creator>z jy</dc:creator>
  <cp:lastModifiedBy>白木迟</cp:lastModifiedBy>
  <dcterms:modified xsi:type="dcterms:W3CDTF">2021-06-04T15:06:39Z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y fmtid="{D5CDD505-2E9C-101B-9397-08002B2CF9AE}" pid="3" name="ICV">
    <vt:lpwstr>95A4A0CDCF7C4A639FD6E3A72B9EEC26</vt:lpwstr>
  </property>
</Properties>
</file>