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pPr>
    </w:p>
    <w:p>
      <w:pPr>
        <w:pStyle w:val="7"/>
      </w:pPr>
    </w:p>
    <w:p>
      <w:pPr>
        <w:pStyle w:val="7"/>
      </w:pPr>
    </w:p>
    <w:p>
      <w:pPr>
        <w:pStyle w:val="7"/>
      </w:pPr>
    </w:p>
    <w:p>
      <w:pPr>
        <w:pStyle w:val="7"/>
      </w:pPr>
    </w:p>
    <w:p>
      <w:pPr>
        <w:pStyle w:val="7"/>
      </w:pPr>
    </w:p>
    <w:p>
      <w:pPr>
        <w:pStyle w:val="7"/>
      </w:pPr>
    </w:p>
    <w:p>
      <w:pPr>
        <w:pStyle w:val="7"/>
        <w:rPr>
          <w:rFonts w:hint="default"/>
          <w:lang w:val="en-US"/>
        </w:rPr>
      </w:pPr>
      <w:r>
        <w:t xml:space="preserve">Data Protection Policy for </w:t>
      </w:r>
      <w:r>
        <w:rPr>
          <w:rFonts w:hint="default"/>
          <w:lang w:val="en-US"/>
        </w:rPr>
        <w:t>Snoozing Babies</w:t>
      </w:r>
    </w:p>
    <w:p>
      <w:pPr>
        <w:pStyle w:val="2"/>
        <w:rPr>
          <w:rFonts w:hint="default"/>
          <w:lang w:val="en-US"/>
        </w:rPr>
      </w:pPr>
      <w:r>
        <w:t xml:space="preserve">Policy written: </w:t>
      </w:r>
      <w:r>
        <w:rPr>
          <w:rFonts w:hint="default"/>
          <w:lang w:val="en-US"/>
        </w:rPr>
        <w:t>4</w:t>
      </w:r>
      <w:r>
        <w:rPr>
          <w:rFonts w:hint="default"/>
          <w:vertAlign w:val="superscript"/>
          <w:lang w:val="en-US"/>
        </w:rPr>
        <w:t>th</w:t>
      </w:r>
      <w:r>
        <w:rPr>
          <w:rFonts w:hint="default"/>
          <w:lang w:val="en-US"/>
        </w:rPr>
        <w:t xml:space="preserve"> of April 2024</w:t>
      </w:r>
    </w:p>
    <w:p>
      <w:pPr>
        <w:pStyle w:val="2"/>
        <w:rPr>
          <w:rFonts w:hint="default"/>
          <w:lang w:val="en-US"/>
        </w:rPr>
      </w:pPr>
      <w:r>
        <w:t xml:space="preserve">Due for review: </w:t>
      </w:r>
      <w:r>
        <w:rPr>
          <w:rFonts w:hint="default"/>
          <w:lang w:val="en-US"/>
        </w:rPr>
        <w:t>5</w:t>
      </w:r>
      <w:r>
        <w:rPr>
          <w:rFonts w:hint="default"/>
          <w:vertAlign w:val="superscript"/>
          <w:lang w:val="en-US"/>
        </w:rPr>
        <w:t>th</w:t>
      </w:r>
      <w:r>
        <w:rPr>
          <w:rFonts w:hint="default"/>
          <w:lang w:val="en-US"/>
        </w:rPr>
        <w:t xml:space="preserve"> of April 2025</w:t>
      </w:r>
    </w:p>
    <w:p/>
    <w:p>
      <w:bookmarkStart w:id="0" w:name="_GoBack"/>
      <w:bookmarkEnd w:id="0"/>
    </w:p>
    <w:p/>
    <w:p>
      <w:r>
        <w:br w:type="page"/>
      </w:r>
    </w:p>
    <w:p>
      <w:pPr>
        <w:spacing w:line="20" w:lineRule="atLeast"/>
        <w:rPr>
          <w:rFonts w:ascii="Segoe UI" w:hAnsi="Segoe UI" w:cs="Segoe UI"/>
          <w:bCs/>
          <w:color w:val="000000" w:themeColor="text1"/>
          <w:sz w:val="24"/>
          <w:szCs w:val="24"/>
          <w14:textFill>
            <w14:solidFill>
              <w14:schemeClr w14:val="tx1"/>
            </w14:solidFill>
          </w14:textFill>
        </w:rPr>
      </w:pPr>
      <w:r>
        <w:rPr>
          <w:rFonts w:ascii="Segoe UI" w:hAnsi="Segoe UI" w:cs="Segoe UI"/>
          <w:bCs/>
          <w:color w:val="000000" w:themeColor="text1"/>
          <w:sz w:val="24"/>
          <w:szCs w:val="24"/>
          <w14:textFill>
            <w14:solidFill>
              <w14:schemeClr w14:val="tx1"/>
            </w14:solidFill>
          </w14:textFill>
        </w:rPr>
        <w:t xml:space="preserve">In order to provide a quality early years and childcare service and comply with legislation, I will need to request information from parents about their child and family. Some of this will be personal data.   </w:t>
      </w:r>
    </w:p>
    <w:p>
      <w:pPr>
        <w:spacing w:line="20" w:lineRule="atLeast"/>
        <w:rPr>
          <w:rFonts w:ascii="Segoe UI" w:hAnsi="Segoe UI" w:cs="Segoe UI"/>
          <w:bCs/>
          <w:color w:val="000000" w:themeColor="text1"/>
          <w:sz w:val="24"/>
          <w:szCs w:val="24"/>
          <w14:textFill>
            <w14:solidFill>
              <w14:schemeClr w14:val="tx1"/>
            </w14:solidFill>
          </w14:textFill>
        </w:rPr>
      </w:pPr>
      <w:r>
        <w:rPr>
          <w:rFonts w:ascii="Segoe UI" w:hAnsi="Segoe UI" w:cs="Segoe UI"/>
          <w:bCs/>
          <w:color w:val="000000" w:themeColor="text1"/>
          <w:sz w:val="24"/>
          <w:szCs w:val="24"/>
          <w14:textFill>
            <w14:solidFill>
              <w14:schemeClr w14:val="tx1"/>
            </w14:solidFill>
          </w14:textFill>
        </w:rPr>
        <w:t>I take families’ privacy seriously, and in accordance with the General Data Protection Regulation (GDPR), I will process any personal data according to the seven principles below:</w:t>
      </w:r>
    </w:p>
    <w:p>
      <w:pPr>
        <w:pStyle w:val="9"/>
        <w:numPr>
          <w:ilvl w:val="0"/>
          <w:numId w:val="1"/>
        </w:numPr>
        <w:spacing w:line="20" w:lineRule="atLeast"/>
        <w:rPr>
          <w:rFonts w:ascii="Segoe UI" w:hAnsi="Segoe UI" w:cs="Segoe UI"/>
          <w:bCs/>
          <w:color w:val="000000" w:themeColor="text1"/>
          <w:sz w:val="24"/>
          <w:szCs w:val="24"/>
          <w14:textFill>
            <w14:solidFill>
              <w14:schemeClr w14:val="tx1"/>
            </w14:solidFill>
          </w14:textFill>
        </w:rPr>
      </w:pPr>
      <w:r>
        <w:rPr>
          <w:rFonts w:ascii="Segoe UI" w:hAnsi="Segoe UI" w:cs="Segoe UI"/>
          <w:bCs/>
          <w:color w:val="000000" w:themeColor="text1"/>
          <w:sz w:val="24"/>
          <w:szCs w:val="24"/>
          <w14:textFill>
            <w14:solidFill>
              <w14:schemeClr w14:val="tx1"/>
            </w14:solidFill>
          </w14:textFill>
        </w:rPr>
        <w:t xml:space="preserve">I must have a lawful reason for collecting personal data, and must do it in a fair and transparent way. I will be clear about what data I am collecting, and why. </w:t>
      </w:r>
    </w:p>
    <w:p>
      <w:pPr>
        <w:pStyle w:val="9"/>
        <w:spacing w:line="20" w:lineRule="atLeast"/>
        <w:rPr>
          <w:rFonts w:ascii="Segoe UI" w:hAnsi="Segoe UI" w:cs="Segoe UI"/>
          <w:bCs/>
          <w:color w:val="000000" w:themeColor="text1"/>
          <w:sz w:val="24"/>
          <w:szCs w:val="24"/>
          <w14:textFill>
            <w14:solidFill>
              <w14:schemeClr w14:val="tx1"/>
            </w14:solidFill>
          </w14:textFill>
        </w:rPr>
      </w:pPr>
    </w:p>
    <w:p>
      <w:pPr>
        <w:pStyle w:val="9"/>
        <w:numPr>
          <w:ilvl w:val="0"/>
          <w:numId w:val="1"/>
        </w:numPr>
        <w:spacing w:line="20" w:lineRule="atLeast"/>
        <w:rPr>
          <w:rFonts w:ascii="Segoe UI" w:hAnsi="Segoe UI" w:cs="Segoe UI"/>
          <w:bCs/>
          <w:color w:val="000000" w:themeColor="text1"/>
          <w:sz w:val="24"/>
          <w:szCs w:val="24"/>
          <w14:textFill>
            <w14:solidFill>
              <w14:schemeClr w14:val="tx1"/>
            </w14:solidFill>
          </w14:textFill>
        </w:rPr>
      </w:pPr>
      <w:r>
        <w:rPr>
          <w:rFonts w:ascii="Segoe UI" w:hAnsi="Segoe UI" w:cs="Segoe UI"/>
          <w:bCs/>
          <w:color w:val="000000" w:themeColor="text1"/>
          <w:sz w:val="24"/>
          <w:szCs w:val="24"/>
          <w14:textFill>
            <w14:solidFill>
              <w14:schemeClr w14:val="tx1"/>
            </w14:solidFill>
          </w14:textFill>
        </w:rPr>
        <w:t xml:space="preserve">I must only use the data for the reason it is initially obtained. This means that I may not use a person’s data to market a product or service to them that is unconnected to the reasons for which they shared the data with me in the first place. </w:t>
      </w:r>
    </w:p>
    <w:p>
      <w:pPr>
        <w:pStyle w:val="9"/>
        <w:spacing w:line="20" w:lineRule="atLeast"/>
        <w:rPr>
          <w:rFonts w:ascii="Segoe UI" w:hAnsi="Segoe UI" w:cs="Segoe UI"/>
          <w:bCs/>
          <w:color w:val="000000" w:themeColor="text1"/>
          <w:sz w:val="24"/>
          <w:szCs w:val="24"/>
          <w14:textFill>
            <w14:solidFill>
              <w14:schemeClr w14:val="tx1"/>
            </w14:solidFill>
          </w14:textFill>
        </w:rPr>
      </w:pPr>
    </w:p>
    <w:p>
      <w:pPr>
        <w:pStyle w:val="9"/>
        <w:numPr>
          <w:ilvl w:val="0"/>
          <w:numId w:val="1"/>
        </w:numPr>
        <w:spacing w:line="20" w:lineRule="atLeast"/>
        <w:rPr>
          <w:rFonts w:ascii="Segoe UI" w:hAnsi="Segoe UI" w:cs="Segoe UI"/>
          <w:bCs/>
          <w:color w:val="000000" w:themeColor="text1"/>
          <w:sz w:val="24"/>
          <w:szCs w:val="24"/>
          <w14:textFill>
            <w14:solidFill>
              <w14:schemeClr w14:val="tx1"/>
            </w14:solidFill>
          </w14:textFill>
        </w:rPr>
      </w:pPr>
      <w:r>
        <w:rPr>
          <w:rFonts w:ascii="Segoe UI" w:hAnsi="Segoe UI" w:cs="Segoe UI"/>
          <w:bCs/>
          <w:color w:val="000000" w:themeColor="text1"/>
          <w:sz w:val="24"/>
          <w:szCs w:val="24"/>
          <w14:textFill>
            <w14:solidFill>
              <w14:schemeClr w14:val="tx1"/>
            </w14:solidFill>
          </w14:textFill>
        </w:rPr>
        <w:t xml:space="preserve">I must not collect any more data than is necessary. I will only collect the data I need to hold in order to do the job for which I have collected the data. </w:t>
      </w:r>
    </w:p>
    <w:p>
      <w:pPr>
        <w:pStyle w:val="9"/>
        <w:spacing w:line="20" w:lineRule="atLeast"/>
        <w:rPr>
          <w:rFonts w:ascii="Segoe UI" w:hAnsi="Segoe UI" w:cs="Segoe UI"/>
          <w:bCs/>
          <w:color w:val="000000" w:themeColor="text1"/>
          <w:sz w:val="24"/>
          <w:szCs w:val="24"/>
          <w14:textFill>
            <w14:solidFill>
              <w14:schemeClr w14:val="tx1"/>
            </w14:solidFill>
          </w14:textFill>
        </w:rPr>
      </w:pPr>
    </w:p>
    <w:p>
      <w:pPr>
        <w:pStyle w:val="9"/>
        <w:numPr>
          <w:ilvl w:val="0"/>
          <w:numId w:val="1"/>
        </w:numPr>
        <w:spacing w:line="20" w:lineRule="atLeast"/>
        <w:rPr>
          <w:rFonts w:ascii="Segoe UI" w:hAnsi="Segoe UI" w:cs="Segoe UI"/>
          <w:bCs/>
          <w:color w:val="000000" w:themeColor="text1"/>
          <w:sz w:val="24"/>
          <w:szCs w:val="24"/>
          <w14:textFill>
            <w14:solidFill>
              <w14:schemeClr w14:val="tx1"/>
            </w14:solidFill>
          </w14:textFill>
        </w:rPr>
      </w:pPr>
      <w:r>
        <w:rPr>
          <w:rFonts w:ascii="Segoe UI" w:hAnsi="Segoe UI" w:cs="Segoe UI"/>
          <w:bCs/>
          <w:color w:val="000000" w:themeColor="text1"/>
          <w:sz w:val="24"/>
          <w:szCs w:val="24"/>
          <w14:textFill>
            <w14:solidFill>
              <w14:schemeClr w14:val="tx1"/>
            </w14:solidFill>
          </w14:textFill>
        </w:rPr>
        <w:t xml:space="preserve">I will ensure that the data is accurate, and ask parents to check annually and confirm that the data held is still accurate. </w:t>
      </w:r>
    </w:p>
    <w:p>
      <w:pPr>
        <w:pStyle w:val="9"/>
        <w:spacing w:line="20" w:lineRule="atLeast"/>
        <w:rPr>
          <w:rFonts w:ascii="Segoe UI" w:hAnsi="Segoe UI" w:cs="Segoe UI"/>
          <w:bCs/>
          <w:color w:val="000000" w:themeColor="text1"/>
          <w:sz w:val="24"/>
          <w:szCs w:val="24"/>
          <w14:textFill>
            <w14:solidFill>
              <w14:schemeClr w14:val="tx1"/>
            </w14:solidFill>
          </w14:textFill>
        </w:rPr>
      </w:pPr>
    </w:p>
    <w:p>
      <w:pPr>
        <w:pStyle w:val="9"/>
        <w:numPr>
          <w:ilvl w:val="0"/>
          <w:numId w:val="1"/>
        </w:numPr>
        <w:spacing w:line="20" w:lineRule="atLeast"/>
        <w:rPr>
          <w:rFonts w:ascii="Segoe UI" w:hAnsi="Segoe UI" w:cs="Segoe UI"/>
          <w:bCs/>
          <w:color w:val="000000" w:themeColor="text1"/>
          <w:sz w:val="24"/>
          <w:szCs w:val="24"/>
          <w14:textFill>
            <w14:solidFill>
              <w14:schemeClr w14:val="tx1"/>
            </w14:solidFill>
          </w14:textFill>
        </w:rPr>
      </w:pPr>
      <w:r>
        <w:rPr>
          <w:rFonts w:ascii="Segoe UI" w:hAnsi="Segoe UI" w:cs="Segoe UI"/>
          <w:bCs/>
          <w:color w:val="000000" w:themeColor="text1"/>
          <w:sz w:val="24"/>
          <w:szCs w:val="24"/>
          <w14:textFill>
            <w14:solidFill>
              <w14:schemeClr w14:val="tx1"/>
            </w14:solidFill>
          </w14:textFill>
        </w:rPr>
        <w:t>I will not keep data any longer than needed. I must only keep the data for as long as is needed to complete the tasks it was collected for.</w:t>
      </w:r>
      <w:r>
        <w:rPr>
          <w:rFonts w:ascii="Segoe UI" w:hAnsi="Segoe UI" w:cs="Segoe UI"/>
          <w:bCs/>
          <w:color w:val="000000" w:themeColor="text1"/>
          <w:sz w:val="24"/>
          <w:szCs w:val="24"/>
          <w14:textFill>
            <w14:solidFill>
              <w14:schemeClr w14:val="tx1"/>
            </w14:solidFill>
          </w14:textFill>
        </w:rPr>
        <w:br w:type="textWrapping"/>
      </w:r>
    </w:p>
    <w:p>
      <w:pPr>
        <w:pStyle w:val="9"/>
        <w:numPr>
          <w:ilvl w:val="0"/>
          <w:numId w:val="1"/>
        </w:numPr>
        <w:spacing w:line="20" w:lineRule="atLeast"/>
        <w:rPr>
          <w:rFonts w:ascii="Segoe UI" w:hAnsi="Segoe UI" w:cs="Segoe UI"/>
          <w:bCs/>
          <w:color w:val="000000" w:themeColor="text1"/>
          <w:sz w:val="24"/>
          <w:szCs w:val="24"/>
          <w14:textFill>
            <w14:solidFill>
              <w14:schemeClr w14:val="tx1"/>
            </w14:solidFill>
          </w14:textFill>
        </w:rPr>
      </w:pPr>
      <w:r>
        <w:rPr>
          <w:rFonts w:ascii="Segoe UI" w:hAnsi="Segoe UI" w:cs="Segoe UI"/>
          <w:bCs/>
          <w:color w:val="000000" w:themeColor="text1"/>
          <w:sz w:val="24"/>
          <w:szCs w:val="24"/>
          <w14:textFill>
            <w14:solidFill>
              <w14:schemeClr w14:val="tx1"/>
            </w14:solidFill>
          </w14:textFill>
        </w:rPr>
        <w:t>I must protect the personal data. I am responsible for ensuring that I, and anyone else charged with using the data, processes and stores it securely.</w:t>
      </w:r>
    </w:p>
    <w:p>
      <w:pPr>
        <w:rPr>
          <w:rFonts w:ascii="Segoe UI" w:hAnsi="Segoe UI" w:cs="Segoe UI"/>
          <w:bCs/>
          <w:color w:val="000000" w:themeColor="text1"/>
          <w:sz w:val="24"/>
          <w:szCs w:val="24"/>
          <w14:textFill>
            <w14:solidFill>
              <w14:schemeClr w14:val="tx1"/>
            </w14:solidFill>
          </w14:textFill>
        </w:rPr>
      </w:pPr>
      <w:r>
        <w:rPr>
          <w:rFonts w:ascii="Segoe UI" w:hAnsi="Segoe UI" w:cs="Segoe UI"/>
          <w:bCs/>
          <w:color w:val="000000" w:themeColor="text1"/>
          <w:sz w:val="24"/>
          <w:szCs w:val="24"/>
          <w14:textFill>
            <w14:solidFill>
              <w14:schemeClr w14:val="tx1"/>
            </w14:solidFill>
          </w14:textFill>
        </w:rPr>
        <w:t>I will be accountable for the data. This means that I will be able to show how I (and anyone working with me) am complying with the law.</w:t>
      </w:r>
    </w:p>
    <w:p>
      <w:pPr>
        <w:rPr>
          <w:rFonts w:ascii="Segoe UI" w:hAnsi="Segoe UI" w:cs="Segoe UI"/>
          <w:b/>
          <w:bCs/>
          <w:color w:val="000000" w:themeColor="text1"/>
          <w:sz w:val="24"/>
          <w:szCs w:val="24"/>
          <w14:textFill>
            <w14:solidFill>
              <w14:schemeClr w14:val="tx1"/>
            </w14:solidFill>
          </w14:textFill>
        </w:rPr>
      </w:pPr>
      <w:r>
        <w:rPr>
          <w:rFonts w:ascii="Segoe UI" w:hAnsi="Segoe UI" w:cs="Segoe UI"/>
          <w:b/>
          <w:bCs/>
          <w:color w:val="000000" w:themeColor="text1"/>
          <w:sz w:val="24"/>
          <w:szCs w:val="24"/>
          <w14:textFill>
            <w14:solidFill>
              <w14:schemeClr w14:val="tx1"/>
            </w14:solidFill>
          </w14:textFill>
        </w:rPr>
        <w:t>Procedure (how I put the statement into practice)</w:t>
      </w:r>
    </w:p>
    <w:p>
      <w:pPr>
        <w:spacing w:line="20" w:lineRule="atLeast"/>
        <w:rPr>
          <w:rFonts w:ascii="Segoe UI" w:hAnsi="Segoe UI" w:cs="Segoe UI"/>
          <w:bCs/>
          <w:color w:val="000000" w:themeColor="text1"/>
          <w:sz w:val="24"/>
          <w:szCs w:val="24"/>
          <w14:textFill>
            <w14:solidFill>
              <w14:schemeClr w14:val="tx1"/>
            </w14:solidFill>
          </w14:textFill>
        </w:rPr>
      </w:pPr>
      <w:r>
        <w:rPr>
          <w:rFonts w:ascii="Segoe UI" w:hAnsi="Segoe UI" w:cs="Segoe UI"/>
          <w:bCs/>
          <w:color w:val="000000" w:themeColor="text1"/>
          <w:sz w:val="24"/>
          <w:szCs w:val="24"/>
          <w14:textFill>
            <w14:solidFill>
              <w14:schemeClr w14:val="tx1"/>
            </w14:solidFill>
          </w14:textFill>
        </w:rPr>
        <w:t>I have registered with the Information Commissioner’s Office, the UK’s independent authority set up to uphold information rights in the public interest, promoting openness by public bodies and data privacy for individuals.</w:t>
      </w:r>
    </w:p>
    <w:p>
      <w:pPr>
        <w:spacing w:line="20" w:lineRule="atLeast"/>
        <w:rPr>
          <w:rFonts w:ascii="Segoe UI" w:hAnsi="Segoe UI" w:cs="Segoe UI"/>
          <w:bCs/>
          <w:color w:val="000000" w:themeColor="text1"/>
          <w:sz w:val="24"/>
          <w:szCs w:val="24"/>
          <w14:textFill>
            <w14:solidFill>
              <w14:schemeClr w14:val="tx1"/>
            </w14:solidFill>
          </w14:textFill>
        </w:rPr>
      </w:pPr>
      <w:r>
        <w:rPr>
          <w:rFonts w:ascii="Segoe UI" w:hAnsi="Segoe UI" w:cs="Segoe UI"/>
          <w:bCs/>
          <w:color w:val="000000" w:themeColor="text1"/>
          <w:sz w:val="24"/>
          <w:szCs w:val="24"/>
          <w14:textFill>
            <w14:solidFill>
              <w14:schemeClr w14:val="tx1"/>
            </w14:solidFill>
          </w14:textFill>
        </w:rPr>
        <w:t>I expect parents to keep private and confidential any sensitive information they may accidentally learn about my family, setting or the other children and families attending my setting, unless it is a child protection issue.</w:t>
      </w:r>
    </w:p>
    <w:p>
      <w:pPr>
        <w:spacing w:line="20" w:lineRule="atLeast"/>
        <w:rPr>
          <w:rFonts w:ascii="Segoe UI" w:hAnsi="Segoe UI" w:cs="Segoe UI"/>
          <w:bCs/>
          <w:color w:val="000000" w:themeColor="text1"/>
          <w:sz w:val="24"/>
          <w:szCs w:val="24"/>
          <w14:textFill>
            <w14:solidFill>
              <w14:schemeClr w14:val="tx1"/>
            </w14:solidFill>
          </w14:textFill>
        </w:rPr>
      </w:pPr>
      <w:r>
        <w:rPr>
          <w:rFonts w:ascii="Segoe UI" w:hAnsi="Segoe UI" w:cs="Segoe UI"/>
          <w:bCs/>
          <w:color w:val="000000" w:themeColor="text1"/>
          <w:sz w:val="24"/>
          <w:szCs w:val="24"/>
          <w14:textFill>
            <w14:solidFill>
              <w14:schemeClr w14:val="tx1"/>
            </w14:solidFill>
          </w14:textFill>
        </w:rPr>
        <w:t>I will be asking parents for personal data about themselves and their child/ren in order to deliver a childcare service (see privacy notice). I am required to hold and use this personal data in order to comply with the statutory framework for the early years foundation stage, Ofsted, Department for Education and my local authority.</w:t>
      </w:r>
    </w:p>
    <w:p>
      <w:pPr>
        <w:spacing w:line="20" w:lineRule="atLeast"/>
        <w:rPr>
          <w:rFonts w:ascii="Segoe UI" w:hAnsi="Segoe UI" w:cs="Segoe UI"/>
          <w:b/>
          <w:bCs/>
          <w:color w:val="000000" w:themeColor="text1"/>
          <w:sz w:val="24"/>
          <w:szCs w:val="24"/>
          <w14:textFill>
            <w14:solidFill>
              <w14:schemeClr w14:val="tx1"/>
            </w14:solidFill>
          </w14:textFill>
        </w:rPr>
      </w:pPr>
      <w:r>
        <w:rPr>
          <w:rFonts w:ascii="Segoe UI" w:hAnsi="Segoe UI" w:cs="Segoe UI"/>
          <w:b/>
          <w:bCs/>
          <w:color w:val="000000" w:themeColor="text1"/>
          <w:sz w:val="24"/>
          <w:szCs w:val="24"/>
          <w14:textFill>
            <w14:solidFill>
              <w14:schemeClr w14:val="tx1"/>
            </w14:solidFill>
          </w14:textFill>
        </w:rPr>
        <w:t>Subject access</w:t>
      </w:r>
    </w:p>
    <w:p>
      <w:pPr>
        <w:spacing w:line="20" w:lineRule="atLeast"/>
        <w:rPr>
          <w:rFonts w:ascii="Segoe UI" w:hAnsi="Segoe UI" w:cs="Segoe UI"/>
          <w:bCs/>
          <w:color w:val="000000" w:themeColor="text1"/>
          <w:sz w:val="24"/>
          <w:szCs w:val="24"/>
          <w14:textFill>
            <w14:solidFill>
              <w14:schemeClr w14:val="tx1"/>
            </w14:solidFill>
          </w14:textFill>
        </w:rPr>
      </w:pPr>
      <w:r>
        <w:rPr>
          <w:rFonts w:ascii="Segoe UI" w:hAnsi="Segoe UI" w:cs="Segoe UI"/>
          <w:bCs/>
          <w:color w:val="000000" w:themeColor="text1"/>
          <w:sz w:val="24"/>
          <w:szCs w:val="24"/>
          <w14:textFill>
            <w14:solidFill>
              <w14:schemeClr w14:val="tx1"/>
            </w14:solidFill>
          </w14:textFill>
        </w:rPr>
        <w:t xml:space="preserve">Parents have the right to inspect records about their child at any time. This will be provided without delay and no later than one month after the request, which should be made in writing. I will ask parents to regularly check that the data is correct and update it where necessary.   </w:t>
      </w:r>
    </w:p>
    <w:p>
      <w:pPr>
        <w:spacing w:line="20" w:lineRule="atLeast"/>
        <w:rPr>
          <w:rFonts w:ascii="Segoe UI" w:hAnsi="Segoe UI" w:cs="Segoe UI"/>
          <w:b/>
          <w:bCs/>
          <w:color w:val="000000" w:themeColor="text1"/>
          <w:sz w:val="24"/>
          <w:szCs w:val="24"/>
          <w14:textFill>
            <w14:solidFill>
              <w14:schemeClr w14:val="tx1"/>
            </w14:solidFill>
          </w14:textFill>
        </w:rPr>
      </w:pPr>
      <w:r>
        <w:rPr>
          <w:rFonts w:ascii="Segoe UI" w:hAnsi="Segoe UI" w:cs="Segoe UI"/>
          <w:b/>
          <w:bCs/>
          <w:color w:val="000000" w:themeColor="text1"/>
          <w:sz w:val="24"/>
          <w:szCs w:val="24"/>
          <w14:textFill>
            <w14:solidFill>
              <w14:schemeClr w14:val="tx1"/>
            </w14:solidFill>
          </w14:textFill>
        </w:rPr>
        <w:t>Storage</w:t>
      </w:r>
    </w:p>
    <w:p>
      <w:pPr>
        <w:spacing w:line="20" w:lineRule="atLeast"/>
        <w:rPr>
          <w:rFonts w:ascii="Segoe UI" w:hAnsi="Segoe UI" w:cs="Segoe UI"/>
          <w:bCs/>
          <w:color w:val="000000" w:themeColor="text1"/>
          <w:sz w:val="24"/>
          <w:szCs w:val="24"/>
          <w14:textFill>
            <w14:solidFill>
              <w14:schemeClr w14:val="tx1"/>
            </w14:solidFill>
          </w14:textFill>
        </w:rPr>
      </w:pPr>
      <w:r>
        <w:rPr>
          <w:rFonts w:ascii="Segoe UI" w:hAnsi="Segoe UI" w:cs="Segoe UI"/>
          <w:bCs/>
          <w:color w:val="000000" w:themeColor="text1"/>
          <w:sz w:val="24"/>
          <w:szCs w:val="24"/>
          <w14:textFill>
            <w14:solidFill>
              <w14:schemeClr w14:val="tx1"/>
            </w14:solidFill>
          </w14:textFill>
        </w:rPr>
        <w:t xml:space="preserve">I will keep all paper-based records about children and their families securely locked away </w:t>
      </w:r>
      <w:r>
        <w:rPr>
          <w:rFonts w:ascii="Segoe UI" w:hAnsi="Segoe UI" w:cs="Segoe UI"/>
          <w:bCs/>
          <w:color w:val="B71F8A"/>
          <w:sz w:val="24"/>
          <w:szCs w:val="24"/>
        </w:rPr>
        <w:t xml:space="preserve">in a filing cabinet </w:t>
      </w:r>
      <w:r>
        <w:rPr>
          <w:rFonts w:ascii="Segoe UI" w:hAnsi="Segoe UI" w:cs="Segoe UI"/>
          <w:bCs/>
          <w:color w:val="000000" w:themeColor="text1"/>
          <w:sz w:val="24"/>
          <w:szCs w:val="24"/>
          <w14:textFill>
            <w14:solidFill>
              <w14:schemeClr w14:val="tx1"/>
            </w14:solidFill>
          </w14:textFill>
        </w:rPr>
        <w:t>and these will be destroyed once used for the appropriate purpose.</w:t>
      </w:r>
    </w:p>
    <w:p>
      <w:pPr>
        <w:spacing w:line="20" w:lineRule="atLeast"/>
        <w:rPr>
          <w:rFonts w:ascii="Segoe UI" w:hAnsi="Segoe UI" w:cs="Segoe UI"/>
          <w:bCs/>
          <w:color w:val="000000" w:themeColor="text1"/>
          <w:sz w:val="24"/>
          <w:szCs w:val="24"/>
          <w14:textFill>
            <w14:solidFill>
              <w14:schemeClr w14:val="tx1"/>
            </w14:solidFill>
          </w14:textFill>
        </w:rPr>
      </w:pPr>
      <w:r>
        <w:rPr>
          <w:rFonts w:ascii="Segoe UI" w:hAnsi="Segoe UI" w:cs="Segoe UI"/>
          <w:bCs/>
          <w:color w:val="000000" w:themeColor="text1"/>
          <w:sz w:val="24"/>
          <w:szCs w:val="24"/>
          <w14:textFill>
            <w14:solidFill>
              <w14:schemeClr w14:val="tx1"/>
            </w14:solidFill>
          </w14:textFill>
        </w:rPr>
        <w:t xml:space="preserve">If I keep records relating to individual children on my computer, externally or in cloud storage such as iCloud, Google Drive or Dropbox, including digital photos or videos, I will obtain parents’ permission. CCTV is not relevant for my role. I will store the information securely, for example, in password-protected files, to prevent viewing of the information by others with access to the computer. </w:t>
      </w:r>
    </w:p>
    <w:p>
      <w:pPr>
        <w:spacing w:line="20" w:lineRule="atLeast"/>
        <w:rPr>
          <w:rFonts w:ascii="Segoe UI" w:hAnsi="Segoe UI" w:cs="Segoe UI"/>
          <w:bCs/>
          <w:color w:val="000000" w:themeColor="text1"/>
          <w:sz w:val="24"/>
          <w:szCs w:val="24"/>
          <w14:textFill>
            <w14:solidFill>
              <w14:schemeClr w14:val="tx1"/>
            </w14:solidFill>
          </w14:textFill>
        </w:rPr>
      </w:pPr>
      <w:r>
        <w:rPr>
          <w:rFonts w:ascii="Segoe UI" w:hAnsi="Segoe UI" w:cs="Segoe UI"/>
          <w:bCs/>
          <w:color w:val="000000" w:themeColor="text1"/>
          <w:sz w:val="24"/>
          <w:szCs w:val="24"/>
          <w14:textFill>
            <w14:solidFill>
              <w14:schemeClr w14:val="tx1"/>
            </w14:solidFill>
          </w14:textFill>
        </w:rPr>
        <w:t xml:space="preserve">Backup files will be stored on an encrypted memory stick which I will lock away when not being used. Firewall and virus protection software are in place.  </w:t>
      </w:r>
    </w:p>
    <w:p>
      <w:pPr>
        <w:spacing w:line="20" w:lineRule="atLeast"/>
        <w:rPr>
          <w:rFonts w:ascii="Segoe UI" w:hAnsi="Segoe UI" w:cs="Segoe UI"/>
          <w:bCs/>
          <w:color w:val="000000" w:themeColor="text1"/>
          <w:sz w:val="24"/>
          <w:szCs w:val="24"/>
          <w14:textFill>
            <w14:solidFill>
              <w14:schemeClr w14:val="tx1"/>
            </w14:solidFill>
          </w14:textFill>
        </w:rPr>
      </w:pPr>
      <w:r>
        <w:rPr>
          <w:rFonts w:ascii="Segoe UI" w:hAnsi="Segoe UI" w:cs="Segoe UI"/>
          <w:bCs/>
          <w:color w:val="000000" w:themeColor="text1"/>
          <w:sz w:val="24"/>
          <w:szCs w:val="24"/>
          <w14:textFill>
            <w14:solidFill>
              <w14:schemeClr w14:val="tx1"/>
            </w14:solidFill>
          </w14:textFill>
        </w:rPr>
        <w:t>If I store any records using a digital solution such as Kinderly, I will ensure I have carried out due diligence to ensure they are compliant with GDPR.</w:t>
      </w:r>
    </w:p>
    <w:p>
      <w:pPr>
        <w:spacing w:line="20" w:lineRule="atLeast"/>
        <w:rPr>
          <w:rFonts w:ascii="Segoe UI" w:hAnsi="Segoe UI" w:cs="Segoe UI"/>
          <w:bCs/>
          <w:color w:val="000000" w:themeColor="text1"/>
          <w:sz w:val="24"/>
          <w:szCs w:val="24"/>
          <w14:textFill>
            <w14:solidFill>
              <w14:schemeClr w14:val="tx1"/>
            </w14:solidFill>
          </w14:textFill>
        </w:rPr>
      </w:pPr>
      <w:r>
        <w:rPr>
          <w:rFonts w:ascii="Segoe UI" w:hAnsi="Segoe UI" w:cs="Segoe UI"/>
          <w:bCs/>
          <w:color w:val="000000" w:themeColor="text1"/>
          <w:sz w:val="24"/>
          <w:szCs w:val="24"/>
          <w14:textFill>
            <w14:solidFill>
              <w14:schemeClr w14:val="tx1"/>
            </w14:solidFill>
          </w14:textFill>
        </w:rPr>
        <w:t>Once the Support period is ended with each client any emails and cloud based storage will be deleted.</w:t>
      </w:r>
    </w:p>
    <w:p>
      <w:pPr>
        <w:rPr>
          <w:rFonts w:ascii="Segoe UI" w:hAnsi="Segoe UI" w:cs="Segoe UI"/>
          <w:bCs/>
          <w:color w:val="000000" w:themeColor="text1"/>
          <w:sz w:val="24"/>
          <w:szCs w:val="24"/>
          <w14:textFill>
            <w14:solidFill>
              <w14:schemeClr w14:val="tx1"/>
            </w14:solidFill>
          </w14:textFill>
        </w:rPr>
      </w:pPr>
      <w:r>
        <w:rPr>
          <w:rFonts w:ascii="Segoe UI" w:hAnsi="Segoe UI" w:cs="Segoe UI"/>
          <w:bCs/>
          <w:color w:val="000000" w:themeColor="text1"/>
          <w:sz w:val="24"/>
          <w:szCs w:val="24"/>
          <w14:textFill>
            <w14:solidFill>
              <w14:schemeClr w14:val="tx1"/>
            </w14:solidFill>
          </w14:textFill>
        </w:rPr>
        <w:t>I will undertake a Data Audit Quarterly to ensure there is a lawful basis for holding any information.</w:t>
      </w:r>
    </w:p>
    <w:p>
      <w:pPr>
        <w:spacing w:line="20" w:lineRule="atLeast"/>
        <w:rPr>
          <w:rFonts w:ascii="Segoe UI" w:hAnsi="Segoe UI" w:cs="Segoe UI"/>
          <w:b/>
          <w:bCs/>
          <w:color w:val="000000" w:themeColor="text1"/>
          <w:sz w:val="24"/>
          <w:szCs w:val="24"/>
          <w14:textFill>
            <w14:solidFill>
              <w14:schemeClr w14:val="tx1"/>
            </w14:solidFill>
          </w14:textFill>
        </w:rPr>
      </w:pPr>
      <w:r>
        <w:rPr>
          <w:rFonts w:ascii="Segoe UI" w:hAnsi="Segoe UI" w:cs="Segoe UI"/>
          <w:b/>
          <w:bCs/>
          <w:color w:val="000000" w:themeColor="text1"/>
          <w:sz w:val="24"/>
          <w:szCs w:val="24"/>
          <w14:textFill>
            <w14:solidFill>
              <w14:schemeClr w14:val="tx1"/>
            </w14:solidFill>
          </w14:textFill>
        </w:rPr>
        <w:t>Safe disposal of data</w:t>
      </w:r>
    </w:p>
    <w:p>
      <w:pPr>
        <w:spacing w:line="20" w:lineRule="atLeast"/>
        <w:rPr>
          <w:rFonts w:ascii="Segoe UI" w:hAnsi="Segoe UI" w:cs="Segoe UI"/>
          <w:bCs/>
          <w:color w:val="000000" w:themeColor="text1"/>
          <w:sz w:val="24"/>
          <w:szCs w:val="24"/>
          <w14:textFill>
            <w14:solidFill>
              <w14:schemeClr w14:val="tx1"/>
            </w14:solidFill>
          </w14:textFill>
        </w:rPr>
      </w:pPr>
      <w:r>
        <w:rPr>
          <w:rFonts w:ascii="Segoe UI" w:hAnsi="Segoe UI" w:cs="Segoe UI"/>
          <w:bCs/>
          <w:color w:val="000000" w:themeColor="text1"/>
          <w:sz w:val="24"/>
          <w:szCs w:val="24"/>
          <w14:textFill>
            <w14:solidFill>
              <w14:schemeClr w14:val="tx1"/>
            </w14:solidFill>
          </w14:textFill>
        </w:rPr>
        <w:t xml:space="preserve">I am required by law to keep some data for some time after a family has finished their support period with me.. I have a review plan in place and ensure that any data is disposed of appropriately and securely.  </w:t>
      </w:r>
    </w:p>
    <w:p>
      <w:pPr>
        <w:spacing w:line="20" w:lineRule="atLeast"/>
        <w:rPr>
          <w:rFonts w:ascii="Segoe UI" w:hAnsi="Segoe UI" w:cs="Segoe UI"/>
          <w:b/>
          <w:bCs/>
          <w:color w:val="000000" w:themeColor="text1"/>
          <w:sz w:val="24"/>
          <w:szCs w:val="24"/>
          <w14:textFill>
            <w14:solidFill>
              <w14:schemeClr w14:val="tx1"/>
            </w14:solidFill>
          </w14:textFill>
        </w:rPr>
      </w:pPr>
      <w:r>
        <w:rPr>
          <w:rFonts w:ascii="Segoe UI" w:hAnsi="Segoe UI" w:cs="Segoe UI"/>
          <w:b/>
          <w:bCs/>
          <w:color w:val="000000" w:themeColor="text1"/>
          <w:sz w:val="24"/>
          <w:szCs w:val="24"/>
          <w14:textFill>
            <w14:solidFill>
              <w14:schemeClr w14:val="tx1"/>
            </w14:solidFill>
          </w14:textFill>
        </w:rPr>
        <w:t xml:space="preserve">Suspected breach </w:t>
      </w:r>
    </w:p>
    <w:p>
      <w:pPr>
        <w:rPr>
          <w:rFonts w:ascii="Segoe UI" w:hAnsi="Segoe UI" w:cs="Segoe UI"/>
          <w:bCs/>
          <w:color w:val="000000" w:themeColor="text1"/>
          <w:sz w:val="24"/>
          <w:szCs w:val="24"/>
          <w14:textFill>
            <w14:solidFill>
              <w14:schemeClr w14:val="tx1"/>
            </w14:solidFill>
          </w14:textFill>
        </w:rPr>
      </w:pPr>
      <w:r>
        <w:rPr>
          <w:rFonts w:ascii="Segoe UI" w:hAnsi="Segoe UI" w:cs="Segoe UI"/>
          <w:bCs/>
          <w:color w:val="000000" w:themeColor="text1"/>
          <w:sz w:val="24"/>
          <w:szCs w:val="24"/>
          <w14:textFill>
            <w14:solidFill>
              <w14:schemeClr w14:val="tx1"/>
            </w14:solidFill>
          </w14:textFill>
        </w:rPr>
        <w:t>If I suspect that data has been accessed unlawfully, I will inform the relevant parties immediately and report to the Information Commissioner’s Office within 72 hours. I will keep a record of any data breach.</w:t>
      </w:r>
    </w:p>
    <w:p>
      <w:pPr>
        <w:rPr>
          <w:rFonts w:ascii="Segoe UI" w:hAnsi="Segoe UI" w:cs="Segoe UI"/>
          <w:b/>
          <w:bCs/>
          <w:color w:val="000000"/>
          <w:sz w:val="24"/>
          <w:szCs w:val="24"/>
        </w:rPr>
      </w:pPr>
      <w:r>
        <w:rPr>
          <w:rFonts w:ascii="Segoe UI" w:hAnsi="Segoe UI" w:cs="Segoe UI"/>
          <w:b/>
          <w:bCs/>
          <w:color w:val="000000"/>
          <w:sz w:val="24"/>
          <w:szCs w:val="24"/>
        </w:rPr>
        <w:br w:type="page"/>
      </w:r>
    </w:p>
    <w:p>
      <w:pPr>
        <w:spacing w:line="20" w:lineRule="atLeast"/>
        <w:rPr>
          <w:rFonts w:ascii="Segoe UI" w:hAnsi="Segoe UI" w:cs="Segoe UI"/>
          <w:b/>
          <w:bCs/>
          <w:color w:val="000000"/>
          <w:sz w:val="24"/>
          <w:szCs w:val="24"/>
        </w:rPr>
      </w:pPr>
      <w:r>
        <w:rPr>
          <w:rFonts w:ascii="Segoe UI" w:hAnsi="Segoe UI" w:cs="Segoe UI"/>
          <w:b/>
          <w:bCs/>
          <w:color w:val="000000"/>
          <w:sz w:val="24"/>
          <w:szCs w:val="24"/>
        </w:rPr>
        <w:t>Information sharing</w:t>
      </w:r>
    </w:p>
    <w:p>
      <w:pPr>
        <w:spacing w:line="20" w:lineRule="atLeast"/>
        <w:rPr>
          <w:rFonts w:ascii="Segoe UI" w:hAnsi="Segoe UI" w:cs="Segoe UI"/>
          <w:bCs/>
          <w:color w:val="000000"/>
          <w:sz w:val="24"/>
          <w:szCs w:val="24"/>
        </w:rPr>
      </w:pPr>
      <w:r>
        <w:rPr>
          <w:rFonts w:ascii="Segoe UI" w:hAnsi="Segoe UI" w:cs="Segoe UI"/>
          <w:bCs/>
          <w:color w:val="000000"/>
          <w:sz w:val="24"/>
          <w:szCs w:val="24"/>
        </w:rPr>
        <w:t>I do not expect to share information with other childcare providers due to the nature of my role.</w:t>
      </w:r>
    </w:p>
    <w:p>
      <w:pPr>
        <w:spacing w:line="20" w:lineRule="atLeast"/>
        <w:rPr>
          <w:rFonts w:ascii="Segoe UI" w:hAnsi="Segoe UI" w:cs="Segoe UI"/>
          <w:bCs/>
          <w:color w:val="000000"/>
          <w:sz w:val="24"/>
          <w:szCs w:val="24"/>
        </w:rPr>
      </w:pPr>
      <w:r>
        <w:rPr>
          <w:rFonts w:ascii="Segoe UI" w:hAnsi="Segoe UI" w:cs="Segoe UI"/>
          <w:bCs/>
          <w:color w:val="000000"/>
          <w:sz w:val="24"/>
          <w:szCs w:val="24"/>
        </w:rPr>
        <w:t>I will not share any information with anyone without parents’ consent, unless there is a child protection concern.</w:t>
      </w:r>
    </w:p>
    <w:p>
      <w:pPr>
        <w:spacing w:line="20" w:lineRule="atLeast"/>
        <w:rPr>
          <w:rFonts w:ascii="Segoe UI" w:hAnsi="Segoe UI" w:cs="Segoe UI"/>
          <w:b/>
          <w:bCs/>
          <w:color w:val="000000"/>
          <w:sz w:val="24"/>
          <w:szCs w:val="24"/>
        </w:rPr>
      </w:pPr>
      <w:r>
        <w:rPr>
          <w:rFonts w:ascii="Segoe UI" w:hAnsi="Segoe UI" w:cs="Segoe UI"/>
          <w:b/>
          <w:bCs/>
          <w:color w:val="000000"/>
          <w:sz w:val="24"/>
          <w:szCs w:val="24"/>
        </w:rPr>
        <w:t>Record keeping</w:t>
      </w:r>
    </w:p>
    <w:p>
      <w:pPr>
        <w:spacing w:line="20" w:lineRule="atLeast"/>
        <w:rPr>
          <w:rFonts w:ascii="Segoe UI" w:hAnsi="Segoe UI" w:cs="Segoe UI"/>
          <w:bCs/>
          <w:color w:val="000000"/>
          <w:sz w:val="24"/>
          <w:szCs w:val="24"/>
        </w:rPr>
      </w:pPr>
      <w:r>
        <w:rPr>
          <w:rFonts w:ascii="Segoe UI" w:hAnsi="Segoe UI" w:cs="Segoe UI"/>
          <w:bCs/>
          <w:color w:val="000000"/>
          <w:sz w:val="24"/>
          <w:szCs w:val="24"/>
        </w:rPr>
        <w:t xml:space="preserve">I will only share information if it is in a child’s best interests to do so. For example in a medical emergency I will share medical information with a healthcare professional. If I am worried about a child’s welfare I have a duty of care to follow the Local Safeguarding Children Board procedures and make a referral. Where possible I will discuss concerns with you before making a referral. </w:t>
      </w:r>
    </w:p>
    <w:p>
      <w:pPr>
        <w:spacing w:line="20" w:lineRule="atLeast"/>
      </w:pPr>
    </w:p>
    <w:tbl>
      <w:tblPr>
        <w:tblStyle w:val="10"/>
        <w:tblW w:w="9488" w:type="dxa"/>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autofit"/>
        <w:tblCellMar>
          <w:top w:w="0" w:type="dxa"/>
          <w:left w:w="108" w:type="dxa"/>
          <w:bottom w:w="0" w:type="dxa"/>
          <w:right w:w="108" w:type="dxa"/>
        </w:tblCellMar>
      </w:tblPr>
      <w:tblGrid>
        <w:gridCol w:w="3631"/>
        <w:gridCol w:w="5857"/>
      </w:tblGrid>
      <w:tr>
        <w:trPr>
          <w:trHeight w:val="1187" w:hRule="atLeast"/>
        </w:trPr>
        <w:tc>
          <w:tcPr>
            <w:tcW w:w="3631" w:type="dxa"/>
            <w:shd w:val="clear" w:color="auto" w:fill="F1F1F1" w:themeFill="background1" w:themeFillShade="F2"/>
            <w:vAlign w:val="center"/>
          </w:tcPr>
          <w:p>
            <w:pPr>
              <w:spacing w:after="0" w:line="20" w:lineRule="atLeast"/>
              <w:rPr>
                <w:rFonts w:ascii="Segoe UI" w:hAnsi="Segoe UI" w:cs="Segoe UI" w:eastAsiaTheme="minorEastAsia"/>
                <w:b/>
                <w:bCs/>
                <w:color w:val="000000" w:themeColor="text1"/>
                <w:sz w:val="24"/>
                <w:szCs w:val="24"/>
                <w:lang w:val="en-US" w:eastAsia="ja-JP"/>
                <w14:textFill>
                  <w14:solidFill>
                    <w14:schemeClr w14:val="tx1"/>
                  </w14:solidFill>
                </w14:textFill>
              </w:rPr>
            </w:pPr>
            <w:r>
              <w:rPr>
                <w:rFonts w:ascii="Segoe UI" w:hAnsi="Segoe UI" w:cs="Segoe UI" w:eastAsiaTheme="minorEastAsia"/>
                <w:b/>
                <w:bCs/>
                <w:color w:val="000000" w:themeColor="text1"/>
                <w:sz w:val="24"/>
                <w:szCs w:val="24"/>
                <w:lang w:val="en-US" w:eastAsia="ja-JP"/>
                <w14:textFill>
                  <w14:solidFill>
                    <w14:schemeClr w14:val="tx1"/>
                  </w14:solidFill>
                </w14:textFill>
              </w:rPr>
              <w:t>Sleep Consultants Name</w:t>
            </w:r>
          </w:p>
        </w:tc>
        <w:tc>
          <w:tcPr>
            <w:tcW w:w="5857" w:type="dxa"/>
            <w:shd w:val="clear" w:color="auto" w:fill="FFFFFF" w:themeFill="background1"/>
          </w:tcPr>
          <w:p>
            <w:pPr>
              <w:spacing w:after="0" w:line="20" w:lineRule="atLeast"/>
              <w:rPr>
                <w:rFonts w:ascii="Segoe UI" w:hAnsi="Segoe UI" w:cs="Segoe UI" w:eastAsiaTheme="minorEastAsia"/>
                <w:bCs/>
                <w:color w:val="000000" w:themeColor="text1"/>
                <w:sz w:val="24"/>
                <w:szCs w:val="24"/>
                <w:lang w:val="en-US" w:eastAsia="ja-JP"/>
                <w14:textFill>
                  <w14:solidFill>
                    <w14:schemeClr w14:val="tx1"/>
                  </w14:solidFill>
                </w14:textFill>
              </w:rPr>
            </w:pPr>
          </w:p>
          <w:p>
            <w:pPr>
              <w:spacing w:after="0" w:line="20" w:lineRule="atLeast"/>
              <w:rPr>
                <w:rFonts w:ascii="Segoe UI" w:hAnsi="Segoe UI" w:cs="Segoe UI" w:eastAsiaTheme="minorEastAsia"/>
                <w:bCs/>
                <w:color w:val="000000" w:themeColor="text1"/>
                <w:sz w:val="24"/>
                <w:szCs w:val="24"/>
                <w:lang w:val="en-US" w:eastAsia="ja-JP"/>
                <w14:textFill>
                  <w14:solidFill>
                    <w14:schemeClr w14:val="tx1"/>
                  </w14:solidFill>
                </w14:textFill>
              </w:rPr>
            </w:pPr>
          </w:p>
          <w:p>
            <w:pPr>
              <w:spacing w:after="0" w:line="20" w:lineRule="atLeast"/>
              <w:rPr>
                <w:rFonts w:ascii="Segoe UI" w:hAnsi="Segoe UI" w:cs="Segoe UI" w:eastAsiaTheme="minorEastAsia"/>
                <w:bCs/>
                <w:color w:val="000000" w:themeColor="text1"/>
                <w:sz w:val="24"/>
                <w:szCs w:val="24"/>
                <w:lang w:val="en-US" w:eastAsia="ja-JP"/>
                <w14:textFill>
                  <w14:solidFill>
                    <w14:schemeClr w14:val="tx1"/>
                  </w14:solidFill>
                </w14:textFill>
              </w:rPr>
            </w:pPr>
          </w:p>
        </w:tc>
      </w:tr>
      <w:tr>
        <w:trPr>
          <w:trHeight w:val="1685" w:hRule="atLeast"/>
        </w:trPr>
        <w:tc>
          <w:tcPr>
            <w:tcW w:w="3631" w:type="dxa"/>
            <w:shd w:val="clear" w:color="auto" w:fill="F1F1F1" w:themeFill="background1" w:themeFillShade="F2"/>
            <w:vAlign w:val="center"/>
          </w:tcPr>
          <w:p>
            <w:pPr>
              <w:spacing w:after="0" w:line="20" w:lineRule="atLeast"/>
              <w:rPr>
                <w:rFonts w:ascii="Segoe UI" w:hAnsi="Segoe UI" w:cs="Segoe UI" w:eastAsiaTheme="minorEastAsia"/>
                <w:b/>
                <w:bCs/>
                <w:color w:val="000000" w:themeColor="text1"/>
                <w:sz w:val="24"/>
                <w:szCs w:val="24"/>
                <w:lang w:val="en-US" w:eastAsia="ja-JP"/>
                <w14:textFill>
                  <w14:solidFill>
                    <w14:schemeClr w14:val="tx1"/>
                  </w14:solidFill>
                </w14:textFill>
              </w:rPr>
            </w:pPr>
            <w:r>
              <w:rPr>
                <w:rFonts w:ascii="Segoe UI" w:hAnsi="Segoe UI" w:cs="Segoe UI" w:eastAsiaTheme="minorEastAsia"/>
                <w:b/>
                <w:bCs/>
                <w:color w:val="000000" w:themeColor="text1"/>
                <w:sz w:val="24"/>
                <w:szCs w:val="24"/>
                <w:lang w:val="en-US" w:eastAsia="ja-JP"/>
                <w14:textFill>
                  <w14:solidFill>
                    <w14:schemeClr w14:val="tx1"/>
                  </w14:solidFill>
                </w14:textFill>
              </w:rPr>
              <w:t>Sleep Consultants signature:</w:t>
            </w:r>
          </w:p>
        </w:tc>
        <w:tc>
          <w:tcPr>
            <w:tcW w:w="5857" w:type="dxa"/>
          </w:tcPr>
          <w:p>
            <w:pPr>
              <w:spacing w:after="0" w:line="20" w:lineRule="atLeast"/>
              <w:rPr>
                <w:rFonts w:ascii="Segoe UI" w:hAnsi="Segoe UI" w:cs="Segoe UI" w:eastAsiaTheme="minorEastAsia"/>
                <w:b/>
                <w:bCs/>
                <w:color w:val="000000" w:themeColor="text1"/>
                <w:sz w:val="24"/>
                <w:szCs w:val="24"/>
                <w:lang w:val="en-US" w:eastAsia="ja-JP"/>
                <w14:textFill>
                  <w14:solidFill>
                    <w14:schemeClr w14:val="tx1"/>
                  </w14:solidFill>
                </w14:textFill>
              </w:rPr>
            </w:pPr>
          </w:p>
          <w:p>
            <w:pPr>
              <w:spacing w:after="0" w:line="20" w:lineRule="atLeast"/>
              <w:rPr>
                <w:rFonts w:ascii="Segoe UI" w:hAnsi="Segoe UI" w:cs="Segoe UI" w:eastAsiaTheme="minorEastAsia"/>
                <w:b/>
                <w:bCs/>
                <w:color w:val="000000" w:themeColor="text1"/>
                <w:sz w:val="24"/>
                <w:szCs w:val="24"/>
                <w:lang w:val="en-US" w:eastAsia="ja-JP"/>
                <w14:textFill>
                  <w14:solidFill>
                    <w14:schemeClr w14:val="tx1"/>
                  </w14:solidFill>
                </w14:textFill>
              </w:rPr>
            </w:pPr>
          </w:p>
          <w:p>
            <w:pPr>
              <w:spacing w:after="0" w:line="20" w:lineRule="atLeast"/>
              <w:rPr>
                <w:rFonts w:ascii="Segoe UI" w:hAnsi="Segoe UI" w:cs="Segoe UI" w:eastAsiaTheme="minorEastAsia"/>
                <w:b/>
                <w:bCs/>
                <w:color w:val="000000" w:themeColor="text1"/>
                <w:sz w:val="24"/>
                <w:szCs w:val="24"/>
                <w:lang w:val="en-US" w:eastAsia="ja-JP"/>
                <w14:textFill>
                  <w14:solidFill>
                    <w14:schemeClr w14:val="tx1"/>
                  </w14:solidFill>
                </w14:textFill>
              </w:rPr>
            </w:pPr>
          </w:p>
        </w:tc>
      </w:tr>
      <w:tr>
        <w:trPr>
          <w:trHeight w:val="831" w:hRule="atLeast"/>
        </w:trPr>
        <w:tc>
          <w:tcPr>
            <w:tcW w:w="3631" w:type="dxa"/>
            <w:shd w:val="clear" w:color="auto" w:fill="F1F1F1" w:themeFill="background1" w:themeFillShade="F2"/>
            <w:vAlign w:val="center"/>
          </w:tcPr>
          <w:p>
            <w:pPr>
              <w:spacing w:after="0" w:line="20" w:lineRule="atLeast"/>
              <w:rPr>
                <w:rFonts w:ascii="Segoe UI" w:hAnsi="Segoe UI" w:cs="Segoe UI" w:eastAsiaTheme="minorEastAsia"/>
                <w:b/>
                <w:bCs/>
                <w:color w:val="000000" w:themeColor="text1"/>
                <w:sz w:val="24"/>
                <w:szCs w:val="24"/>
                <w:lang w:val="en-US" w:eastAsia="ja-JP"/>
                <w14:textFill>
                  <w14:solidFill>
                    <w14:schemeClr w14:val="tx1"/>
                  </w14:solidFill>
                </w14:textFill>
              </w:rPr>
            </w:pPr>
            <w:r>
              <w:rPr>
                <w:rFonts w:ascii="Segoe UI" w:hAnsi="Segoe UI" w:cs="Segoe UI" w:eastAsiaTheme="minorEastAsia"/>
                <w:b/>
                <w:bCs/>
                <w:color w:val="000000" w:themeColor="text1"/>
                <w:sz w:val="24"/>
                <w:szCs w:val="24"/>
                <w:lang w:val="en-US" w:eastAsia="ja-JP"/>
                <w14:textFill>
                  <w14:solidFill>
                    <w14:schemeClr w14:val="tx1"/>
                  </w14:solidFill>
                </w14:textFill>
              </w:rPr>
              <w:t>Date:</w:t>
            </w:r>
          </w:p>
        </w:tc>
        <w:tc>
          <w:tcPr>
            <w:tcW w:w="5857" w:type="dxa"/>
            <w:shd w:val="clear" w:color="auto" w:fill="FFFFFF" w:themeFill="background1"/>
          </w:tcPr>
          <w:p>
            <w:pPr>
              <w:spacing w:after="0" w:line="20" w:lineRule="atLeast"/>
              <w:rPr>
                <w:rFonts w:ascii="Segoe UI" w:hAnsi="Segoe UI" w:cs="Segoe UI" w:eastAsiaTheme="minorEastAsia"/>
                <w:b/>
                <w:bCs/>
                <w:color w:val="000000" w:themeColor="text1"/>
                <w:sz w:val="24"/>
                <w:szCs w:val="24"/>
                <w:lang w:val="en-US" w:eastAsia="ja-JP"/>
                <w14:textFill>
                  <w14:solidFill>
                    <w14:schemeClr w14:val="tx1"/>
                  </w14:solidFill>
                </w14:textFill>
              </w:rPr>
            </w:pPr>
          </w:p>
          <w:p>
            <w:pPr>
              <w:spacing w:after="0" w:line="20" w:lineRule="atLeast"/>
              <w:rPr>
                <w:rFonts w:ascii="Segoe UI" w:hAnsi="Segoe UI" w:cs="Segoe UI" w:eastAsiaTheme="minorEastAsia"/>
                <w:b/>
                <w:bCs/>
                <w:color w:val="000000" w:themeColor="text1"/>
                <w:sz w:val="24"/>
                <w:szCs w:val="24"/>
                <w:lang w:val="en-US" w:eastAsia="ja-JP"/>
                <w14:textFill>
                  <w14:solidFill>
                    <w14:schemeClr w14:val="tx1"/>
                  </w14:solidFill>
                </w14:textFill>
              </w:rPr>
            </w:pPr>
          </w:p>
        </w:tc>
      </w:tr>
      <w:tr>
        <w:trPr>
          <w:trHeight w:val="1268" w:hRule="atLeast"/>
        </w:trPr>
        <w:tc>
          <w:tcPr>
            <w:tcW w:w="3631" w:type="dxa"/>
            <w:shd w:val="clear" w:color="auto" w:fill="F1F1F1" w:themeFill="background1" w:themeFillShade="F2"/>
            <w:vAlign w:val="center"/>
          </w:tcPr>
          <w:p>
            <w:pPr>
              <w:spacing w:after="0" w:line="20" w:lineRule="atLeast"/>
              <w:rPr>
                <w:rFonts w:ascii="Segoe UI" w:hAnsi="Segoe UI" w:cs="Segoe UI" w:eastAsiaTheme="minorEastAsia"/>
                <w:b/>
                <w:bCs/>
                <w:color w:val="000000" w:themeColor="text1"/>
                <w:sz w:val="24"/>
                <w:szCs w:val="24"/>
                <w:lang w:val="en-US" w:eastAsia="ja-JP"/>
                <w14:textFill>
                  <w14:solidFill>
                    <w14:schemeClr w14:val="tx1"/>
                  </w14:solidFill>
                </w14:textFill>
              </w:rPr>
            </w:pPr>
            <w:r>
              <w:rPr>
                <w:rFonts w:ascii="Segoe UI" w:hAnsi="Segoe UI" w:cs="Segoe UI" w:eastAsiaTheme="minorEastAsia"/>
                <w:b/>
                <w:bCs/>
                <w:color w:val="000000" w:themeColor="text1"/>
                <w:sz w:val="24"/>
                <w:szCs w:val="24"/>
                <w:lang w:val="en-US" w:eastAsia="ja-JP"/>
                <w14:textFill>
                  <w14:solidFill>
                    <w14:schemeClr w14:val="tx1"/>
                  </w14:solidFill>
                </w14:textFill>
              </w:rPr>
              <w:t>Parent(s)’ name:</w:t>
            </w:r>
          </w:p>
        </w:tc>
        <w:tc>
          <w:tcPr>
            <w:tcW w:w="5857" w:type="dxa"/>
          </w:tcPr>
          <w:p>
            <w:pPr>
              <w:spacing w:after="0" w:line="20" w:lineRule="atLeast"/>
              <w:rPr>
                <w:rFonts w:ascii="Segoe UI" w:hAnsi="Segoe UI" w:cs="Segoe UI" w:eastAsiaTheme="minorEastAsia"/>
                <w:b/>
                <w:bCs/>
                <w:color w:val="000000" w:themeColor="text1"/>
                <w:sz w:val="24"/>
                <w:szCs w:val="24"/>
                <w:lang w:val="en-US" w:eastAsia="ja-JP"/>
                <w14:textFill>
                  <w14:solidFill>
                    <w14:schemeClr w14:val="tx1"/>
                  </w14:solidFill>
                </w14:textFill>
              </w:rPr>
            </w:pPr>
          </w:p>
          <w:p>
            <w:pPr>
              <w:spacing w:after="0" w:line="20" w:lineRule="atLeast"/>
              <w:rPr>
                <w:rFonts w:ascii="Segoe UI" w:hAnsi="Segoe UI" w:cs="Segoe UI" w:eastAsiaTheme="minorEastAsia"/>
                <w:b/>
                <w:bCs/>
                <w:color w:val="000000" w:themeColor="text1"/>
                <w:sz w:val="24"/>
                <w:szCs w:val="24"/>
                <w:lang w:val="en-US" w:eastAsia="ja-JP"/>
                <w14:textFill>
                  <w14:solidFill>
                    <w14:schemeClr w14:val="tx1"/>
                  </w14:solidFill>
                </w14:textFill>
              </w:rPr>
            </w:pPr>
          </w:p>
          <w:p>
            <w:pPr>
              <w:spacing w:after="0" w:line="20" w:lineRule="atLeast"/>
              <w:rPr>
                <w:rFonts w:ascii="Segoe UI" w:hAnsi="Segoe UI" w:cs="Segoe UI" w:eastAsiaTheme="minorEastAsia"/>
                <w:b/>
                <w:bCs/>
                <w:color w:val="000000" w:themeColor="text1"/>
                <w:sz w:val="24"/>
                <w:szCs w:val="24"/>
                <w:lang w:val="en-US" w:eastAsia="ja-JP"/>
                <w14:textFill>
                  <w14:solidFill>
                    <w14:schemeClr w14:val="tx1"/>
                  </w14:solidFill>
                </w14:textFill>
              </w:rPr>
            </w:pPr>
          </w:p>
        </w:tc>
      </w:tr>
      <w:tr>
        <w:trPr>
          <w:trHeight w:val="1698" w:hRule="atLeast"/>
        </w:trPr>
        <w:tc>
          <w:tcPr>
            <w:tcW w:w="3631" w:type="dxa"/>
            <w:shd w:val="clear" w:color="auto" w:fill="F1F1F1" w:themeFill="background1" w:themeFillShade="F2"/>
            <w:vAlign w:val="center"/>
          </w:tcPr>
          <w:p>
            <w:pPr>
              <w:spacing w:after="0" w:line="20" w:lineRule="atLeast"/>
              <w:rPr>
                <w:rFonts w:ascii="Segoe UI" w:hAnsi="Segoe UI" w:cs="Segoe UI" w:eastAsiaTheme="minorEastAsia"/>
                <w:b/>
                <w:bCs/>
                <w:color w:val="000000" w:themeColor="text1"/>
                <w:sz w:val="24"/>
                <w:szCs w:val="24"/>
                <w:lang w:val="en-US" w:eastAsia="ja-JP"/>
                <w14:textFill>
                  <w14:solidFill>
                    <w14:schemeClr w14:val="tx1"/>
                  </w14:solidFill>
                </w14:textFill>
              </w:rPr>
            </w:pPr>
            <w:r>
              <w:rPr>
                <w:rFonts w:ascii="Segoe UI" w:hAnsi="Segoe UI" w:cs="Segoe UI" w:eastAsiaTheme="minorEastAsia"/>
                <w:b/>
                <w:bCs/>
                <w:color w:val="000000" w:themeColor="text1"/>
                <w:sz w:val="24"/>
                <w:szCs w:val="24"/>
                <w:lang w:val="en-US" w:eastAsia="ja-JP"/>
                <w14:textFill>
                  <w14:solidFill>
                    <w14:schemeClr w14:val="tx1"/>
                  </w14:solidFill>
                </w14:textFill>
              </w:rPr>
              <w:t>Parent(s)’ signature:</w:t>
            </w:r>
          </w:p>
        </w:tc>
        <w:tc>
          <w:tcPr>
            <w:tcW w:w="5857" w:type="dxa"/>
            <w:shd w:val="clear" w:color="auto" w:fill="FFFFFF" w:themeFill="background1"/>
          </w:tcPr>
          <w:p>
            <w:pPr>
              <w:spacing w:after="0" w:line="20" w:lineRule="atLeast"/>
              <w:rPr>
                <w:rFonts w:ascii="Segoe UI" w:hAnsi="Segoe UI" w:cs="Segoe UI" w:eastAsiaTheme="minorEastAsia"/>
                <w:b/>
                <w:bCs/>
                <w:color w:val="000000" w:themeColor="text1"/>
                <w:sz w:val="24"/>
                <w:szCs w:val="24"/>
                <w:lang w:val="en-US" w:eastAsia="ja-JP"/>
                <w14:textFill>
                  <w14:solidFill>
                    <w14:schemeClr w14:val="tx1"/>
                  </w14:solidFill>
                </w14:textFill>
              </w:rPr>
            </w:pPr>
          </w:p>
          <w:p>
            <w:pPr>
              <w:spacing w:after="0" w:line="20" w:lineRule="atLeast"/>
              <w:rPr>
                <w:rFonts w:ascii="Segoe UI" w:hAnsi="Segoe UI" w:cs="Segoe UI" w:eastAsiaTheme="minorEastAsia"/>
                <w:b/>
                <w:bCs/>
                <w:color w:val="000000" w:themeColor="text1"/>
                <w:sz w:val="24"/>
                <w:szCs w:val="24"/>
                <w:lang w:val="en-US" w:eastAsia="ja-JP"/>
                <w14:textFill>
                  <w14:solidFill>
                    <w14:schemeClr w14:val="tx1"/>
                  </w14:solidFill>
                </w14:textFill>
              </w:rPr>
            </w:pPr>
          </w:p>
          <w:p>
            <w:pPr>
              <w:spacing w:after="0" w:line="20" w:lineRule="atLeast"/>
              <w:rPr>
                <w:rFonts w:ascii="Segoe UI" w:hAnsi="Segoe UI" w:cs="Segoe UI" w:eastAsiaTheme="minorEastAsia"/>
                <w:b/>
                <w:bCs/>
                <w:color w:val="000000" w:themeColor="text1"/>
                <w:sz w:val="24"/>
                <w:szCs w:val="24"/>
                <w:lang w:val="en-US" w:eastAsia="ja-JP"/>
                <w14:textFill>
                  <w14:solidFill>
                    <w14:schemeClr w14:val="tx1"/>
                  </w14:solidFill>
                </w14:textFill>
              </w:rPr>
            </w:pPr>
          </w:p>
        </w:tc>
      </w:tr>
      <w:tr>
        <w:trPr>
          <w:trHeight w:val="843" w:hRule="atLeast"/>
        </w:trPr>
        <w:tc>
          <w:tcPr>
            <w:tcW w:w="3631" w:type="dxa"/>
            <w:shd w:val="clear" w:color="auto" w:fill="F1F1F1" w:themeFill="background1" w:themeFillShade="F2"/>
            <w:vAlign w:val="center"/>
          </w:tcPr>
          <w:p>
            <w:pPr>
              <w:spacing w:after="0" w:line="20" w:lineRule="atLeast"/>
              <w:rPr>
                <w:rFonts w:ascii="Segoe UI" w:hAnsi="Segoe UI" w:cs="Segoe UI" w:eastAsiaTheme="minorEastAsia"/>
                <w:b/>
                <w:bCs/>
                <w:color w:val="000000" w:themeColor="text1"/>
                <w:sz w:val="24"/>
                <w:szCs w:val="24"/>
                <w:lang w:val="en-US" w:eastAsia="ja-JP"/>
                <w14:textFill>
                  <w14:solidFill>
                    <w14:schemeClr w14:val="tx1"/>
                  </w14:solidFill>
                </w14:textFill>
              </w:rPr>
            </w:pPr>
            <w:r>
              <w:rPr>
                <w:rFonts w:ascii="Segoe UI" w:hAnsi="Segoe UI" w:cs="Segoe UI" w:eastAsiaTheme="minorEastAsia"/>
                <w:b/>
                <w:bCs/>
                <w:color w:val="000000" w:themeColor="text1"/>
                <w:sz w:val="24"/>
                <w:szCs w:val="24"/>
                <w:lang w:val="en-US" w:eastAsia="ja-JP"/>
                <w14:textFill>
                  <w14:solidFill>
                    <w14:schemeClr w14:val="tx1"/>
                  </w14:solidFill>
                </w14:textFill>
              </w:rPr>
              <w:t>Date:</w:t>
            </w:r>
          </w:p>
        </w:tc>
        <w:tc>
          <w:tcPr>
            <w:tcW w:w="5857" w:type="dxa"/>
          </w:tcPr>
          <w:p>
            <w:pPr>
              <w:spacing w:after="0" w:line="20" w:lineRule="atLeast"/>
              <w:rPr>
                <w:rFonts w:ascii="Segoe UI" w:hAnsi="Segoe UI" w:cs="Segoe UI" w:eastAsiaTheme="minorEastAsia"/>
                <w:b/>
                <w:bCs/>
                <w:color w:val="000000" w:themeColor="text1"/>
                <w:sz w:val="24"/>
                <w:szCs w:val="24"/>
                <w:lang w:val="en-US" w:eastAsia="ja-JP"/>
                <w14:textFill>
                  <w14:solidFill>
                    <w14:schemeClr w14:val="tx1"/>
                  </w14:solidFill>
                </w14:textFill>
              </w:rPr>
            </w:pPr>
          </w:p>
          <w:p>
            <w:pPr>
              <w:spacing w:after="0" w:line="20" w:lineRule="atLeast"/>
              <w:rPr>
                <w:rFonts w:ascii="Segoe UI" w:hAnsi="Segoe UI" w:cs="Segoe UI" w:eastAsiaTheme="minorEastAsia"/>
                <w:b/>
                <w:bCs/>
                <w:color w:val="000000" w:themeColor="text1"/>
                <w:sz w:val="24"/>
                <w:szCs w:val="24"/>
                <w:lang w:val="en-US" w:eastAsia="ja-JP"/>
                <w14:textFill>
                  <w14:solidFill>
                    <w14:schemeClr w14:val="tx1"/>
                  </w14:solidFill>
                </w14:textFill>
              </w:rPr>
            </w:pPr>
          </w:p>
        </w:tc>
      </w:tr>
    </w:tbl>
    <w:p>
      <w:pPr>
        <w:spacing w:line="20" w:lineRule="atLeast"/>
        <w:rPr>
          <w:rFonts w:ascii="Segoe UI" w:hAnsi="Segoe UI" w:cs="Segoe UI"/>
          <w:b/>
          <w:bCs/>
          <w:color w:val="000000" w:themeColor="text1"/>
          <w:sz w:val="24"/>
          <w:szCs w:val="24"/>
          <w14:textFill>
            <w14:solidFill>
              <w14:schemeClr w14:val="tx1"/>
            </w14:solidFill>
          </w14:textFill>
        </w:rPr>
      </w:pPr>
    </w:p>
    <w:sectPr>
      <w:footerReference r:id="rId5" w:type="default"/>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86"/>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Calibri">
    <w:altName w:val="Helvetica Neue"/>
    <w:panose1 w:val="00000000000000000000"/>
    <w:charset w:val="00"/>
    <w:family w:val="auto"/>
    <w:pitch w:val="default"/>
    <w:sig w:usb0="00000000" w:usb1="00000000" w:usb2="00000000" w:usb3="00000000" w:csb0="00000000" w:csb1="00000000"/>
  </w:font>
  <w:font w:name="Cambria">
    <w:altName w:val="苹方-简"/>
    <w:panose1 w:val="02040503050406030204"/>
    <w:charset w:val="00"/>
    <w:family w:val="roman"/>
    <w:pitch w:val="default"/>
    <w:sig w:usb0="00000000" w:usb1="00000000" w:usb2="02000000" w:usb3="00000000" w:csb0="0000019F" w:csb1="00000000"/>
  </w:font>
  <w:font w:name="苹方-简">
    <w:panose1 w:val="020B0400000000000000"/>
    <w:charset w:val="86"/>
    <w:family w:val="auto"/>
    <w:pitch w:val="default"/>
    <w:sig w:usb0="00000000" w:usb1="00000000" w:usb2="00000000" w:usb3="00000000" w:csb0="00160000" w:csb1="00000000"/>
  </w:font>
  <w:font w:name="Segoe UI">
    <w:altName w:val="苹方-简"/>
    <w:panose1 w:val="020B0502040204020203"/>
    <w:charset w:val="00"/>
    <w:family w:val="swiss"/>
    <w:pitch w:val="default"/>
    <w:sig w:usb0="00000000" w:usb1="00000000" w:usb2="00000009" w:usb3="00000000" w:csb0="000001FF" w:csb1="00000000"/>
  </w:font>
  <w:font w:name="Hiragino Sans CNS">
    <w:panose1 w:val="020B0300000000000000"/>
    <w:charset w:val="86"/>
    <w:family w:val="auto"/>
    <w:pitch w:val="default"/>
    <w:sig w:usb0="00000000" w:usb1="00000000" w:usb2="00000000" w:usb3="00000000" w:csb0="0016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894879101"/>
      <w:docPartObj>
        <w:docPartGallery w:val="AutoText"/>
      </w:docPartObj>
    </w:sdtPr>
    <w:sdtEndPr>
      <w:rPr>
        <w:sz w:val="18"/>
      </w:rPr>
    </w:sdtEndPr>
    <w:sdtContent>
      <w:p>
        <w:pPr>
          <w:pStyle w:val="5"/>
          <w:jc w:val="right"/>
          <w:rPr>
            <w:sz w:val="18"/>
          </w:rPr>
        </w:pPr>
        <w:r>
          <w:fldChar w:fldCharType="begin"/>
        </w:r>
        <w:r>
          <w:instrText xml:space="preserve"> PAGE   \* MERGEFORMAT </w:instrText>
        </w:r>
        <w:r>
          <w:fldChar w:fldCharType="separate"/>
        </w:r>
        <w:r>
          <w:t>4</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A4B1A3C"/>
    <w:multiLevelType w:val="multilevel"/>
    <w:tmpl w:val="3A4B1A3C"/>
    <w:lvl w:ilvl="0" w:tentative="0">
      <w:start w:val="1"/>
      <w:numFmt w:val="decimal"/>
      <w:lvlText w:val="%1."/>
      <w:lvlJc w:val="left"/>
      <w:pPr>
        <w:ind w:left="720" w:hanging="360"/>
      </w:pPr>
      <w:rPr>
        <w:rFonts w:hint="default"/>
        <w:b/>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3AD4"/>
    <w:rsid w:val="001D07F2"/>
    <w:rsid w:val="00286B91"/>
    <w:rsid w:val="002E19C7"/>
    <w:rsid w:val="00483AD4"/>
    <w:rsid w:val="004A0734"/>
    <w:rsid w:val="009F4091"/>
    <w:rsid w:val="00B47AF4"/>
    <w:rsid w:val="00E119A1"/>
    <w:rsid w:val="00E87D8C"/>
    <w:rsid w:val="39E407A6"/>
    <w:rsid w:val="5FDFB208"/>
    <w:rsid w:val="679D6ECB"/>
    <w:rsid w:val="6F5E9686"/>
    <w:rsid w:val="BE3EED98"/>
    <w:rsid w:val="D3FEE815"/>
    <w:rsid w:val="DFFBE18F"/>
    <w:rsid w:val="EF881EC2"/>
    <w:rsid w:val="FFF0E1C2"/>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GB" w:eastAsia="en-US" w:bidi="ar-SA"/>
    </w:rPr>
  </w:style>
  <w:style w:type="paragraph" w:styleId="2">
    <w:name w:val="heading 1"/>
    <w:basedOn w:val="1"/>
    <w:next w:val="1"/>
    <w:link w:val="13"/>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character" w:default="1" w:styleId="3">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5">
    <w:name w:val="footer"/>
    <w:basedOn w:val="1"/>
    <w:link w:val="12"/>
    <w:unhideWhenUsed/>
    <w:uiPriority w:val="99"/>
    <w:pPr>
      <w:tabs>
        <w:tab w:val="center" w:pos="4513"/>
        <w:tab w:val="right" w:pos="9026"/>
      </w:tabs>
      <w:spacing w:after="0" w:line="240" w:lineRule="auto"/>
    </w:pPr>
  </w:style>
  <w:style w:type="paragraph" w:styleId="6">
    <w:name w:val="header"/>
    <w:basedOn w:val="1"/>
    <w:link w:val="11"/>
    <w:unhideWhenUsed/>
    <w:uiPriority w:val="99"/>
    <w:pPr>
      <w:tabs>
        <w:tab w:val="center" w:pos="4513"/>
        <w:tab w:val="right" w:pos="9026"/>
      </w:tabs>
      <w:spacing w:after="0" w:line="240" w:lineRule="auto"/>
    </w:pPr>
  </w:style>
  <w:style w:type="paragraph" w:styleId="7">
    <w:name w:val="Title"/>
    <w:basedOn w:val="1"/>
    <w:next w:val="1"/>
    <w:link w:val="8"/>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character" w:customStyle="1" w:styleId="8">
    <w:name w:val="Title Char"/>
    <w:basedOn w:val="3"/>
    <w:link w:val="7"/>
    <w:uiPriority w:val="10"/>
    <w:rPr>
      <w:rFonts w:asciiTheme="majorHAnsi" w:hAnsiTheme="majorHAnsi" w:eastAsiaTheme="majorEastAsia" w:cstheme="majorBidi"/>
      <w:color w:val="17375E" w:themeColor="text2" w:themeShade="BF"/>
      <w:spacing w:val="5"/>
      <w:kern w:val="28"/>
      <w:sz w:val="52"/>
      <w:szCs w:val="52"/>
    </w:rPr>
  </w:style>
  <w:style w:type="paragraph" w:styleId="9">
    <w:name w:val="List Paragraph"/>
    <w:basedOn w:val="1"/>
    <w:unhideWhenUsed/>
    <w:qFormat/>
    <w:uiPriority w:val="34"/>
    <w:pPr>
      <w:spacing w:after="320" w:line="300" w:lineRule="auto"/>
      <w:ind w:left="720"/>
      <w:contextualSpacing/>
    </w:pPr>
    <w:rPr>
      <w:rFonts w:eastAsiaTheme="minorEastAsia"/>
      <w:color w:val="1F497D" w:themeColor="text2"/>
      <w:sz w:val="20"/>
      <w:szCs w:val="20"/>
      <w:lang w:val="en-US" w:eastAsia="ja-JP"/>
      <w14:textFill>
        <w14:solidFill>
          <w14:schemeClr w14:val="tx2"/>
        </w14:solidFill>
      </w14:textFill>
    </w:rPr>
  </w:style>
  <w:style w:type="table" w:customStyle="1" w:styleId="10">
    <w:name w:val="Plain Table 1"/>
    <w:basedOn w:val="4"/>
    <w:uiPriority w:val="41"/>
    <w:pPr>
      <w:spacing w:after="0" w:line="240" w:lineRule="auto"/>
    </w:pPr>
    <w:rPr>
      <w:rFonts w:eastAsiaTheme="minorEastAsia"/>
      <w:color w:val="1F497D" w:themeColor="text2"/>
      <w:sz w:val="20"/>
      <w:szCs w:val="20"/>
      <w:lang w:val="en-US" w:eastAsia="ja-JP"/>
      <w14:textFill>
        <w14:solidFill>
          <w14:schemeClr w14:val="tx2"/>
        </w14:solidFill>
      </w14:textFill>
    </w:rPr>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tblStylePr w:type="firstRow">
      <w:rPr>
        <w:b/>
        <w:bCs/>
      </w:rPr>
    </w:tblStylePr>
    <w:tblStylePr w:type="lastRow">
      <w:rPr>
        <w:b/>
        <w:bCs/>
      </w:rPr>
      <w:tcPr>
        <w:tcBorders>
          <w:top w:val="double" w:color="BEBEBE" w:themeColor="background1" w:themeShade="BF" w:sz="4" w:space="0"/>
        </w:tcBorders>
      </w:tc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 w:type="character" w:customStyle="1" w:styleId="11">
    <w:name w:val="Header Char"/>
    <w:basedOn w:val="3"/>
    <w:link w:val="6"/>
    <w:uiPriority w:val="99"/>
  </w:style>
  <w:style w:type="character" w:customStyle="1" w:styleId="12">
    <w:name w:val="Footer Char"/>
    <w:basedOn w:val="3"/>
    <w:link w:val="5"/>
    <w:uiPriority w:val="99"/>
  </w:style>
  <w:style w:type="character" w:customStyle="1" w:styleId="13">
    <w:name w:val="Heading 1 Char"/>
    <w:basedOn w:val="3"/>
    <w:link w:val="2"/>
    <w:uiPriority w:val="9"/>
    <w:rPr>
      <w:rFonts w:asciiTheme="majorHAnsi" w:hAnsiTheme="majorHAnsi" w:eastAsiaTheme="majorEastAsia" w:cstheme="majorBidi"/>
      <w:b/>
      <w:bCs/>
      <w:color w:val="376092" w:themeColor="accent1" w:themeShade="BF"/>
      <w:sz w:val="28"/>
      <w:szCs w:val="2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760</Words>
  <Characters>4335</Characters>
  <Lines>36</Lines>
  <Paragraphs>10</Paragraphs>
  <TotalTime>16</TotalTime>
  <ScaleCrop>false</ScaleCrop>
  <LinksUpToDate>false</LinksUpToDate>
  <CharactersWithSpaces>5085</CharactersWithSpaces>
  <Application>WPS Office_5.7.0.8090_F1E327BC-269C-435d-A152-05C5408002CA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2018-05-14T12:01:00Z</dcterms:created>
  <dc:creator>Windows User</dc:creator>
  <cp:lastModifiedBy>KingaMolitorisz</cp:lastModifiedBy>
  <dcterms:modified xsi:type="dcterms:W3CDTF">2024-04-04T18:05:54Z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1033-5.7.0.8090</vt:lpwstr>
  </property>
</Properties>
</file>