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400" w:afterAutospacing="0" w:line="800" w:lineRule="atLeast"/>
        <w:ind w:left="0" w:right="0"/>
        <w:rPr>
          <w:b/>
          <w:bCs/>
          <w:color w:val="8198E8"/>
          <w:sz w:val="64"/>
          <w:szCs w:val="64"/>
        </w:rPr>
      </w:pPr>
      <w:r>
        <w:rPr>
          <w:b/>
          <w:bCs/>
          <w:color w:val="8198E8"/>
          <w:sz w:val="64"/>
          <w:szCs w:val="64"/>
        </w:rPr>
        <w:t>Privacy notice</w:t>
      </w:r>
    </w:p>
    <w:p>
      <w:pPr>
        <w:pStyle w:val="6"/>
        <w:keepNext w:val="0"/>
        <w:keepLines w:val="0"/>
        <w:widowControl/>
        <w:suppressLineNumbers w:val="0"/>
        <w:spacing w:before="0" w:beforeAutospacing="0" w:after="400" w:afterAutospacing="0"/>
        <w:ind w:left="0" w:right="0"/>
      </w:pPr>
      <w:r>
        <w:rPr>
          <w:rFonts w:ascii="Helvetica Neue" w:hAnsi="Helvetica Neue" w:eastAsia="Helvetica Neue" w:cs="Helvetica Neue"/>
          <w:i w:val="0"/>
          <w:iCs w:val="0"/>
          <w:caps w:val="0"/>
          <w:color w:val="000000"/>
          <w:spacing w:val="0"/>
          <w:sz w:val="32"/>
          <w:szCs w:val="32"/>
          <w:u w:val="none"/>
        </w:rPr>
        <w:t>I take your privacy seriously, and in accordance with the General Data Protection Regulation, I will commit to the following,</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will be asking you for personal data about you and your child/ren in order to deliver a Sleep Support service to you. I must have a legal basis for collecting this data, and there are six lawful bases:</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(a) Consent:</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individual has given clear consent for you to process their personal data for a specific purpose.</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(b) Contract:</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for a contract you have with the individual, or because they have asked you to take specific steps before entering into a contract.</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(c) Legal obligation:</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for you to comply with the law (not including contractual obligations).</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(d) Vital interests:</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to protect someone’s life.</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(e) Public task:</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for you to perform a task in the public interest or for your official functions, and the task or function has a clear basis in law.</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(f) Legitimate interests:</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for your legitimate interests or the legitimate interests of a third party unless there is a good reason to protect the individual’s personal data which overrides those legitimate interests. (This cannot apply if you are a public authority processing data to perform your official tasks.)</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will be processing your data on the following bases:</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(a) Consent</w:t>
      </w:r>
      <w:r>
        <w:rPr>
          <w:rFonts w:hint="default" w:ascii="Helvetica Neue" w:hAnsi="Helvetica Neue" w:eastAsia="Helvetica Neue" w:cs="Helvetica Neue"/>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(b) Contract</w:t>
      </w:r>
      <w:r>
        <w:rPr>
          <w:rFonts w:hint="default" w:ascii="Helvetica Neue" w:hAnsi="Helvetica Neue" w:eastAsia="Helvetica Neue" w:cs="Helvetica Neue"/>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(c) Legitimate Interests</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Where I require consent, I will provide a way for you to positively make a decision about the information that you make available and how this is shared.</w:t>
      </w:r>
    </w:p>
    <w:p>
      <w:pPr>
        <w:keepNext w:val="0"/>
        <w:keepLines w:val="0"/>
        <w:widowControl/>
        <w:numPr>
          <w:ilvl w:val="0"/>
          <w:numId w:val="1"/>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Through the Information you agree to share with me on my Pre-Consultation Forms, Email communication, Logs and Review Calls. This information will be used to write and update your Personal Plans from the point of Receipt from clients, including the Consultation and Follow on Support Period. Each amendment made to the plan will be resent in its entirety to you.</w:t>
      </w:r>
    </w:p>
    <w:p>
      <w:pPr>
        <w:keepNext w:val="0"/>
        <w:keepLines w:val="0"/>
        <w:widowControl/>
        <w:numPr>
          <w:ilvl w:val="0"/>
          <w:numId w:val="1"/>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By providing the Information and booking a Support Service you are agreeing to opt in to the service and correspondence relating to the service.</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This information will be collected by myself, Julie Heginbottom as part of the initial preparation for the Consultation and through the Consultation and Follow on period.. I will be asking for this data in an email prior to the Consultation whether this be face to face or Telephone. I will ask for this information at regular intervals to ensure it is up to date. I will do this by asking you to complete and return the review section on your Way Forward Plan.</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The information that I will require includes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name</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date of birth</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age</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address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Parents’ names, addresses, contact numbers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Who has parental responsibility for child</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doctor’s name and contact number</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Health clinic/health visitor</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Any allergies/medical history/ requirements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Whether the child has any special educational needs or disabilities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Ethnic group</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Religion</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Home language</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To enable me to assess and provide suggestions in order that we can work towards your Aims and Objectives as identified by yourself I will also require:</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Information relating to your baby or child’s diet and food/milk intake</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Sleep Logs</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Information relating to your family routine and lifestyle</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Information relating to implementing the personal plan and progress and challenges feedback</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Information on your own Parenting style</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Types of other childcare which may being accessed</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will only use data for the purpose of which it was initially obtained. I will not market a product or service which is unconnected to the purpose for which the data was initially shared. I will only collect data which is necessary.</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will not use Photographs on Facebook or other Social Media including my own Website without written consent and permission of parents.</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am required to hold and use this personal data in order to comply with the statutory framework of England/Wales, United Nations Convention on the Rights of the Child, Children’s Act 1989</w:t>
      </w:r>
    </w:p>
    <w:p>
      <w:pPr>
        <w:keepNext w:val="0"/>
        <w:keepLines w:val="0"/>
        <w:widowControl/>
        <w:numPr>
          <w:ilvl w:val="0"/>
          <w:numId w:val="4"/>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support your child’s development and well-being</w:t>
      </w:r>
    </w:p>
    <w:p>
      <w:pPr>
        <w:keepNext w:val="0"/>
        <w:keepLines w:val="0"/>
        <w:widowControl/>
        <w:numPr>
          <w:ilvl w:val="0"/>
          <w:numId w:val="4"/>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ensure a contract of service is delivered and maintained</w:t>
      </w:r>
    </w:p>
    <w:p>
      <w:pPr>
        <w:pStyle w:val="6"/>
        <w:keepNext w:val="0"/>
        <w:keepLines w:val="0"/>
        <w:widowControl/>
        <w:suppressLineNumbers w:val="0"/>
        <w:spacing w:before="0"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With your permission this data may be, when necessary, shared with:</w:t>
      </w:r>
    </w:p>
    <w:p>
      <w:pPr>
        <w:keepNext w:val="0"/>
        <w:keepLines w:val="0"/>
        <w:widowControl/>
        <w:numPr>
          <w:ilvl w:val="0"/>
          <w:numId w:val="5"/>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Other professionals supporting your child, for example health visitor, pre-school, nursery, school, other health or education professional</w:t>
      </w:r>
    </w:p>
    <w:p>
      <w:pPr>
        <w:keepNext w:val="0"/>
        <w:keepLines w:val="0"/>
        <w:widowControl/>
        <w:numPr>
          <w:ilvl w:val="0"/>
          <w:numId w:val="5"/>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The local safeguarding children’s board or Social Services Referral and Assessment Team if I ever have any concerns about the safety of your child.</w:t>
      </w:r>
    </w:p>
    <w:p>
      <w:pPr>
        <w:pStyle w:val="6"/>
        <w:keepNext w:val="0"/>
        <w:keepLines w:val="0"/>
        <w:widowControl/>
        <w:suppressLineNumbers w:val="0"/>
        <w:spacing w:before="316" w:beforeAutospacing="0" w:after="400" w:afterAutospacing="0"/>
        <w:ind w:left="0" w:right="0"/>
        <w:rPr>
          <w:rFonts w:hint="default"/>
          <w:b/>
          <w:bCs/>
          <w:lang w:val="en-US"/>
        </w:rPr>
      </w:pPr>
      <w:r>
        <w:rPr>
          <w:rFonts w:hint="default" w:ascii="Helvetica Neue" w:hAnsi="Helvetica Neue" w:eastAsia="Helvetica Neue" w:cs="Helvetica Neue"/>
          <w:i w:val="0"/>
          <w:iCs w:val="0"/>
          <w:caps w:val="0"/>
          <w:color w:val="000000"/>
          <w:spacing w:val="0"/>
          <w:sz w:val="32"/>
          <w:szCs w:val="32"/>
          <w:u w:val="none"/>
        </w:rPr>
        <w:t>If you want to see a copy of the information I hold and share about you or your child then please contact </w:t>
      </w:r>
      <w:r>
        <w:rPr>
          <w:rFonts w:hint="default" w:ascii="Helvetica Neue" w:hAnsi="Helvetica Neue" w:eastAsia="Helvetica Neue" w:cs="Helvetica Neue"/>
          <w:b/>
          <w:bCs/>
          <w:i w:val="0"/>
          <w:iCs w:val="0"/>
          <w:caps w:val="0"/>
          <w:color w:val="000000"/>
          <w:spacing w:val="0"/>
          <w:sz w:val="32"/>
          <w:szCs w:val="32"/>
          <w:u w:val="none"/>
          <w:lang w:val="en-US"/>
        </w:rPr>
        <w:t>Kinga Molitorisz on +447854586858</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am required by law to keep s</w:t>
      </w:r>
      <w:bookmarkStart w:id="0" w:name="_GoBack"/>
      <w:bookmarkEnd w:id="0"/>
      <w:r>
        <w:rPr>
          <w:rFonts w:hint="default" w:ascii="Helvetica Neue" w:hAnsi="Helvetica Neue" w:eastAsia="Helvetica Neue" w:cs="Helvetica Neue"/>
          <w:i w:val="0"/>
          <w:iCs w:val="0"/>
          <w:caps w:val="0"/>
          <w:color w:val="000000"/>
          <w:spacing w:val="0"/>
          <w:sz w:val="32"/>
          <w:szCs w:val="32"/>
          <w:u w:val="none"/>
        </w:rPr>
        <w:t>ome information about your child for a period of time after a family has finished their support period. I will keep a record of this and dispose securely at the correct time.</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If you request that your information may be deleted following the support period I will require this in an email</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Please see my</w:t>
      </w:r>
      <w:r>
        <w:rPr>
          <w:rFonts w:hint="default" w:ascii="Helvetica Neue" w:hAnsi="Helvetica Neue" w:eastAsia="Helvetica Neue" w:cs="Helvetica Neue"/>
          <w:b/>
          <w:bCs/>
          <w:i w:val="0"/>
          <w:iCs w:val="0"/>
          <w:caps w:val="0"/>
          <w:color w:val="000000"/>
          <w:spacing w:val="0"/>
          <w:sz w:val="32"/>
          <w:szCs w:val="32"/>
          <w:u w:val="none"/>
        </w:rPr>
        <w:t> </w:t>
      </w:r>
      <w:r>
        <w:rPr>
          <w:rStyle w:val="7"/>
          <w:rFonts w:hint="default" w:ascii="Helvetica Neue" w:hAnsi="Helvetica Neue" w:eastAsia="Helvetica Neue" w:cs="Helvetica Neue"/>
          <w:b/>
          <w:bCs/>
          <w:i w:val="0"/>
          <w:iCs w:val="0"/>
          <w:caps w:val="0"/>
          <w:color w:val="8198E8"/>
          <w:spacing w:val="0"/>
          <w:sz w:val="32"/>
          <w:szCs w:val="32"/>
          <w:u w:val="none"/>
        </w:rPr>
        <w:fldChar w:fldCharType="begin"/>
      </w:r>
      <w:r>
        <w:rPr>
          <w:rStyle w:val="7"/>
          <w:rFonts w:hint="default" w:ascii="Helvetica Neue" w:hAnsi="Helvetica Neue" w:eastAsia="Helvetica Neue" w:cs="Helvetica Neue"/>
          <w:b/>
          <w:bCs/>
          <w:i w:val="0"/>
          <w:iCs w:val="0"/>
          <w:caps w:val="0"/>
          <w:color w:val="8198E8"/>
          <w:spacing w:val="0"/>
          <w:sz w:val="32"/>
          <w:szCs w:val="32"/>
          <w:u w:val="none"/>
        </w:rPr>
        <w:instrText xml:space="preserve"> HYPERLINK "https://in-safe-hands.co.uk/data-protection-policy/" </w:instrText>
      </w:r>
      <w:r>
        <w:rPr>
          <w:rStyle w:val="7"/>
          <w:rFonts w:hint="default" w:ascii="Helvetica Neue" w:hAnsi="Helvetica Neue" w:eastAsia="Helvetica Neue" w:cs="Helvetica Neue"/>
          <w:b/>
          <w:bCs/>
          <w:i w:val="0"/>
          <w:iCs w:val="0"/>
          <w:caps w:val="0"/>
          <w:color w:val="8198E8"/>
          <w:spacing w:val="0"/>
          <w:sz w:val="32"/>
          <w:szCs w:val="32"/>
          <w:u w:val="none"/>
        </w:rPr>
        <w:fldChar w:fldCharType="separate"/>
      </w:r>
      <w:r>
        <w:rPr>
          <w:rStyle w:val="5"/>
          <w:rFonts w:hint="default" w:ascii="Helvetica Neue" w:hAnsi="Helvetica Neue" w:eastAsia="Helvetica Neue" w:cs="Helvetica Neue"/>
          <w:b/>
          <w:bCs/>
          <w:i w:val="0"/>
          <w:iCs w:val="0"/>
          <w:caps w:val="0"/>
          <w:color w:val="8198E8"/>
          <w:spacing w:val="0"/>
          <w:sz w:val="32"/>
          <w:szCs w:val="32"/>
          <w:u w:val="none"/>
        </w:rPr>
        <w:t>data protection policy</w:t>
      </w:r>
      <w:r>
        <w:rPr>
          <w:rStyle w:val="7"/>
          <w:rFonts w:hint="default" w:ascii="Helvetica Neue" w:hAnsi="Helvetica Neue" w:eastAsia="Helvetica Neue" w:cs="Helvetica Neue"/>
          <w:b/>
          <w:bCs/>
          <w:i w:val="0"/>
          <w:iCs w:val="0"/>
          <w:caps w:val="0"/>
          <w:color w:val="8198E8"/>
          <w:spacing w:val="0"/>
          <w:sz w:val="32"/>
          <w:szCs w:val="32"/>
          <w:u w:val="none"/>
        </w:rPr>
        <w:fldChar w:fldCharType="end"/>
      </w:r>
      <w:r>
        <w:rPr>
          <w:rStyle w:val="7"/>
          <w:rFonts w:hint="default" w:ascii="Helvetica Neue" w:hAnsi="Helvetica Neue" w:eastAsia="Helvetica Neue" w:cs="Helvetica Neue"/>
          <w:b/>
          <w:bCs/>
          <w:i w:val="0"/>
          <w:iCs w:val="0"/>
          <w:caps w:val="0"/>
          <w:color w:val="000000"/>
          <w:spacing w:val="0"/>
          <w:sz w:val="32"/>
          <w:szCs w:val="32"/>
          <w:u w:val="none"/>
        </w:rPr>
        <w:t> for further information on data sharing, safe storage and your rights to access your data.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38A19"/>
    <w:multiLevelType w:val="multilevel"/>
    <w:tmpl w:val="9EA38A1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F7DE2FC0"/>
    <w:multiLevelType w:val="multilevel"/>
    <w:tmpl w:val="F7DE2FC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FAFD2CF2"/>
    <w:multiLevelType w:val="multilevel"/>
    <w:tmpl w:val="FAFD2CF2"/>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FF66BD80"/>
    <w:multiLevelType w:val="multilevel"/>
    <w:tmpl w:val="FF66BD8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FF7A3D9B"/>
    <w:multiLevelType w:val="multilevel"/>
    <w:tmpl w:val="FF7A3D9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3D719"/>
    <w:rsid w:val="DFD3D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2024-04-04T17:52:00Z</dcterms:created>
  <dc:creator>kingamolitorisz</dc:creator>
  <cp:lastModifiedBy>kingamolitorisz</cp:lastModifiedBy>
  <dcterms:modified xsi:type="dcterms:W3CDTF">2024-04-04T17:55:35Z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