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2177C" w14:textId="330B6B4B" w:rsidR="006F0D65" w:rsidRDefault="006F0D65" w:rsidP="006F0D65">
      <w:pPr>
        <w:jc w:val="center"/>
        <w:rPr>
          <w:b/>
          <w:sz w:val="36"/>
        </w:rPr>
      </w:pPr>
      <w:r>
        <w:rPr>
          <w:b/>
          <w:sz w:val="36"/>
        </w:rPr>
        <w:t>Step 21 Report</w:t>
      </w:r>
    </w:p>
    <w:p w14:paraId="58BE2EE0" w14:textId="13193573" w:rsidR="006F0D65" w:rsidRDefault="006F0D65" w:rsidP="006F0D65">
      <w:pPr>
        <w:jc w:val="center"/>
        <w:rPr>
          <w:b/>
          <w:sz w:val="26"/>
        </w:rPr>
      </w:pPr>
      <w:r>
        <w:rPr>
          <w:b/>
          <w:sz w:val="26"/>
        </w:rPr>
        <w:t>Select the final model by the written rule</w:t>
      </w:r>
    </w:p>
    <w:p w14:paraId="0B61EA8A" w14:textId="466F706C" w:rsidR="006F0D65" w:rsidRDefault="006F0D65" w:rsidP="006F0D65">
      <w:pPr>
        <w:jc w:val="center"/>
      </w:pPr>
      <w:r>
        <w:t>Environment: Claude Code (this chat)   |   Completed: 11 October 2026   |   Report version 1 (11 October 2026)</w:t>
      </w:r>
    </w:p>
    <w:p w14:paraId="6640A9A9" w14:textId="59B9A052" w:rsidR="006F0D65" w:rsidRDefault="006F0D65" w:rsidP="006F0D65">
      <w:pPr>
        <w:jc w:val="center"/>
      </w:pPr>
      <w:r>
        <w:t>Thesis: Intelligent Power Transformer Fault Diagnosis Using Dissolved Gas Analysis and Machine Learning (MPhil, UMaT)</w:t>
      </w:r>
    </w:p>
    <w:p w14:paraId="0BF86D6E" w14:textId="548ADCE4" w:rsidR="006F0D65" w:rsidRDefault="006F0D65" w:rsidP="006F0D65">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6F0D65" w14:paraId="4AC3FD65" w14:textId="77777777" w:rsidTr="006F0D65">
        <w:tblPrEx>
          <w:tblCellMar>
            <w:top w:w="0" w:type="dxa"/>
            <w:bottom w:w="0" w:type="dxa"/>
          </w:tblCellMar>
        </w:tblPrEx>
        <w:tc>
          <w:tcPr>
            <w:tcW w:w="9026" w:type="dxa"/>
            <w:shd w:val="clear" w:color="auto" w:fill="DDEBF7"/>
          </w:tcPr>
          <w:p w14:paraId="53D26D9D" w14:textId="463B8E9C" w:rsidR="006F0D65" w:rsidRPr="006F0D65" w:rsidRDefault="006F0D65" w:rsidP="006F0D65">
            <w:pPr>
              <w:spacing w:after="80"/>
            </w:pPr>
            <w:r w:rsidRPr="006F0D65">
              <w:t>In short: The final model is Random Forest on feature set F4. It had the highest mean macro-F1 over the 50 cross-validation folds (0.850). The next pipeline, XGBoost on F4 (0.842), was not significantly different (corrected resampled t-test, p = 0.621), so the rule then asks for the simpler of the two; by the order fixed in advance (decision D18) Random Forest is the simpler, so it stays. The choice was made before any test set was opened.</w:t>
            </w:r>
          </w:p>
        </w:tc>
      </w:tr>
    </w:tbl>
    <w:p w14:paraId="016D88F7" w14:textId="75DAD681" w:rsidR="006F0D65" w:rsidRDefault="006F0D65" w:rsidP="006F0D65">
      <w:pPr>
        <w:pStyle w:val="Heading1"/>
      </w:pPr>
      <w:r>
        <w:t>1. Purpose of this step</w:t>
      </w:r>
    </w:p>
    <w:p w14:paraId="01511223" w14:textId="1E317620" w:rsidR="006F0D65" w:rsidRDefault="006F0D65" w:rsidP="006F0D65">
      <w:r>
        <w:t>This step chooses, by the rule written in the Analysis Plan before the work began, the one pipeline (inputs, preprocessing and classifier) that will be fitted on all development records and tested once on the three test sets in Step 22.</w:t>
      </w:r>
    </w:p>
    <w:p w14:paraId="4CA6C6B4" w14:textId="3521CC3F" w:rsidR="006F0D65" w:rsidRDefault="006F0D65" w:rsidP="006F0D65">
      <w:pPr>
        <w:pStyle w:val="Heading1"/>
      </w:pPr>
      <w:r>
        <w:t>2. Method used</w:t>
      </w:r>
    </w:p>
    <w:p w14:paraId="1D71A121" w14:textId="2B3F2790" w:rsidR="006F0D65" w:rsidRDefault="006F0D65" w:rsidP="006F0D65">
      <w:pPr>
        <w:pStyle w:val="Heading2"/>
      </w:pPr>
      <w:r>
        <w:t>Approach</w:t>
      </w:r>
    </w:p>
    <w:p w14:paraId="3B5597E0" w14:textId="4AD687F1" w:rsidR="006F0D65" w:rsidRDefault="006F0D65" w:rsidP="006F0D65">
      <w:r>
        <w:t>A written rule, fixed in the Analysis Plan (Section 5.4) before any data were analysed, chooses the final model from the cross-validation results of Step 20: the pipeline with the highest mean macro-F1 over the 50 outer folds; if it is not significantly better than the next pipeline, the simpler of the two is chosen.</w:t>
      </w:r>
    </w:p>
    <w:p w14:paraId="1E54205F" w14:textId="42DFE384" w:rsidR="006F0D65" w:rsidRDefault="006F0D65" w:rsidP="006F0D65">
      <w:r>
        <w:t>The details the plan left open were fixed in decision D18 while the Step 20 run was still going and before any of its results were read: the 20 candidates are the 5 classifiers x 4 feature sets (the majority baseline is only a reference); significance is judged with the corrected resampled t-test; and the order of simplicity is set in advance.</w:t>
      </w:r>
    </w:p>
    <w:p w14:paraId="788B070F" w14:textId="089ACD21" w:rsidR="006F0D65" w:rsidRDefault="006F0D65" w:rsidP="006F0D65">
      <w:pPr>
        <w:pStyle w:val="Heading2"/>
      </w:pPr>
      <w:r>
        <w:t>Why this method</w:t>
      </w:r>
    </w:p>
    <w:p w14:paraId="0BA79B64" w14:textId="3800FF8E" w:rsidR="006F0D65" w:rsidRDefault="006F0D65" w:rsidP="006F0D65">
      <w:pPr>
        <w:ind w:left="420" w:hanging="280"/>
      </w:pPr>
      <w:r>
        <w:t>•  Choosing by a rule written in advance keeps the choice from being fitted to the results, which would make the reported performance too optimistic (Varma and Simon, 2006).</w:t>
      </w:r>
    </w:p>
    <w:p w14:paraId="7B2CD585" w14:textId="020847A8" w:rsidR="006F0D65" w:rsidRDefault="006F0D65" w:rsidP="006F0D65">
      <w:pPr>
        <w:ind w:left="420" w:hanging="280"/>
      </w:pPr>
      <w:r>
        <w:t>•  Cross-validation folds share most of their training records, so an ordinary paired t-test finds differences too easily; the corrected resampled t-test of Nadeau and Bengio (2003) enlarges the variance to allow for this (Analysis Plan Eq. 28).</w:t>
      </w:r>
    </w:p>
    <w:p w14:paraId="436F7E86" w14:textId="2755B6B2" w:rsidR="006F0D65" w:rsidRDefault="006F0D65" w:rsidP="006F0D65">
      <w:pPr>
        <w:ind w:left="420" w:hanging="280"/>
      </w:pPr>
      <w:r>
        <w:t>•  Preferring the simpler of two equally good models (parsimony) gives a model that is easier to explain, check and maintain in a utility, at no measured cost in accuracy.</w:t>
      </w:r>
    </w:p>
    <w:p w14:paraId="449A7921" w14:textId="7525C013" w:rsidR="006F0D65" w:rsidRDefault="006F0D65" w:rsidP="006F0D65">
      <w:pPr>
        <w:pStyle w:val="Heading2"/>
      </w:pPr>
      <w:r>
        <w:lastRenderedPageBreak/>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6F0D65" w:rsidRPr="006F0D65" w14:paraId="0BEDA992" w14:textId="77777777" w:rsidTr="006F0D65">
        <w:tblPrEx>
          <w:tblCellMar>
            <w:top w:w="0" w:type="dxa"/>
            <w:bottom w:w="0" w:type="dxa"/>
          </w:tblCellMar>
        </w:tblPrEx>
        <w:trPr>
          <w:tblHeader/>
        </w:trPr>
        <w:tc>
          <w:tcPr>
            <w:tcW w:w="3000" w:type="dxa"/>
            <w:shd w:val="clear" w:color="auto" w:fill="D9D9D9"/>
          </w:tcPr>
          <w:p w14:paraId="1B048C35" w14:textId="67FEF672" w:rsidR="006F0D65" w:rsidRPr="006F0D65" w:rsidRDefault="006F0D65" w:rsidP="006F0D65">
            <w:pPr>
              <w:spacing w:after="40" w:line="240" w:lineRule="auto"/>
              <w:rPr>
                <w:b/>
                <w:sz w:val="21"/>
              </w:rPr>
            </w:pPr>
            <w:r w:rsidRPr="006F0D65">
              <w:rPr>
                <w:b/>
                <w:sz w:val="21"/>
              </w:rPr>
              <w:t>Setting</w:t>
            </w:r>
          </w:p>
        </w:tc>
        <w:tc>
          <w:tcPr>
            <w:tcW w:w="6000" w:type="dxa"/>
            <w:shd w:val="clear" w:color="auto" w:fill="D9D9D9"/>
          </w:tcPr>
          <w:p w14:paraId="18839B68" w14:textId="3B414EC1" w:rsidR="006F0D65" w:rsidRPr="006F0D65" w:rsidRDefault="006F0D65" w:rsidP="006F0D65">
            <w:pPr>
              <w:spacing w:after="40" w:line="240" w:lineRule="auto"/>
              <w:rPr>
                <w:b/>
                <w:sz w:val="21"/>
              </w:rPr>
            </w:pPr>
            <w:r w:rsidRPr="006F0D65">
              <w:rPr>
                <w:b/>
                <w:sz w:val="21"/>
              </w:rPr>
              <w:t>Value</w:t>
            </w:r>
          </w:p>
        </w:tc>
      </w:tr>
      <w:tr w:rsidR="006F0D65" w:rsidRPr="006F0D65" w14:paraId="410723BA" w14:textId="77777777" w:rsidTr="006F0D65">
        <w:tblPrEx>
          <w:tblCellMar>
            <w:top w:w="0" w:type="dxa"/>
            <w:bottom w:w="0" w:type="dxa"/>
          </w:tblCellMar>
        </w:tblPrEx>
        <w:tc>
          <w:tcPr>
            <w:tcW w:w="3000" w:type="dxa"/>
          </w:tcPr>
          <w:p w14:paraId="378EEFC6" w14:textId="537705B3" w:rsidR="006F0D65" w:rsidRPr="006F0D65" w:rsidRDefault="006F0D65" w:rsidP="006F0D65">
            <w:pPr>
              <w:spacing w:after="40" w:line="240" w:lineRule="auto"/>
              <w:rPr>
                <w:sz w:val="21"/>
              </w:rPr>
            </w:pPr>
            <w:r>
              <w:rPr>
                <w:sz w:val="21"/>
              </w:rPr>
              <w:t>Candidates</w:t>
            </w:r>
          </w:p>
        </w:tc>
        <w:tc>
          <w:tcPr>
            <w:tcW w:w="6000" w:type="dxa"/>
          </w:tcPr>
          <w:p w14:paraId="01915F71" w14:textId="182277BA" w:rsidR="006F0D65" w:rsidRPr="006F0D65" w:rsidRDefault="006F0D65" w:rsidP="006F0D65">
            <w:pPr>
              <w:spacing w:after="40" w:line="240" w:lineRule="auto"/>
              <w:rPr>
                <w:sz w:val="21"/>
              </w:rPr>
            </w:pPr>
            <w:r>
              <w:rPr>
                <w:sz w:val="21"/>
              </w:rPr>
              <w:t>20 pipelines: logistic regression, SVM (RBF), Random Forest, XGBoost, MLP, each on F1, F2, F3, F4</w:t>
            </w:r>
          </w:p>
        </w:tc>
      </w:tr>
      <w:tr w:rsidR="006F0D65" w:rsidRPr="006F0D65" w14:paraId="2577B696" w14:textId="77777777" w:rsidTr="006F0D65">
        <w:tblPrEx>
          <w:tblCellMar>
            <w:top w:w="0" w:type="dxa"/>
            <w:bottom w:w="0" w:type="dxa"/>
          </w:tblCellMar>
        </w:tblPrEx>
        <w:tc>
          <w:tcPr>
            <w:tcW w:w="3000" w:type="dxa"/>
          </w:tcPr>
          <w:p w14:paraId="49F280D2" w14:textId="7D57C9EC" w:rsidR="006F0D65" w:rsidRPr="006F0D65" w:rsidRDefault="006F0D65" w:rsidP="006F0D65">
            <w:pPr>
              <w:spacing w:after="40" w:line="240" w:lineRule="auto"/>
              <w:rPr>
                <w:sz w:val="21"/>
              </w:rPr>
            </w:pPr>
            <w:r>
              <w:rPr>
                <w:sz w:val="21"/>
              </w:rPr>
              <w:t>Score compared</w:t>
            </w:r>
          </w:p>
        </w:tc>
        <w:tc>
          <w:tcPr>
            <w:tcW w:w="6000" w:type="dxa"/>
          </w:tcPr>
          <w:p w14:paraId="7744CCF4" w14:textId="2BEA5B25" w:rsidR="006F0D65" w:rsidRPr="006F0D65" w:rsidRDefault="006F0D65" w:rsidP="006F0D65">
            <w:pPr>
              <w:spacing w:after="40" w:line="240" w:lineRule="auto"/>
              <w:rPr>
                <w:sz w:val="21"/>
              </w:rPr>
            </w:pPr>
            <w:r>
              <w:rPr>
                <w:sz w:val="21"/>
              </w:rPr>
              <w:t>macro-F1 on the 50 outer folds, paired by repeat and fold</w:t>
            </w:r>
          </w:p>
        </w:tc>
      </w:tr>
      <w:tr w:rsidR="006F0D65" w:rsidRPr="006F0D65" w14:paraId="419B8012" w14:textId="77777777" w:rsidTr="006F0D65">
        <w:tblPrEx>
          <w:tblCellMar>
            <w:top w:w="0" w:type="dxa"/>
            <w:bottom w:w="0" w:type="dxa"/>
          </w:tblCellMar>
        </w:tblPrEx>
        <w:tc>
          <w:tcPr>
            <w:tcW w:w="3000" w:type="dxa"/>
          </w:tcPr>
          <w:p w14:paraId="7CA45B66" w14:textId="58B77062" w:rsidR="006F0D65" w:rsidRPr="006F0D65" w:rsidRDefault="006F0D65" w:rsidP="006F0D65">
            <w:pPr>
              <w:spacing w:after="40" w:line="240" w:lineRule="auto"/>
              <w:rPr>
                <w:sz w:val="21"/>
              </w:rPr>
            </w:pPr>
            <w:r>
              <w:rPr>
                <w:sz w:val="21"/>
              </w:rPr>
              <w:t>Test</w:t>
            </w:r>
          </w:p>
        </w:tc>
        <w:tc>
          <w:tcPr>
            <w:tcW w:w="6000" w:type="dxa"/>
          </w:tcPr>
          <w:p w14:paraId="48536020" w14:textId="105F468E" w:rsidR="006F0D65" w:rsidRPr="006F0D65" w:rsidRDefault="006F0D65" w:rsidP="006F0D65">
            <w:pPr>
              <w:spacing w:after="40" w:line="240" w:lineRule="auto"/>
              <w:rPr>
                <w:sz w:val="21"/>
              </w:rPr>
            </w:pPr>
            <w:r>
              <w:rPr>
                <w:sz w:val="21"/>
              </w:rPr>
              <w:t>corrected resampled t-test (Eq. 28), two-sided, alpha 0.05, 49 degrees of freedom; n_test/n_train = 87.80 / 351.20 = 0.250</w:t>
            </w:r>
          </w:p>
        </w:tc>
      </w:tr>
      <w:tr w:rsidR="006F0D65" w:rsidRPr="006F0D65" w14:paraId="461A4053" w14:textId="77777777" w:rsidTr="006F0D65">
        <w:tblPrEx>
          <w:tblCellMar>
            <w:top w:w="0" w:type="dxa"/>
            <w:bottom w:w="0" w:type="dxa"/>
          </w:tblCellMar>
        </w:tblPrEx>
        <w:tc>
          <w:tcPr>
            <w:tcW w:w="3000" w:type="dxa"/>
          </w:tcPr>
          <w:p w14:paraId="058D0138" w14:textId="32227F17" w:rsidR="006F0D65" w:rsidRPr="006F0D65" w:rsidRDefault="006F0D65" w:rsidP="006F0D65">
            <w:pPr>
              <w:spacing w:after="40" w:line="240" w:lineRule="auto"/>
              <w:rPr>
                <w:sz w:val="21"/>
              </w:rPr>
            </w:pPr>
            <w:r>
              <w:rPr>
                <w:sz w:val="21"/>
              </w:rPr>
              <w:t>Simplicity order (D18)</w:t>
            </w:r>
          </w:p>
        </w:tc>
        <w:tc>
          <w:tcPr>
            <w:tcW w:w="6000" w:type="dxa"/>
          </w:tcPr>
          <w:p w14:paraId="0D746A2F" w14:textId="70727676" w:rsidR="006F0D65" w:rsidRPr="006F0D65" w:rsidRDefault="006F0D65" w:rsidP="006F0D65">
            <w:pPr>
              <w:spacing w:after="40" w:line="240" w:lineRule="auto"/>
              <w:rPr>
                <w:sz w:val="21"/>
              </w:rPr>
            </w:pPr>
            <w:r>
              <w:rPr>
                <w:sz w:val="21"/>
              </w:rPr>
              <w:t>logistic regression &lt; SVM &lt; Random Forest &lt; XGBoost &lt; MLP; then fewer input features (F1 = F2 = 5 &lt; F3 = 8 &lt; F4 = 18)</w:t>
            </w:r>
          </w:p>
        </w:tc>
      </w:tr>
      <w:tr w:rsidR="006F0D65" w:rsidRPr="006F0D65" w14:paraId="7D70B5E4" w14:textId="77777777" w:rsidTr="006F0D65">
        <w:tblPrEx>
          <w:tblCellMar>
            <w:top w:w="0" w:type="dxa"/>
            <w:bottom w:w="0" w:type="dxa"/>
          </w:tblCellMar>
        </w:tblPrEx>
        <w:tc>
          <w:tcPr>
            <w:tcW w:w="3000" w:type="dxa"/>
          </w:tcPr>
          <w:p w14:paraId="78229348" w14:textId="7237764A" w:rsidR="006F0D65" w:rsidRPr="006F0D65" w:rsidRDefault="006F0D65" w:rsidP="006F0D65">
            <w:pPr>
              <w:spacing w:after="40" w:line="240" w:lineRule="auto"/>
              <w:rPr>
                <w:sz w:val="21"/>
              </w:rPr>
            </w:pPr>
            <w:r>
              <w:rPr>
                <w:sz w:val="21"/>
              </w:rPr>
              <w:t>Test sets</w:t>
            </w:r>
          </w:p>
        </w:tc>
        <w:tc>
          <w:tcPr>
            <w:tcW w:w="6000" w:type="dxa"/>
          </w:tcPr>
          <w:p w14:paraId="617916E8" w14:textId="54C1E49A" w:rsidR="006F0D65" w:rsidRPr="006F0D65" w:rsidRDefault="006F0D65" w:rsidP="006F0D65">
            <w:pPr>
              <w:spacing w:after="40" w:line="240" w:lineRule="auto"/>
              <w:rPr>
                <w:sz w:val="21"/>
              </w:rPr>
            </w:pPr>
            <w:r>
              <w:rPr>
                <w:sz w:val="21"/>
              </w:rPr>
              <w:t>not opened (checked by the program before it runs)</w:t>
            </w:r>
          </w:p>
        </w:tc>
      </w:tr>
    </w:tbl>
    <w:p w14:paraId="6341546B" w14:textId="2D6BBB31" w:rsidR="006F0D65" w:rsidRDefault="006F0D65" w:rsidP="006F0D65">
      <w:pPr>
        <w:pStyle w:val="Heading2"/>
      </w:pPr>
      <w:r>
        <w:t>Equations</w:t>
      </w:r>
    </w:p>
    <w:p w14:paraId="2743B250" w14:textId="747D60FB" w:rsidR="006F0D65" w:rsidRPr="006F0D65" w:rsidRDefault="006F0D65" w:rsidP="006F0D65">
      <w:pPr>
        <w:rPr>
          <w:rFonts w:eastAsiaTheme="minorEastAsia"/>
        </w:rPr>
      </w:pPr>
      <m:oMathPara>
        <m:oMath>
          <m:eqArr>
            <m:eqArrPr>
              <m:maxDist m:val="1"/>
              <m:ctrlPr>
                <w:rPr>
                  <w:rFonts w:ascii="Cambria Math" w:hAnsi="Cambria Math"/>
                  <w:i/>
                </w:rPr>
              </m:ctrlPr>
            </m:eqArrPr>
            <m:e>
              <m:r>
                <w:rPr>
                  <w:rFonts w:ascii="Cambria Math" w:hAnsi="Cambria Math"/>
                </w:rPr>
                <m:t>t=</m:t>
              </m:r>
              <m:f>
                <m:fPr>
                  <m:ctrlPr>
                    <w:rPr>
                      <w:rFonts w:ascii="Cambria Math" w:hAnsi="Cambria Math"/>
                      <w:i/>
                    </w:rPr>
                  </m:ctrlPr>
                </m:fPr>
                <m:num>
                  <m:acc>
                    <m:accPr>
                      <m:chr m:val="̄"/>
                      <m:ctrlPr>
                        <w:rPr>
                          <w:rFonts w:ascii="Cambria Math" w:hAnsi="Cambria Math"/>
                          <w:i/>
                        </w:rPr>
                      </m:ctrlPr>
                    </m:accPr>
                    <m:e>
                      <m:r>
                        <w:rPr>
                          <w:rFonts w:ascii="Cambria Math" w:hAnsi="Cambria Math"/>
                        </w:rPr>
                        <m:t>d</m:t>
                      </m:r>
                    </m:e>
                  </m:acc>
                </m:num>
                <m:den>
                  <m:rad>
                    <m:radPr>
                      <m:degHide m:val="1"/>
                      <m:ctrlPr>
                        <w:rPr>
                          <w:rFonts w:ascii="Cambria Math" w:hAnsi="Cambria Math"/>
                          <w:i/>
                        </w:rPr>
                      </m:ctrlPr>
                    </m:radPr>
                    <m:deg/>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 r</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test</m:t>
                                  </m:r>
                                </m:sub>
                              </m:sSub>
                            </m:num>
                            <m:den>
                              <m:sSub>
                                <m:sSubPr>
                                  <m:ctrlPr>
                                    <w:rPr>
                                      <w:rFonts w:ascii="Cambria Math" w:hAnsi="Cambria Math"/>
                                      <w:i/>
                                    </w:rPr>
                                  </m:ctrlPr>
                                </m:sSubPr>
                                <m:e>
                                  <m:r>
                                    <w:rPr>
                                      <w:rFonts w:ascii="Cambria Math" w:hAnsi="Cambria Math"/>
                                    </w:rPr>
                                    <m:t>n</m:t>
                                  </m:r>
                                </m:e>
                                <m:sub>
                                  <m:r>
                                    <w:rPr>
                                      <w:rFonts w:ascii="Cambria Math" w:hAnsi="Cambria Math"/>
                                    </w:rPr>
                                    <m:t>train</m:t>
                                  </m:r>
                                </m:sub>
                              </m:sSub>
                            </m:den>
                          </m:f>
                        </m:e>
                      </m:d>
                      <m:sSubSup>
                        <m:sSubSupPr>
                          <m:ctrlPr>
                            <w:rPr>
                              <w:rFonts w:ascii="Cambria Math" w:hAnsi="Cambria Math"/>
                              <w:i/>
                            </w:rPr>
                          </m:ctrlPr>
                        </m:sSubSupPr>
                        <m:e>
                          <m:r>
                            <w:rPr>
                              <w:rFonts w:ascii="Cambria Math" w:hAnsi="Cambria Math"/>
                            </w:rPr>
                            <m:t>σ</m:t>
                          </m:r>
                        </m:e>
                        <m:sub>
                          <m:r>
                            <w:rPr>
                              <w:rFonts w:ascii="Cambria Math" w:hAnsi="Cambria Math"/>
                            </w:rPr>
                            <m:t>d</m:t>
                          </m:r>
                        </m:sub>
                        <m:sup>
                          <m:r>
                            <w:rPr>
                              <w:rFonts w:ascii="Cambria Math" w:hAnsi="Cambria Math"/>
                            </w:rPr>
                            <m:t>2</m:t>
                          </m:r>
                        </m:sup>
                      </m:sSubSup>
                    </m:e>
                  </m:rad>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6235ADB1" w14:textId="40554C79" w:rsidR="006F0D65" w:rsidRDefault="006F0D65" w:rsidP="006F0D65">
      <w:pPr>
        <w:keepNext/>
        <w:spacing w:after="0"/>
      </w:pPr>
      <w:r>
        <w:t>where:</w:t>
      </w:r>
    </w:p>
    <w:p w14:paraId="3CC0B5EE" w14:textId="13008BC7" w:rsidR="006F0D65" w:rsidRDefault="006F0D65" w:rsidP="006F0D65">
      <w:pPr>
        <w:spacing w:after="0"/>
        <w:ind w:left="920" w:hanging="480"/>
      </w:pPr>
      <m:oMath>
        <m:r>
          <w:rPr>
            <w:rFonts w:ascii="Cambria Math" w:hAnsi="Cambria Math"/>
          </w:rPr>
          <m:t>t</m:t>
        </m:r>
      </m:oMath>
      <w:r>
        <w:t xml:space="preserve">  –  corrected resampled t statistic, compared with a t distribution with k r - 1 = 49 degrees of freedom</w:t>
      </w:r>
    </w:p>
    <w:p w14:paraId="1D30849D" w14:textId="69940B67" w:rsidR="006F0D65" w:rsidRDefault="006F0D65" w:rsidP="006F0D65">
      <w:pPr>
        <w:spacing w:after="0"/>
        <w:ind w:left="920" w:hanging="480"/>
      </w:pPr>
      <m:oMath>
        <m:acc>
          <m:accPr>
            <m:chr m:val="̄"/>
            <m:ctrlPr>
              <w:rPr>
                <w:rFonts w:ascii="Cambria Math" w:hAnsi="Cambria Math"/>
                <w:i/>
              </w:rPr>
            </m:ctrlPr>
          </m:accPr>
          <m:e>
            <m:r>
              <w:rPr>
                <w:rFonts w:ascii="Cambria Math" w:hAnsi="Cambria Math"/>
              </w:rPr>
              <m:t>d</m:t>
            </m:r>
          </m:e>
        </m:acc>
      </m:oMath>
      <w:r>
        <w:t xml:space="preserve">  –  mean over the 50 folds of the difference in macro-F1 between the two pipelines</w:t>
      </w:r>
    </w:p>
    <w:p w14:paraId="07562D71" w14:textId="49296EBB" w:rsidR="006F0D65" w:rsidRDefault="006F0D65" w:rsidP="006F0D65">
      <w:pPr>
        <w:spacing w:after="0"/>
        <w:ind w:left="920" w:hanging="480"/>
      </w:pPr>
      <m:oMath>
        <m:sSubSup>
          <m:sSubSupPr>
            <m:ctrlPr>
              <w:rPr>
                <w:rFonts w:ascii="Cambria Math" w:hAnsi="Cambria Math"/>
                <w:i/>
              </w:rPr>
            </m:ctrlPr>
          </m:sSubSupPr>
          <m:e>
            <m:r>
              <w:rPr>
                <w:rFonts w:ascii="Cambria Math" w:hAnsi="Cambria Math"/>
              </w:rPr>
              <m:t>σ</m:t>
            </m:r>
          </m:e>
          <m:sub>
            <m:r>
              <w:rPr>
                <w:rFonts w:ascii="Cambria Math" w:hAnsi="Cambria Math"/>
              </w:rPr>
              <m:t>d</m:t>
            </m:r>
          </m:sub>
          <m:sup>
            <m:r>
              <w:rPr>
                <w:rFonts w:ascii="Cambria Math" w:hAnsi="Cambria Math"/>
              </w:rPr>
              <m:t>2</m:t>
            </m:r>
          </m:sup>
        </m:sSubSup>
      </m:oMath>
      <w:r>
        <w:t xml:space="preserve">  –  variance (sample, n - 1) of those 50 differences</w:t>
      </w:r>
    </w:p>
    <w:p w14:paraId="2C8DE375" w14:textId="4F7A6240" w:rsidR="006F0D65" w:rsidRDefault="006F0D65" w:rsidP="006F0D65">
      <w:pPr>
        <w:spacing w:after="0"/>
        <w:ind w:left="920" w:hanging="480"/>
      </w:pPr>
      <m:oMath>
        <m:r>
          <w:rPr>
            <w:rFonts w:ascii="Cambria Math" w:hAnsi="Cambria Math"/>
          </w:rPr>
          <m:t>k, r</m:t>
        </m:r>
      </m:oMath>
      <w:r>
        <w:t xml:space="preserve">  –  folds per repeat (5) and repeats (10)</w:t>
      </w:r>
    </w:p>
    <w:p w14:paraId="4155266E" w14:textId="1CFB00DD" w:rsidR="006F0D65" w:rsidRDefault="006F0D65" w:rsidP="006F0D65">
      <w:pPr>
        <w:spacing w:after="160"/>
        <w:ind w:left="920" w:hanging="480"/>
      </w:pPr>
      <m:oMath>
        <m:sSub>
          <m:sSubPr>
            <m:ctrlPr>
              <w:rPr>
                <w:rFonts w:ascii="Cambria Math" w:hAnsi="Cambria Math"/>
                <w:i/>
              </w:rPr>
            </m:ctrlPr>
          </m:sSubPr>
          <m:e>
            <m:r>
              <w:rPr>
                <w:rFonts w:ascii="Cambria Math" w:hAnsi="Cambria Math"/>
              </w:rPr>
              <m:t>n</m:t>
            </m:r>
          </m:e>
          <m:sub>
            <m:r>
              <w:rPr>
                <w:rFonts w:ascii="Cambria Math" w:hAnsi="Cambria Math"/>
              </w:rPr>
              <m:t>test</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train</m:t>
            </m:r>
          </m:sub>
        </m:sSub>
      </m:oMath>
      <w:r>
        <w:t xml:space="preserve">  –  mean number of held-out and of training records per fold</w:t>
      </w:r>
    </w:p>
    <w:p w14:paraId="3F3FC0A8" w14:textId="5A26DDA5" w:rsidR="006F0D65" w:rsidRDefault="006F0D65" w:rsidP="006F0D65">
      <w:pPr>
        <w:pStyle w:val="Heading2"/>
      </w:pPr>
      <w:r>
        <w:t>Tools and programs</w:t>
      </w:r>
    </w:p>
    <w:p w14:paraId="6B3554F6" w14:textId="780945B1" w:rsidR="006F0D65" w:rsidRDefault="006F0D65" w:rsidP="006F0D65">
      <w:pPr>
        <w:ind w:left="420" w:hanging="280"/>
      </w:pPr>
      <w:r>
        <w:t>•  06_Python_ML/src/ml/step21_select_model.py (applies the rule; writes model_selection.md and model_selection_tests.csv)</w:t>
      </w:r>
    </w:p>
    <w:p w14:paraId="69D9F320" w14:textId="6950F1C8" w:rsidR="006F0D65" w:rsidRDefault="006F0D65" w:rsidP="006F0D65">
      <w:pPr>
        <w:ind w:left="420" w:hanging="280"/>
      </w:pPr>
      <w:r>
        <w:t>•  tests/test_model_selection.py (hand-computed t value, correction more cautious than the plain paired t-test, simplicity order); scipy.stats for the t distribution</w:t>
      </w:r>
    </w:p>
    <w:p w14:paraId="1A426F8C" w14:textId="01BE1053" w:rsidR="006F0D65" w:rsidRDefault="006F0D65" w:rsidP="006F0D65">
      <w:pPr>
        <w:pStyle w:val="Heading2"/>
      </w:pPr>
      <w:r>
        <w:t>Method references</w:t>
      </w:r>
    </w:p>
    <w:p w14:paraId="4F2CD188" w14:textId="056F31D7" w:rsidR="006F0D65" w:rsidRDefault="006F0D65" w:rsidP="006F0D65">
      <w:pPr>
        <w:ind w:left="420" w:hanging="420"/>
      </w:pPr>
      <w:r>
        <w:t>[M14] C. Nadeau and Y. Bengio, "Inference for the generalization error," Machine Learning, vol. 52, no. 3, pp. 239-281, 2003. doi: 10.1023/A:1024068626366</w:t>
      </w:r>
    </w:p>
    <w:p w14:paraId="10079B59" w14:textId="0EDF56CA" w:rsidR="006F0D65" w:rsidRDefault="006F0D65" w:rsidP="006F0D65">
      <w:pPr>
        <w:ind w:left="420" w:hanging="420"/>
      </w:pPr>
      <w:r>
        <w:t>[M13] S. Varma and R. Simon, "Bias in error estimation when using cross-validation for model selection," BMC Bioinformatics, vol. 7, art. 91, 2006. doi: 10.1186/1471-2105-7-91</w:t>
      </w:r>
    </w:p>
    <w:p w14:paraId="13C5EF5B" w14:textId="2B7C3A2C" w:rsidR="006F0D65" w:rsidRDefault="006F0D65" w:rsidP="006F0D65">
      <w:pPr>
        <w:pStyle w:val="Heading1"/>
      </w:pPr>
      <w:r>
        <w:t>3. What was done, step by step</w:t>
      </w:r>
    </w:p>
    <w:p w14:paraId="7042222A" w14:textId="3425A04B" w:rsidR="006F0D65" w:rsidRDefault="006F0D65" w:rsidP="006F0D65">
      <w:pPr>
        <w:ind w:left="420" w:hanging="280"/>
      </w:pPr>
      <w:r>
        <w:t>1.  Fixed the details of the rule that the plan left open as decision D18 (candidates, which pipeline is 'next', test settings, order of simplicity), at 21:55 while the Step 20 run was at 750 of 1 200 tasks - before any of its results were read.</w:t>
      </w:r>
    </w:p>
    <w:p w14:paraId="1AA0C9CF" w14:textId="256ADCB2" w:rsidR="006F0D65" w:rsidRDefault="006F0D65" w:rsidP="006F0D65">
      <w:pPr>
        <w:ind w:left="420" w:hanging="280"/>
      </w:pPr>
      <w:r>
        <w:t>2.  Wrote the selection program (step21_select_model.py) and its tests; the program refuses to run if a test set has already been opened.</w:t>
      </w:r>
    </w:p>
    <w:p w14:paraId="3F9E7171" w14:textId="3C72CBED" w:rsidR="006F0D65" w:rsidRDefault="006F0D65" w:rsidP="006F0D65">
      <w:pPr>
        <w:ind w:left="420" w:hanging="280"/>
      </w:pPr>
      <w:r>
        <w:t>3.  After Step 20 finished, ran the program on the saved fold results: ranked the 20 candidates by mean macro-F1, tested the best against the next, applied the simplicity order, and compared every candidate with the best as supporting information.</w:t>
      </w:r>
    </w:p>
    <w:p w14:paraId="526ECD6E" w14:textId="7FCBDE15" w:rsidR="006F0D65" w:rsidRDefault="006F0D65" w:rsidP="006F0D65">
      <w:pPr>
        <w:pStyle w:val="Heading1"/>
      </w:pPr>
      <w:r>
        <w:t>4. What we found</w:t>
      </w:r>
    </w:p>
    <w:p w14:paraId="5096A6AD" w14:textId="3E8516B6" w:rsidR="006F0D65" w:rsidRDefault="006F0D65" w:rsidP="006F0D65">
      <w:pPr>
        <w:pStyle w:val="Heading2"/>
      </w:pPr>
      <w:r>
        <w:t>Best and next pipeline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2600"/>
        <w:gridCol w:w="1800"/>
        <w:gridCol w:w="1400"/>
        <w:gridCol w:w="900"/>
        <w:gridCol w:w="900"/>
      </w:tblGrid>
      <w:tr w:rsidR="006F0D65" w:rsidRPr="006F0D65" w14:paraId="1C6364A0" w14:textId="77777777" w:rsidTr="006F0D65">
        <w:tblPrEx>
          <w:tblCellMar>
            <w:top w:w="0" w:type="dxa"/>
            <w:bottom w:w="0" w:type="dxa"/>
          </w:tblCellMar>
        </w:tblPrEx>
        <w:trPr>
          <w:tblHeader/>
        </w:trPr>
        <w:tc>
          <w:tcPr>
            <w:tcW w:w="800" w:type="dxa"/>
            <w:shd w:val="clear" w:color="auto" w:fill="D9D9D9"/>
          </w:tcPr>
          <w:p w14:paraId="19207F9A" w14:textId="77777777" w:rsidR="006F0D65" w:rsidRPr="006F0D65" w:rsidRDefault="006F0D65" w:rsidP="006F0D65">
            <w:pPr>
              <w:spacing w:after="40" w:line="240" w:lineRule="auto"/>
              <w:rPr>
                <w:b/>
                <w:sz w:val="21"/>
              </w:rPr>
            </w:pPr>
          </w:p>
        </w:tc>
        <w:tc>
          <w:tcPr>
            <w:tcW w:w="2600" w:type="dxa"/>
            <w:shd w:val="clear" w:color="auto" w:fill="D9D9D9"/>
          </w:tcPr>
          <w:p w14:paraId="0ECBF9EF" w14:textId="0B83B33C" w:rsidR="006F0D65" w:rsidRPr="006F0D65" w:rsidRDefault="006F0D65" w:rsidP="006F0D65">
            <w:pPr>
              <w:spacing w:after="40" w:line="240" w:lineRule="auto"/>
              <w:rPr>
                <w:b/>
                <w:sz w:val="21"/>
              </w:rPr>
            </w:pPr>
            <w:r w:rsidRPr="006F0D65">
              <w:rPr>
                <w:b/>
                <w:sz w:val="21"/>
              </w:rPr>
              <w:t>Pipeline</w:t>
            </w:r>
          </w:p>
        </w:tc>
        <w:tc>
          <w:tcPr>
            <w:tcW w:w="1800" w:type="dxa"/>
            <w:shd w:val="clear" w:color="auto" w:fill="D9D9D9"/>
          </w:tcPr>
          <w:p w14:paraId="42400823" w14:textId="567FB7D2" w:rsidR="006F0D65" w:rsidRPr="006F0D65" w:rsidRDefault="006F0D65" w:rsidP="006F0D65">
            <w:pPr>
              <w:spacing w:after="40" w:line="240" w:lineRule="auto"/>
              <w:rPr>
                <w:b/>
                <w:sz w:val="21"/>
              </w:rPr>
            </w:pPr>
            <w:r w:rsidRPr="006F0D65">
              <w:rPr>
                <w:b/>
                <w:sz w:val="21"/>
              </w:rPr>
              <w:t>Mean macro-F1 (SD)</w:t>
            </w:r>
          </w:p>
        </w:tc>
        <w:tc>
          <w:tcPr>
            <w:tcW w:w="1400" w:type="dxa"/>
            <w:shd w:val="clear" w:color="auto" w:fill="D9D9D9"/>
          </w:tcPr>
          <w:p w14:paraId="2D84F70A" w14:textId="7CBBE7E0" w:rsidR="006F0D65" w:rsidRPr="006F0D65" w:rsidRDefault="006F0D65" w:rsidP="006F0D65">
            <w:pPr>
              <w:spacing w:after="40" w:line="240" w:lineRule="auto"/>
              <w:rPr>
                <w:b/>
                <w:sz w:val="21"/>
              </w:rPr>
            </w:pPr>
            <w:r w:rsidRPr="006F0D65">
              <w:rPr>
                <w:b/>
                <w:sz w:val="21"/>
              </w:rPr>
              <w:t>Difference to best</w:t>
            </w:r>
          </w:p>
        </w:tc>
        <w:tc>
          <w:tcPr>
            <w:tcW w:w="900" w:type="dxa"/>
            <w:shd w:val="clear" w:color="auto" w:fill="D9D9D9"/>
          </w:tcPr>
          <w:p w14:paraId="610609AE" w14:textId="4FBB6E7D" w:rsidR="006F0D65" w:rsidRPr="006F0D65" w:rsidRDefault="006F0D65" w:rsidP="006F0D65">
            <w:pPr>
              <w:spacing w:after="40" w:line="240" w:lineRule="auto"/>
              <w:rPr>
                <w:b/>
                <w:sz w:val="21"/>
              </w:rPr>
            </w:pPr>
            <w:r w:rsidRPr="006F0D65">
              <w:rPr>
                <w:b/>
                <w:sz w:val="21"/>
              </w:rPr>
              <w:t>t</w:t>
            </w:r>
          </w:p>
        </w:tc>
        <w:tc>
          <w:tcPr>
            <w:tcW w:w="900" w:type="dxa"/>
            <w:shd w:val="clear" w:color="auto" w:fill="D9D9D9"/>
          </w:tcPr>
          <w:p w14:paraId="3FAE4A41" w14:textId="648AA3D3" w:rsidR="006F0D65" w:rsidRPr="006F0D65" w:rsidRDefault="006F0D65" w:rsidP="006F0D65">
            <w:pPr>
              <w:spacing w:after="40" w:line="240" w:lineRule="auto"/>
              <w:rPr>
                <w:b/>
                <w:sz w:val="21"/>
              </w:rPr>
            </w:pPr>
            <w:r w:rsidRPr="006F0D65">
              <w:rPr>
                <w:b/>
                <w:sz w:val="21"/>
              </w:rPr>
              <w:t>p</w:t>
            </w:r>
          </w:p>
        </w:tc>
      </w:tr>
      <w:tr w:rsidR="006F0D65" w:rsidRPr="006F0D65" w14:paraId="2B8E274D" w14:textId="77777777" w:rsidTr="006F0D65">
        <w:tblPrEx>
          <w:tblCellMar>
            <w:top w:w="0" w:type="dxa"/>
            <w:bottom w:w="0" w:type="dxa"/>
          </w:tblCellMar>
        </w:tblPrEx>
        <w:tc>
          <w:tcPr>
            <w:tcW w:w="800" w:type="dxa"/>
          </w:tcPr>
          <w:p w14:paraId="2C180CC4" w14:textId="35BBBD81" w:rsidR="006F0D65" w:rsidRPr="006F0D65" w:rsidRDefault="006F0D65" w:rsidP="006F0D65">
            <w:pPr>
              <w:spacing w:after="40" w:line="240" w:lineRule="auto"/>
              <w:rPr>
                <w:sz w:val="21"/>
              </w:rPr>
            </w:pPr>
            <w:r>
              <w:rPr>
                <w:sz w:val="21"/>
              </w:rPr>
              <w:t>Best</w:t>
            </w:r>
          </w:p>
        </w:tc>
        <w:tc>
          <w:tcPr>
            <w:tcW w:w="2600" w:type="dxa"/>
          </w:tcPr>
          <w:p w14:paraId="31AE8F59" w14:textId="7E61CE42" w:rsidR="006F0D65" w:rsidRPr="006F0D65" w:rsidRDefault="006F0D65" w:rsidP="006F0D65">
            <w:pPr>
              <w:spacing w:after="40" w:line="240" w:lineRule="auto"/>
              <w:rPr>
                <w:sz w:val="21"/>
              </w:rPr>
            </w:pPr>
            <w:r>
              <w:rPr>
                <w:sz w:val="21"/>
              </w:rPr>
              <w:t>Random Forest, F4</w:t>
            </w:r>
          </w:p>
        </w:tc>
        <w:tc>
          <w:tcPr>
            <w:tcW w:w="1800" w:type="dxa"/>
          </w:tcPr>
          <w:p w14:paraId="10BE2280" w14:textId="0932B65C" w:rsidR="006F0D65" w:rsidRPr="006F0D65" w:rsidRDefault="006F0D65" w:rsidP="006F0D65">
            <w:pPr>
              <w:spacing w:after="40" w:line="240" w:lineRule="auto"/>
              <w:rPr>
                <w:sz w:val="21"/>
              </w:rPr>
            </w:pPr>
            <w:r>
              <w:rPr>
                <w:sz w:val="21"/>
              </w:rPr>
              <w:t>0.850 (0.038)</w:t>
            </w:r>
          </w:p>
        </w:tc>
        <w:tc>
          <w:tcPr>
            <w:tcW w:w="1400" w:type="dxa"/>
          </w:tcPr>
          <w:p w14:paraId="693E41D1" w14:textId="798AAEFA" w:rsidR="006F0D65" w:rsidRPr="006F0D65" w:rsidRDefault="006F0D65" w:rsidP="006F0D65">
            <w:pPr>
              <w:spacing w:after="40" w:line="240" w:lineRule="auto"/>
              <w:rPr>
                <w:sz w:val="21"/>
              </w:rPr>
            </w:pPr>
            <w:r>
              <w:rPr>
                <w:sz w:val="21"/>
              </w:rPr>
              <w:t>-</w:t>
            </w:r>
          </w:p>
        </w:tc>
        <w:tc>
          <w:tcPr>
            <w:tcW w:w="900" w:type="dxa"/>
          </w:tcPr>
          <w:p w14:paraId="146FED68" w14:textId="58679891" w:rsidR="006F0D65" w:rsidRPr="006F0D65" w:rsidRDefault="006F0D65" w:rsidP="006F0D65">
            <w:pPr>
              <w:spacing w:after="40" w:line="240" w:lineRule="auto"/>
              <w:rPr>
                <w:sz w:val="21"/>
              </w:rPr>
            </w:pPr>
            <w:r>
              <w:rPr>
                <w:sz w:val="21"/>
              </w:rPr>
              <w:t>-</w:t>
            </w:r>
          </w:p>
        </w:tc>
        <w:tc>
          <w:tcPr>
            <w:tcW w:w="900" w:type="dxa"/>
          </w:tcPr>
          <w:p w14:paraId="24F379A3" w14:textId="1954D44F" w:rsidR="006F0D65" w:rsidRPr="006F0D65" w:rsidRDefault="006F0D65" w:rsidP="006F0D65">
            <w:pPr>
              <w:spacing w:after="40" w:line="240" w:lineRule="auto"/>
              <w:rPr>
                <w:sz w:val="21"/>
              </w:rPr>
            </w:pPr>
            <w:r>
              <w:rPr>
                <w:sz w:val="21"/>
              </w:rPr>
              <w:t>-</w:t>
            </w:r>
          </w:p>
        </w:tc>
      </w:tr>
      <w:tr w:rsidR="006F0D65" w:rsidRPr="006F0D65" w14:paraId="5E2D50DA" w14:textId="77777777" w:rsidTr="006F0D65">
        <w:tblPrEx>
          <w:tblCellMar>
            <w:top w:w="0" w:type="dxa"/>
            <w:bottom w:w="0" w:type="dxa"/>
          </w:tblCellMar>
        </w:tblPrEx>
        <w:tc>
          <w:tcPr>
            <w:tcW w:w="800" w:type="dxa"/>
          </w:tcPr>
          <w:p w14:paraId="07867A96" w14:textId="6661A82C" w:rsidR="006F0D65" w:rsidRPr="006F0D65" w:rsidRDefault="006F0D65" w:rsidP="006F0D65">
            <w:pPr>
              <w:spacing w:after="40" w:line="240" w:lineRule="auto"/>
              <w:rPr>
                <w:sz w:val="21"/>
              </w:rPr>
            </w:pPr>
            <w:r>
              <w:rPr>
                <w:sz w:val="21"/>
              </w:rPr>
              <w:t>Next</w:t>
            </w:r>
          </w:p>
        </w:tc>
        <w:tc>
          <w:tcPr>
            <w:tcW w:w="2600" w:type="dxa"/>
          </w:tcPr>
          <w:p w14:paraId="4D197627" w14:textId="4B7D9925" w:rsidR="006F0D65" w:rsidRPr="006F0D65" w:rsidRDefault="006F0D65" w:rsidP="006F0D65">
            <w:pPr>
              <w:spacing w:after="40" w:line="240" w:lineRule="auto"/>
              <w:rPr>
                <w:sz w:val="21"/>
              </w:rPr>
            </w:pPr>
            <w:r>
              <w:rPr>
                <w:sz w:val="21"/>
              </w:rPr>
              <w:t>XGBoost, F4</w:t>
            </w:r>
          </w:p>
        </w:tc>
        <w:tc>
          <w:tcPr>
            <w:tcW w:w="1800" w:type="dxa"/>
          </w:tcPr>
          <w:p w14:paraId="64D68FB5" w14:textId="2C68EF44" w:rsidR="006F0D65" w:rsidRPr="006F0D65" w:rsidRDefault="006F0D65" w:rsidP="006F0D65">
            <w:pPr>
              <w:spacing w:after="40" w:line="240" w:lineRule="auto"/>
              <w:rPr>
                <w:sz w:val="21"/>
              </w:rPr>
            </w:pPr>
            <w:r>
              <w:rPr>
                <w:sz w:val="21"/>
              </w:rPr>
              <w:t>0.842 (0.039)</w:t>
            </w:r>
          </w:p>
        </w:tc>
        <w:tc>
          <w:tcPr>
            <w:tcW w:w="1400" w:type="dxa"/>
          </w:tcPr>
          <w:p w14:paraId="1653EEEB" w14:textId="50AFE0D7" w:rsidR="006F0D65" w:rsidRPr="006F0D65" w:rsidRDefault="006F0D65" w:rsidP="006F0D65">
            <w:pPr>
              <w:spacing w:after="40" w:line="240" w:lineRule="auto"/>
              <w:rPr>
                <w:sz w:val="21"/>
              </w:rPr>
            </w:pPr>
            <w:r>
              <w:rPr>
                <w:sz w:val="21"/>
              </w:rPr>
              <w:t>0.008</w:t>
            </w:r>
          </w:p>
        </w:tc>
        <w:tc>
          <w:tcPr>
            <w:tcW w:w="900" w:type="dxa"/>
          </w:tcPr>
          <w:p w14:paraId="2D0170E2" w14:textId="0651697B" w:rsidR="006F0D65" w:rsidRPr="006F0D65" w:rsidRDefault="006F0D65" w:rsidP="006F0D65">
            <w:pPr>
              <w:spacing w:after="40" w:line="240" w:lineRule="auto"/>
              <w:rPr>
                <w:sz w:val="21"/>
              </w:rPr>
            </w:pPr>
            <w:r>
              <w:rPr>
                <w:sz w:val="21"/>
              </w:rPr>
              <w:t>0.497</w:t>
            </w:r>
          </w:p>
        </w:tc>
        <w:tc>
          <w:tcPr>
            <w:tcW w:w="900" w:type="dxa"/>
          </w:tcPr>
          <w:p w14:paraId="2B545AD4" w14:textId="7C485132" w:rsidR="006F0D65" w:rsidRPr="006F0D65" w:rsidRDefault="006F0D65" w:rsidP="006F0D65">
            <w:pPr>
              <w:spacing w:after="40" w:line="240" w:lineRule="auto"/>
              <w:rPr>
                <w:sz w:val="21"/>
              </w:rPr>
            </w:pPr>
            <w:r>
              <w:rPr>
                <w:sz w:val="21"/>
              </w:rPr>
              <w:t>0.621</w:t>
            </w:r>
          </w:p>
        </w:tc>
      </w:tr>
    </w:tbl>
    <w:p w14:paraId="2D54E61C" w14:textId="7D5FF03C" w:rsidR="006F0D65" w:rsidRDefault="006F0D65" w:rsidP="006F0D65">
      <w:r>
        <w:t>The difference is not significant (p = 0.621 &gt; 0.05). By the simplicity order of D18, Random Forest (family 3 of 5) is simpler than XGBoost (family 4 of 5), and both use the same 18 inputs; the rule therefore keeps Random Forest on feature set F4.</w:t>
      </w:r>
    </w:p>
    <w:p w14:paraId="07EBA2A6" w14:textId="75CB817C" w:rsidR="006F0D65" w:rsidRDefault="006F0D65" w:rsidP="006F0D65">
      <w:pPr>
        <w:pStyle w:val="Heading2"/>
      </w:pPr>
      <w:r>
        <w:t>Settings most often chosen for the selected pipeline in the 50 outer folds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00"/>
        <w:gridCol w:w="1200"/>
      </w:tblGrid>
      <w:tr w:rsidR="006F0D65" w:rsidRPr="006F0D65" w14:paraId="1C01D07F" w14:textId="77777777" w:rsidTr="006F0D65">
        <w:tblPrEx>
          <w:tblCellMar>
            <w:top w:w="0" w:type="dxa"/>
            <w:bottom w:w="0" w:type="dxa"/>
          </w:tblCellMar>
        </w:tblPrEx>
        <w:trPr>
          <w:tblHeader/>
        </w:trPr>
        <w:tc>
          <w:tcPr>
            <w:tcW w:w="6600" w:type="dxa"/>
            <w:shd w:val="clear" w:color="auto" w:fill="D9D9D9"/>
          </w:tcPr>
          <w:p w14:paraId="199A83C3" w14:textId="27DEAA16" w:rsidR="006F0D65" w:rsidRPr="006F0D65" w:rsidRDefault="006F0D65" w:rsidP="006F0D65">
            <w:pPr>
              <w:spacing w:after="40" w:line="240" w:lineRule="auto"/>
              <w:rPr>
                <w:b/>
                <w:sz w:val="21"/>
              </w:rPr>
            </w:pPr>
            <w:r w:rsidRPr="006F0D65">
              <w:rPr>
                <w:b/>
                <w:sz w:val="21"/>
              </w:rPr>
              <w:t>Setting (inner-loop choice)</w:t>
            </w:r>
          </w:p>
        </w:tc>
        <w:tc>
          <w:tcPr>
            <w:tcW w:w="1200" w:type="dxa"/>
            <w:shd w:val="clear" w:color="auto" w:fill="D9D9D9"/>
          </w:tcPr>
          <w:p w14:paraId="57BD80C4" w14:textId="242FD0E8" w:rsidR="006F0D65" w:rsidRPr="006F0D65" w:rsidRDefault="006F0D65" w:rsidP="006F0D65">
            <w:pPr>
              <w:spacing w:after="40" w:line="240" w:lineRule="auto"/>
              <w:rPr>
                <w:b/>
                <w:sz w:val="21"/>
              </w:rPr>
            </w:pPr>
            <w:r w:rsidRPr="006F0D65">
              <w:rPr>
                <w:b/>
                <w:sz w:val="21"/>
              </w:rPr>
              <w:t>Folds</w:t>
            </w:r>
          </w:p>
        </w:tc>
      </w:tr>
      <w:tr w:rsidR="006F0D65" w:rsidRPr="006F0D65" w14:paraId="4B258048" w14:textId="77777777" w:rsidTr="006F0D65">
        <w:tblPrEx>
          <w:tblCellMar>
            <w:top w:w="0" w:type="dxa"/>
            <w:bottom w:w="0" w:type="dxa"/>
          </w:tblCellMar>
        </w:tblPrEx>
        <w:tc>
          <w:tcPr>
            <w:tcW w:w="6600" w:type="dxa"/>
          </w:tcPr>
          <w:p w14:paraId="0CA86431" w14:textId="596E0FA0" w:rsidR="006F0D65" w:rsidRPr="006F0D65" w:rsidRDefault="006F0D65" w:rsidP="006F0D65">
            <w:pPr>
              <w:spacing w:after="40" w:line="240" w:lineRule="auto"/>
              <w:rPr>
                <w:sz w:val="21"/>
              </w:rPr>
            </w:pPr>
            <w:r>
              <w:rPr>
                <w:sz w:val="21"/>
              </w:rPr>
              <w:t>{"max_depth": null, "min_samples_leaf": 1}</w:t>
            </w:r>
          </w:p>
        </w:tc>
        <w:tc>
          <w:tcPr>
            <w:tcW w:w="1200" w:type="dxa"/>
          </w:tcPr>
          <w:p w14:paraId="33186D4A" w14:textId="6E5A4191" w:rsidR="006F0D65" w:rsidRPr="006F0D65" w:rsidRDefault="006F0D65" w:rsidP="006F0D65">
            <w:pPr>
              <w:spacing w:after="40" w:line="240" w:lineRule="auto"/>
              <w:rPr>
                <w:sz w:val="21"/>
              </w:rPr>
            </w:pPr>
            <w:r>
              <w:rPr>
                <w:sz w:val="21"/>
              </w:rPr>
              <w:t>22</w:t>
            </w:r>
          </w:p>
        </w:tc>
      </w:tr>
      <w:tr w:rsidR="006F0D65" w:rsidRPr="006F0D65" w14:paraId="316CFABE" w14:textId="77777777" w:rsidTr="006F0D65">
        <w:tblPrEx>
          <w:tblCellMar>
            <w:top w:w="0" w:type="dxa"/>
            <w:bottom w:w="0" w:type="dxa"/>
          </w:tblCellMar>
        </w:tblPrEx>
        <w:tc>
          <w:tcPr>
            <w:tcW w:w="6600" w:type="dxa"/>
          </w:tcPr>
          <w:p w14:paraId="78B7202C" w14:textId="17924CB7" w:rsidR="006F0D65" w:rsidRPr="006F0D65" w:rsidRDefault="006F0D65" w:rsidP="006F0D65">
            <w:pPr>
              <w:spacing w:after="40" w:line="240" w:lineRule="auto"/>
              <w:rPr>
                <w:sz w:val="21"/>
              </w:rPr>
            </w:pPr>
            <w:r>
              <w:rPr>
                <w:sz w:val="21"/>
              </w:rPr>
              <w:t>{"max_depth": null, "min_samples_leaf": 2}</w:t>
            </w:r>
          </w:p>
        </w:tc>
        <w:tc>
          <w:tcPr>
            <w:tcW w:w="1200" w:type="dxa"/>
          </w:tcPr>
          <w:p w14:paraId="245A25E8" w14:textId="6295D7D4" w:rsidR="006F0D65" w:rsidRPr="006F0D65" w:rsidRDefault="006F0D65" w:rsidP="006F0D65">
            <w:pPr>
              <w:spacing w:after="40" w:line="240" w:lineRule="auto"/>
              <w:rPr>
                <w:sz w:val="21"/>
              </w:rPr>
            </w:pPr>
            <w:r>
              <w:rPr>
                <w:sz w:val="21"/>
              </w:rPr>
              <w:t>10</w:t>
            </w:r>
          </w:p>
        </w:tc>
      </w:tr>
      <w:tr w:rsidR="006F0D65" w:rsidRPr="006F0D65" w14:paraId="6A96880D" w14:textId="77777777" w:rsidTr="006F0D65">
        <w:tblPrEx>
          <w:tblCellMar>
            <w:top w:w="0" w:type="dxa"/>
            <w:bottom w:w="0" w:type="dxa"/>
          </w:tblCellMar>
        </w:tblPrEx>
        <w:tc>
          <w:tcPr>
            <w:tcW w:w="6600" w:type="dxa"/>
          </w:tcPr>
          <w:p w14:paraId="3CDC0D1C" w14:textId="2985C791" w:rsidR="006F0D65" w:rsidRPr="006F0D65" w:rsidRDefault="006F0D65" w:rsidP="006F0D65">
            <w:pPr>
              <w:spacing w:after="40" w:line="240" w:lineRule="auto"/>
              <w:rPr>
                <w:sz w:val="21"/>
              </w:rPr>
            </w:pPr>
            <w:r>
              <w:rPr>
                <w:sz w:val="21"/>
              </w:rPr>
              <w:t>{"max_depth": 10, "min_samples_leaf": 1}</w:t>
            </w:r>
          </w:p>
        </w:tc>
        <w:tc>
          <w:tcPr>
            <w:tcW w:w="1200" w:type="dxa"/>
          </w:tcPr>
          <w:p w14:paraId="60EFCCF4" w14:textId="0C45E091" w:rsidR="006F0D65" w:rsidRPr="006F0D65" w:rsidRDefault="006F0D65" w:rsidP="006F0D65">
            <w:pPr>
              <w:spacing w:after="40" w:line="240" w:lineRule="auto"/>
              <w:rPr>
                <w:sz w:val="21"/>
              </w:rPr>
            </w:pPr>
            <w:r>
              <w:rPr>
                <w:sz w:val="21"/>
              </w:rPr>
              <w:t>6</w:t>
            </w:r>
          </w:p>
        </w:tc>
      </w:tr>
      <w:tr w:rsidR="006F0D65" w:rsidRPr="006F0D65" w14:paraId="64D18842" w14:textId="77777777" w:rsidTr="006F0D65">
        <w:tblPrEx>
          <w:tblCellMar>
            <w:top w:w="0" w:type="dxa"/>
            <w:bottom w:w="0" w:type="dxa"/>
          </w:tblCellMar>
        </w:tblPrEx>
        <w:tc>
          <w:tcPr>
            <w:tcW w:w="6600" w:type="dxa"/>
          </w:tcPr>
          <w:p w14:paraId="2BEE4BA4" w14:textId="6FC4DAD0" w:rsidR="006F0D65" w:rsidRPr="006F0D65" w:rsidRDefault="006F0D65" w:rsidP="006F0D65">
            <w:pPr>
              <w:spacing w:after="40" w:line="240" w:lineRule="auto"/>
              <w:rPr>
                <w:sz w:val="21"/>
              </w:rPr>
            </w:pPr>
            <w:r>
              <w:rPr>
                <w:sz w:val="21"/>
              </w:rPr>
              <w:t>{"max_depth": null, "min_samples_leaf": 5}</w:t>
            </w:r>
          </w:p>
        </w:tc>
        <w:tc>
          <w:tcPr>
            <w:tcW w:w="1200" w:type="dxa"/>
          </w:tcPr>
          <w:p w14:paraId="6FD8A226" w14:textId="6E0B49FB" w:rsidR="006F0D65" w:rsidRPr="006F0D65" w:rsidRDefault="006F0D65" w:rsidP="006F0D65">
            <w:pPr>
              <w:spacing w:after="40" w:line="240" w:lineRule="auto"/>
              <w:rPr>
                <w:sz w:val="21"/>
              </w:rPr>
            </w:pPr>
            <w:r>
              <w:rPr>
                <w:sz w:val="21"/>
              </w:rPr>
              <w:t>4</w:t>
            </w:r>
          </w:p>
        </w:tc>
      </w:tr>
      <w:tr w:rsidR="006F0D65" w:rsidRPr="006F0D65" w14:paraId="4AAB4764" w14:textId="77777777" w:rsidTr="006F0D65">
        <w:tblPrEx>
          <w:tblCellMar>
            <w:top w:w="0" w:type="dxa"/>
            <w:bottom w:w="0" w:type="dxa"/>
          </w:tblCellMar>
        </w:tblPrEx>
        <w:tc>
          <w:tcPr>
            <w:tcW w:w="6600" w:type="dxa"/>
          </w:tcPr>
          <w:p w14:paraId="556540F0" w14:textId="42221C18" w:rsidR="006F0D65" w:rsidRPr="006F0D65" w:rsidRDefault="006F0D65" w:rsidP="006F0D65">
            <w:pPr>
              <w:spacing w:after="40" w:line="240" w:lineRule="auto"/>
              <w:rPr>
                <w:sz w:val="21"/>
              </w:rPr>
            </w:pPr>
            <w:r>
              <w:rPr>
                <w:sz w:val="21"/>
              </w:rPr>
              <w:t>{"max_depth": 5, "min_samples_leaf": 1}</w:t>
            </w:r>
          </w:p>
        </w:tc>
        <w:tc>
          <w:tcPr>
            <w:tcW w:w="1200" w:type="dxa"/>
          </w:tcPr>
          <w:p w14:paraId="287925C9" w14:textId="319C8C94" w:rsidR="006F0D65" w:rsidRPr="006F0D65" w:rsidRDefault="006F0D65" w:rsidP="006F0D65">
            <w:pPr>
              <w:spacing w:after="40" w:line="240" w:lineRule="auto"/>
              <w:rPr>
                <w:sz w:val="21"/>
              </w:rPr>
            </w:pPr>
            <w:r>
              <w:rPr>
                <w:sz w:val="21"/>
              </w:rPr>
              <w:t>3</w:t>
            </w:r>
          </w:p>
        </w:tc>
      </w:tr>
    </w:tbl>
    <w:p w14:paraId="1D29303A" w14:textId="5DC9C4A8" w:rsidR="006F0D65" w:rsidRDefault="006F0D65" w:rsidP="006F0D65">
      <w:r>
        <w:t>The settings are chosen again on all development records in Step 22 with the same inner procedure; the table shows how stable the choice was across folds.</w:t>
      </w:r>
    </w:p>
    <w:p w14:paraId="766DDBBA" w14:textId="6F9361E2" w:rsidR="006F0D65" w:rsidRDefault="006F0D65" w:rsidP="006F0D65">
      <w:pPr>
        <w:pStyle w:val="Heading2"/>
      </w:pPr>
      <w:r>
        <w:t>Every candidate compared with the best (supporting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0"/>
        <w:gridCol w:w="1800"/>
        <w:gridCol w:w="1400"/>
        <w:gridCol w:w="900"/>
        <w:gridCol w:w="1000"/>
        <w:gridCol w:w="1500"/>
      </w:tblGrid>
      <w:tr w:rsidR="006F0D65" w:rsidRPr="006F0D65" w14:paraId="750B3FD2" w14:textId="77777777" w:rsidTr="006F0D65">
        <w:tblPrEx>
          <w:tblCellMar>
            <w:top w:w="0" w:type="dxa"/>
            <w:bottom w:w="0" w:type="dxa"/>
          </w:tblCellMar>
        </w:tblPrEx>
        <w:trPr>
          <w:tblHeader/>
        </w:trPr>
        <w:tc>
          <w:tcPr>
            <w:tcW w:w="2800" w:type="dxa"/>
            <w:shd w:val="clear" w:color="auto" w:fill="D9D9D9"/>
          </w:tcPr>
          <w:p w14:paraId="724303AC" w14:textId="4E29E4B2" w:rsidR="006F0D65" w:rsidRPr="006F0D65" w:rsidRDefault="006F0D65" w:rsidP="006F0D65">
            <w:pPr>
              <w:spacing w:after="40" w:line="240" w:lineRule="auto"/>
              <w:rPr>
                <w:b/>
                <w:sz w:val="21"/>
              </w:rPr>
            </w:pPr>
            <w:r w:rsidRPr="006F0D65">
              <w:rPr>
                <w:b/>
                <w:sz w:val="21"/>
              </w:rPr>
              <w:t>Pipeline</w:t>
            </w:r>
          </w:p>
        </w:tc>
        <w:tc>
          <w:tcPr>
            <w:tcW w:w="1800" w:type="dxa"/>
            <w:shd w:val="clear" w:color="auto" w:fill="D9D9D9"/>
          </w:tcPr>
          <w:p w14:paraId="0FF0D42D" w14:textId="38375482" w:rsidR="006F0D65" w:rsidRPr="006F0D65" w:rsidRDefault="006F0D65" w:rsidP="006F0D65">
            <w:pPr>
              <w:spacing w:after="40" w:line="240" w:lineRule="auto"/>
              <w:rPr>
                <w:b/>
                <w:sz w:val="21"/>
              </w:rPr>
            </w:pPr>
            <w:r w:rsidRPr="006F0D65">
              <w:rPr>
                <w:b/>
                <w:sz w:val="21"/>
              </w:rPr>
              <w:t>Mean macro-F1 (SD)</w:t>
            </w:r>
          </w:p>
        </w:tc>
        <w:tc>
          <w:tcPr>
            <w:tcW w:w="1400" w:type="dxa"/>
            <w:shd w:val="clear" w:color="auto" w:fill="D9D9D9"/>
          </w:tcPr>
          <w:p w14:paraId="25086B09" w14:textId="3DB1E2E2" w:rsidR="006F0D65" w:rsidRPr="006F0D65" w:rsidRDefault="006F0D65" w:rsidP="006F0D65">
            <w:pPr>
              <w:spacing w:after="40" w:line="240" w:lineRule="auto"/>
              <w:rPr>
                <w:b/>
                <w:sz w:val="21"/>
              </w:rPr>
            </w:pPr>
            <w:r w:rsidRPr="006F0D65">
              <w:rPr>
                <w:b/>
                <w:sz w:val="21"/>
              </w:rPr>
              <w:t>Difference to best</w:t>
            </w:r>
          </w:p>
        </w:tc>
        <w:tc>
          <w:tcPr>
            <w:tcW w:w="900" w:type="dxa"/>
            <w:shd w:val="clear" w:color="auto" w:fill="D9D9D9"/>
          </w:tcPr>
          <w:p w14:paraId="4EFF03F2" w14:textId="6C59C1E7" w:rsidR="006F0D65" w:rsidRPr="006F0D65" w:rsidRDefault="006F0D65" w:rsidP="006F0D65">
            <w:pPr>
              <w:spacing w:after="40" w:line="240" w:lineRule="auto"/>
              <w:rPr>
                <w:b/>
                <w:sz w:val="21"/>
              </w:rPr>
            </w:pPr>
            <w:r w:rsidRPr="006F0D65">
              <w:rPr>
                <w:b/>
                <w:sz w:val="21"/>
              </w:rPr>
              <w:t>t</w:t>
            </w:r>
          </w:p>
        </w:tc>
        <w:tc>
          <w:tcPr>
            <w:tcW w:w="1000" w:type="dxa"/>
            <w:shd w:val="clear" w:color="auto" w:fill="D9D9D9"/>
          </w:tcPr>
          <w:p w14:paraId="2847464A" w14:textId="4A70B7E6" w:rsidR="006F0D65" w:rsidRPr="006F0D65" w:rsidRDefault="006F0D65" w:rsidP="006F0D65">
            <w:pPr>
              <w:spacing w:after="40" w:line="240" w:lineRule="auto"/>
              <w:rPr>
                <w:b/>
                <w:sz w:val="21"/>
              </w:rPr>
            </w:pPr>
            <w:r w:rsidRPr="006F0D65">
              <w:rPr>
                <w:b/>
                <w:sz w:val="21"/>
              </w:rPr>
              <w:t>p</w:t>
            </w:r>
          </w:p>
        </w:tc>
        <w:tc>
          <w:tcPr>
            <w:tcW w:w="1500" w:type="dxa"/>
            <w:shd w:val="clear" w:color="auto" w:fill="D9D9D9"/>
          </w:tcPr>
          <w:p w14:paraId="51604386" w14:textId="614BCB7E" w:rsidR="006F0D65" w:rsidRPr="006F0D65" w:rsidRDefault="006F0D65" w:rsidP="006F0D65">
            <w:pPr>
              <w:spacing w:after="40" w:line="240" w:lineRule="auto"/>
              <w:rPr>
                <w:b/>
                <w:sz w:val="21"/>
              </w:rPr>
            </w:pPr>
            <w:r w:rsidRPr="006F0D65">
              <w:rPr>
                <w:b/>
                <w:sz w:val="21"/>
              </w:rPr>
              <w:t>Significantly worse?</w:t>
            </w:r>
          </w:p>
        </w:tc>
      </w:tr>
      <w:tr w:rsidR="006F0D65" w:rsidRPr="006F0D65" w14:paraId="343C85DD" w14:textId="77777777" w:rsidTr="006F0D65">
        <w:tblPrEx>
          <w:tblCellMar>
            <w:top w:w="0" w:type="dxa"/>
            <w:bottom w:w="0" w:type="dxa"/>
          </w:tblCellMar>
        </w:tblPrEx>
        <w:tc>
          <w:tcPr>
            <w:tcW w:w="2800" w:type="dxa"/>
          </w:tcPr>
          <w:p w14:paraId="4B9C5AD1" w14:textId="33CA91EB" w:rsidR="006F0D65" w:rsidRPr="006F0D65" w:rsidRDefault="006F0D65" w:rsidP="006F0D65">
            <w:pPr>
              <w:spacing w:after="40" w:line="240" w:lineRule="auto"/>
              <w:rPr>
                <w:sz w:val="21"/>
              </w:rPr>
            </w:pPr>
            <w:r>
              <w:rPr>
                <w:sz w:val="21"/>
              </w:rPr>
              <w:t>Random Forest, F4</w:t>
            </w:r>
          </w:p>
        </w:tc>
        <w:tc>
          <w:tcPr>
            <w:tcW w:w="1800" w:type="dxa"/>
          </w:tcPr>
          <w:p w14:paraId="4854E3C2" w14:textId="7D4CA27C" w:rsidR="006F0D65" w:rsidRPr="006F0D65" w:rsidRDefault="006F0D65" w:rsidP="006F0D65">
            <w:pPr>
              <w:spacing w:after="40" w:line="240" w:lineRule="auto"/>
              <w:rPr>
                <w:sz w:val="21"/>
              </w:rPr>
            </w:pPr>
            <w:r>
              <w:rPr>
                <w:sz w:val="21"/>
              </w:rPr>
              <w:t>0.850 (0.038)</w:t>
            </w:r>
          </w:p>
        </w:tc>
        <w:tc>
          <w:tcPr>
            <w:tcW w:w="1400" w:type="dxa"/>
          </w:tcPr>
          <w:p w14:paraId="7BB26F87" w14:textId="00025F25" w:rsidR="006F0D65" w:rsidRPr="006F0D65" w:rsidRDefault="006F0D65" w:rsidP="006F0D65">
            <w:pPr>
              <w:spacing w:after="40" w:line="240" w:lineRule="auto"/>
              <w:rPr>
                <w:sz w:val="21"/>
              </w:rPr>
            </w:pPr>
            <w:r>
              <w:rPr>
                <w:sz w:val="21"/>
              </w:rPr>
              <w:t>-</w:t>
            </w:r>
          </w:p>
        </w:tc>
        <w:tc>
          <w:tcPr>
            <w:tcW w:w="900" w:type="dxa"/>
          </w:tcPr>
          <w:p w14:paraId="076D7705" w14:textId="7608B7B9" w:rsidR="006F0D65" w:rsidRPr="006F0D65" w:rsidRDefault="006F0D65" w:rsidP="006F0D65">
            <w:pPr>
              <w:spacing w:after="40" w:line="240" w:lineRule="auto"/>
              <w:rPr>
                <w:sz w:val="21"/>
              </w:rPr>
            </w:pPr>
            <w:r>
              <w:rPr>
                <w:sz w:val="21"/>
              </w:rPr>
              <w:t>-</w:t>
            </w:r>
          </w:p>
        </w:tc>
        <w:tc>
          <w:tcPr>
            <w:tcW w:w="1000" w:type="dxa"/>
          </w:tcPr>
          <w:p w14:paraId="0D7BC0BA" w14:textId="477D37A2" w:rsidR="006F0D65" w:rsidRPr="006F0D65" w:rsidRDefault="006F0D65" w:rsidP="006F0D65">
            <w:pPr>
              <w:spacing w:after="40" w:line="240" w:lineRule="auto"/>
              <w:rPr>
                <w:sz w:val="21"/>
              </w:rPr>
            </w:pPr>
            <w:r>
              <w:rPr>
                <w:sz w:val="21"/>
              </w:rPr>
              <w:t>-</w:t>
            </w:r>
          </w:p>
        </w:tc>
        <w:tc>
          <w:tcPr>
            <w:tcW w:w="1500" w:type="dxa"/>
          </w:tcPr>
          <w:p w14:paraId="5F9D651A" w14:textId="29CC1A32" w:rsidR="006F0D65" w:rsidRPr="006F0D65" w:rsidRDefault="006F0D65" w:rsidP="006F0D65">
            <w:pPr>
              <w:spacing w:after="40" w:line="240" w:lineRule="auto"/>
              <w:rPr>
                <w:sz w:val="21"/>
              </w:rPr>
            </w:pPr>
            <w:r>
              <w:rPr>
                <w:sz w:val="21"/>
              </w:rPr>
              <w:t>(best)</w:t>
            </w:r>
          </w:p>
        </w:tc>
      </w:tr>
      <w:tr w:rsidR="006F0D65" w:rsidRPr="006F0D65" w14:paraId="10AE7440" w14:textId="77777777" w:rsidTr="006F0D65">
        <w:tblPrEx>
          <w:tblCellMar>
            <w:top w:w="0" w:type="dxa"/>
            <w:bottom w:w="0" w:type="dxa"/>
          </w:tblCellMar>
        </w:tblPrEx>
        <w:tc>
          <w:tcPr>
            <w:tcW w:w="2800" w:type="dxa"/>
          </w:tcPr>
          <w:p w14:paraId="10E84CF3" w14:textId="1615A990" w:rsidR="006F0D65" w:rsidRPr="006F0D65" w:rsidRDefault="006F0D65" w:rsidP="006F0D65">
            <w:pPr>
              <w:spacing w:after="40" w:line="240" w:lineRule="auto"/>
              <w:rPr>
                <w:sz w:val="21"/>
              </w:rPr>
            </w:pPr>
            <w:r>
              <w:rPr>
                <w:sz w:val="21"/>
              </w:rPr>
              <w:t>XGBoost, F4</w:t>
            </w:r>
          </w:p>
        </w:tc>
        <w:tc>
          <w:tcPr>
            <w:tcW w:w="1800" w:type="dxa"/>
          </w:tcPr>
          <w:p w14:paraId="3ADCBBB4" w14:textId="5816B208" w:rsidR="006F0D65" w:rsidRPr="006F0D65" w:rsidRDefault="006F0D65" w:rsidP="006F0D65">
            <w:pPr>
              <w:spacing w:after="40" w:line="240" w:lineRule="auto"/>
              <w:rPr>
                <w:sz w:val="21"/>
              </w:rPr>
            </w:pPr>
            <w:r>
              <w:rPr>
                <w:sz w:val="21"/>
              </w:rPr>
              <w:t>0.842 (0.039)</w:t>
            </w:r>
          </w:p>
        </w:tc>
        <w:tc>
          <w:tcPr>
            <w:tcW w:w="1400" w:type="dxa"/>
          </w:tcPr>
          <w:p w14:paraId="4119AF6C" w14:textId="79B8CA00" w:rsidR="006F0D65" w:rsidRPr="006F0D65" w:rsidRDefault="006F0D65" w:rsidP="006F0D65">
            <w:pPr>
              <w:spacing w:after="40" w:line="240" w:lineRule="auto"/>
              <w:rPr>
                <w:sz w:val="21"/>
              </w:rPr>
            </w:pPr>
            <w:r>
              <w:rPr>
                <w:sz w:val="21"/>
              </w:rPr>
              <w:t>0.008</w:t>
            </w:r>
          </w:p>
        </w:tc>
        <w:tc>
          <w:tcPr>
            <w:tcW w:w="900" w:type="dxa"/>
          </w:tcPr>
          <w:p w14:paraId="116BA392" w14:textId="412A4DD2" w:rsidR="006F0D65" w:rsidRPr="006F0D65" w:rsidRDefault="006F0D65" w:rsidP="006F0D65">
            <w:pPr>
              <w:spacing w:after="40" w:line="240" w:lineRule="auto"/>
              <w:rPr>
                <w:sz w:val="21"/>
              </w:rPr>
            </w:pPr>
            <w:r>
              <w:rPr>
                <w:sz w:val="21"/>
              </w:rPr>
              <w:t>0.50</w:t>
            </w:r>
          </w:p>
        </w:tc>
        <w:tc>
          <w:tcPr>
            <w:tcW w:w="1000" w:type="dxa"/>
          </w:tcPr>
          <w:p w14:paraId="696EC9A4" w14:textId="0EF859D1" w:rsidR="006F0D65" w:rsidRPr="006F0D65" w:rsidRDefault="006F0D65" w:rsidP="006F0D65">
            <w:pPr>
              <w:spacing w:after="40" w:line="240" w:lineRule="auto"/>
              <w:rPr>
                <w:sz w:val="21"/>
              </w:rPr>
            </w:pPr>
            <w:r>
              <w:rPr>
                <w:sz w:val="21"/>
              </w:rPr>
              <w:t>0.621</w:t>
            </w:r>
          </w:p>
        </w:tc>
        <w:tc>
          <w:tcPr>
            <w:tcW w:w="1500" w:type="dxa"/>
          </w:tcPr>
          <w:p w14:paraId="5A3A7BDB" w14:textId="689A694F" w:rsidR="006F0D65" w:rsidRPr="006F0D65" w:rsidRDefault="006F0D65" w:rsidP="006F0D65">
            <w:pPr>
              <w:spacing w:after="40" w:line="240" w:lineRule="auto"/>
              <w:rPr>
                <w:sz w:val="21"/>
              </w:rPr>
            </w:pPr>
            <w:r>
              <w:rPr>
                <w:sz w:val="21"/>
              </w:rPr>
              <w:t>no</w:t>
            </w:r>
          </w:p>
        </w:tc>
      </w:tr>
      <w:tr w:rsidR="006F0D65" w:rsidRPr="006F0D65" w14:paraId="37431C3F" w14:textId="77777777" w:rsidTr="006F0D65">
        <w:tblPrEx>
          <w:tblCellMar>
            <w:top w:w="0" w:type="dxa"/>
            <w:bottom w:w="0" w:type="dxa"/>
          </w:tblCellMar>
        </w:tblPrEx>
        <w:tc>
          <w:tcPr>
            <w:tcW w:w="2800" w:type="dxa"/>
          </w:tcPr>
          <w:p w14:paraId="0FAE801D" w14:textId="06C6F95C" w:rsidR="006F0D65" w:rsidRPr="006F0D65" w:rsidRDefault="006F0D65" w:rsidP="006F0D65">
            <w:pPr>
              <w:spacing w:after="40" w:line="240" w:lineRule="auto"/>
              <w:rPr>
                <w:sz w:val="21"/>
              </w:rPr>
            </w:pPr>
            <w:r>
              <w:rPr>
                <w:sz w:val="21"/>
              </w:rPr>
              <w:t>XGBoost, F3</w:t>
            </w:r>
          </w:p>
        </w:tc>
        <w:tc>
          <w:tcPr>
            <w:tcW w:w="1800" w:type="dxa"/>
          </w:tcPr>
          <w:p w14:paraId="3475893D" w14:textId="1A58E2FD" w:rsidR="006F0D65" w:rsidRPr="006F0D65" w:rsidRDefault="006F0D65" w:rsidP="006F0D65">
            <w:pPr>
              <w:spacing w:after="40" w:line="240" w:lineRule="auto"/>
              <w:rPr>
                <w:sz w:val="21"/>
              </w:rPr>
            </w:pPr>
            <w:r>
              <w:rPr>
                <w:sz w:val="21"/>
              </w:rPr>
              <w:t>0.833 (0.041)</w:t>
            </w:r>
          </w:p>
        </w:tc>
        <w:tc>
          <w:tcPr>
            <w:tcW w:w="1400" w:type="dxa"/>
          </w:tcPr>
          <w:p w14:paraId="1C1EC58D" w14:textId="5F08CFF6" w:rsidR="006F0D65" w:rsidRPr="006F0D65" w:rsidRDefault="006F0D65" w:rsidP="006F0D65">
            <w:pPr>
              <w:spacing w:after="40" w:line="240" w:lineRule="auto"/>
              <w:rPr>
                <w:sz w:val="21"/>
              </w:rPr>
            </w:pPr>
            <w:r>
              <w:rPr>
                <w:sz w:val="21"/>
              </w:rPr>
              <w:t>0.017</w:t>
            </w:r>
          </w:p>
        </w:tc>
        <w:tc>
          <w:tcPr>
            <w:tcW w:w="900" w:type="dxa"/>
          </w:tcPr>
          <w:p w14:paraId="638D6446" w14:textId="701EF837" w:rsidR="006F0D65" w:rsidRPr="006F0D65" w:rsidRDefault="006F0D65" w:rsidP="006F0D65">
            <w:pPr>
              <w:spacing w:after="40" w:line="240" w:lineRule="auto"/>
              <w:rPr>
                <w:sz w:val="21"/>
              </w:rPr>
            </w:pPr>
            <w:r>
              <w:rPr>
                <w:sz w:val="21"/>
              </w:rPr>
              <w:t>0.97</w:t>
            </w:r>
          </w:p>
        </w:tc>
        <w:tc>
          <w:tcPr>
            <w:tcW w:w="1000" w:type="dxa"/>
          </w:tcPr>
          <w:p w14:paraId="424CB828" w14:textId="6F254CBD" w:rsidR="006F0D65" w:rsidRPr="006F0D65" w:rsidRDefault="006F0D65" w:rsidP="006F0D65">
            <w:pPr>
              <w:spacing w:after="40" w:line="240" w:lineRule="auto"/>
              <w:rPr>
                <w:sz w:val="21"/>
              </w:rPr>
            </w:pPr>
            <w:r>
              <w:rPr>
                <w:sz w:val="21"/>
              </w:rPr>
              <w:t>0.336</w:t>
            </w:r>
          </w:p>
        </w:tc>
        <w:tc>
          <w:tcPr>
            <w:tcW w:w="1500" w:type="dxa"/>
          </w:tcPr>
          <w:p w14:paraId="1441B17F" w14:textId="04FDEB1F" w:rsidR="006F0D65" w:rsidRPr="006F0D65" w:rsidRDefault="006F0D65" w:rsidP="006F0D65">
            <w:pPr>
              <w:spacing w:after="40" w:line="240" w:lineRule="auto"/>
              <w:rPr>
                <w:sz w:val="21"/>
              </w:rPr>
            </w:pPr>
            <w:r>
              <w:rPr>
                <w:sz w:val="21"/>
              </w:rPr>
              <w:t>no</w:t>
            </w:r>
          </w:p>
        </w:tc>
      </w:tr>
      <w:tr w:rsidR="006F0D65" w:rsidRPr="006F0D65" w14:paraId="57A34F23" w14:textId="77777777" w:rsidTr="006F0D65">
        <w:tblPrEx>
          <w:tblCellMar>
            <w:top w:w="0" w:type="dxa"/>
            <w:bottom w:w="0" w:type="dxa"/>
          </w:tblCellMar>
        </w:tblPrEx>
        <w:tc>
          <w:tcPr>
            <w:tcW w:w="2800" w:type="dxa"/>
          </w:tcPr>
          <w:p w14:paraId="249F5ED3" w14:textId="1C31AC80" w:rsidR="006F0D65" w:rsidRPr="006F0D65" w:rsidRDefault="006F0D65" w:rsidP="006F0D65">
            <w:pPr>
              <w:spacing w:after="40" w:line="240" w:lineRule="auto"/>
              <w:rPr>
                <w:sz w:val="21"/>
              </w:rPr>
            </w:pPr>
            <w:r>
              <w:rPr>
                <w:sz w:val="21"/>
              </w:rPr>
              <w:t>Random Forest, F3</w:t>
            </w:r>
          </w:p>
        </w:tc>
        <w:tc>
          <w:tcPr>
            <w:tcW w:w="1800" w:type="dxa"/>
          </w:tcPr>
          <w:p w14:paraId="11059880" w14:textId="38B372BB" w:rsidR="006F0D65" w:rsidRPr="006F0D65" w:rsidRDefault="006F0D65" w:rsidP="006F0D65">
            <w:pPr>
              <w:spacing w:after="40" w:line="240" w:lineRule="auto"/>
              <w:rPr>
                <w:sz w:val="21"/>
              </w:rPr>
            </w:pPr>
            <w:r>
              <w:rPr>
                <w:sz w:val="21"/>
              </w:rPr>
              <w:t>0.824 (0.036)</w:t>
            </w:r>
          </w:p>
        </w:tc>
        <w:tc>
          <w:tcPr>
            <w:tcW w:w="1400" w:type="dxa"/>
          </w:tcPr>
          <w:p w14:paraId="1EB823CB" w14:textId="57454DAB" w:rsidR="006F0D65" w:rsidRPr="006F0D65" w:rsidRDefault="006F0D65" w:rsidP="006F0D65">
            <w:pPr>
              <w:spacing w:after="40" w:line="240" w:lineRule="auto"/>
              <w:rPr>
                <w:sz w:val="21"/>
              </w:rPr>
            </w:pPr>
            <w:r>
              <w:rPr>
                <w:sz w:val="21"/>
              </w:rPr>
              <w:t>0.026</w:t>
            </w:r>
          </w:p>
        </w:tc>
        <w:tc>
          <w:tcPr>
            <w:tcW w:w="900" w:type="dxa"/>
          </w:tcPr>
          <w:p w14:paraId="1941EC8E" w14:textId="18C17BE1" w:rsidR="006F0D65" w:rsidRPr="006F0D65" w:rsidRDefault="006F0D65" w:rsidP="006F0D65">
            <w:pPr>
              <w:spacing w:after="40" w:line="240" w:lineRule="auto"/>
              <w:rPr>
                <w:sz w:val="21"/>
              </w:rPr>
            </w:pPr>
            <w:r>
              <w:rPr>
                <w:sz w:val="21"/>
              </w:rPr>
              <w:t>1.48</w:t>
            </w:r>
          </w:p>
        </w:tc>
        <w:tc>
          <w:tcPr>
            <w:tcW w:w="1000" w:type="dxa"/>
          </w:tcPr>
          <w:p w14:paraId="111CB3D8" w14:textId="51BA29A6" w:rsidR="006F0D65" w:rsidRPr="006F0D65" w:rsidRDefault="006F0D65" w:rsidP="006F0D65">
            <w:pPr>
              <w:spacing w:after="40" w:line="240" w:lineRule="auto"/>
              <w:rPr>
                <w:sz w:val="21"/>
              </w:rPr>
            </w:pPr>
            <w:r>
              <w:rPr>
                <w:sz w:val="21"/>
              </w:rPr>
              <w:t>0.145</w:t>
            </w:r>
          </w:p>
        </w:tc>
        <w:tc>
          <w:tcPr>
            <w:tcW w:w="1500" w:type="dxa"/>
          </w:tcPr>
          <w:p w14:paraId="152C180C" w14:textId="6DDCA702" w:rsidR="006F0D65" w:rsidRPr="006F0D65" w:rsidRDefault="006F0D65" w:rsidP="006F0D65">
            <w:pPr>
              <w:spacing w:after="40" w:line="240" w:lineRule="auto"/>
              <w:rPr>
                <w:sz w:val="21"/>
              </w:rPr>
            </w:pPr>
            <w:r>
              <w:rPr>
                <w:sz w:val="21"/>
              </w:rPr>
              <w:t>no</w:t>
            </w:r>
          </w:p>
        </w:tc>
      </w:tr>
      <w:tr w:rsidR="006F0D65" w:rsidRPr="006F0D65" w14:paraId="4CE62F3F" w14:textId="77777777" w:rsidTr="006F0D65">
        <w:tblPrEx>
          <w:tblCellMar>
            <w:top w:w="0" w:type="dxa"/>
            <w:bottom w:w="0" w:type="dxa"/>
          </w:tblCellMar>
        </w:tblPrEx>
        <w:tc>
          <w:tcPr>
            <w:tcW w:w="2800" w:type="dxa"/>
          </w:tcPr>
          <w:p w14:paraId="2F1FD632" w14:textId="44FFF289" w:rsidR="006F0D65" w:rsidRPr="006F0D65" w:rsidRDefault="006F0D65" w:rsidP="006F0D65">
            <w:pPr>
              <w:spacing w:after="40" w:line="240" w:lineRule="auto"/>
              <w:rPr>
                <w:sz w:val="21"/>
              </w:rPr>
            </w:pPr>
            <w:r>
              <w:rPr>
                <w:sz w:val="21"/>
              </w:rPr>
              <w:t>Logistic regression, F3</w:t>
            </w:r>
          </w:p>
        </w:tc>
        <w:tc>
          <w:tcPr>
            <w:tcW w:w="1800" w:type="dxa"/>
          </w:tcPr>
          <w:p w14:paraId="736905E4" w14:textId="2A084085" w:rsidR="006F0D65" w:rsidRPr="006F0D65" w:rsidRDefault="006F0D65" w:rsidP="006F0D65">
            <w:pPr>
              <w:spacing w:after="40" w:line="240" w:lineRule="auto"/>
              <w:rPr>
                <w:sz w:val="21"/>
              </w:rPr>
            </w:pPr>
            <w:r>
              <w:rPr>
                <w:sz w:val="21"/>
              </w:rPr>
              <w:t>0.821 (0.038)</w:t>
            </w:r>
          </w:p>
        </w:tc>
        <w:tc>
          <w:tcPr>
            <w:tcW w:w="1400" w:type="dxa"/>
          </w:tcPr>
          <w:p w14:paraId="1F13F1D8" w14:textId="19A0047D" w:rsidR="006F0D65" w:rsidRPr="006F0D65" w:rsidRDefault="006F0D65" w:rsidP="006F0D65">
            <w:pPr>
              <w:spacing w:after="40" w:line="240" w:lineRule="auto"/>
              <w:rPr>
                <w:sz w:val="21"/>
              </w:rPr>
            </w:pPr>
            <w:r>
              <w:rPr>
                <w:sz w:val="21"/>
              </w:rPr>
              <w:t>0.029</w:t>
            </w:r>
          </w:p>
        </w:tc>
        <w:tc>
          <w:tcPr>
            <w:tcW w:w="900" w:type="dxa"/>
          </w:tcPr>
          <w:p w14:paraId="5B31A23D" w14:textId="2AD8DE8B" w:rsidR="006F0D65" w:rsidRPr="006F0D65" w:rsidRDefault="006F0D65" w:rsidP="006F0D65">
            <w:pPr>
              <w:spacing w:after="40" w:line="240" w:lineRule="auto"/>
              <w:rPr>
                <w:sz w:val="21"/>
              </w:rPr>
            </w:pPr>
            <w:r>
              <w:rPr>
                <w:sz w:val="21"/>
              </w:rPr>
              <w:t>1.68</w:t>
            </w:r>
          </w:p>
        </w:tc>
        <w:tc>
          <w:tcPr>
            <w:tcW w:w="1000" w:type="dxa"/>
          </w:tcPr>
          <w:p w14:paraId="1A29F5E6" w14:textId="5CDE37A3" w:rsidR="006F0D65" w:rsidRPr="006F0D65" w:rsidRDefault="006F0D65" w:rsidP="006F0D65">
            <w:pPr>
              <w:spacing w:after="40" w:line="240" w:lineRule="auto"/>
              <w:rPr>
                <w:sz w:val="21"/>
              </w:rPr>
            </w:pPr>
            <w:r>
              <w:rPr>
                <w:sz w:val="21"/>
              </w:rPr>
              <w:t>0.100</w:t>
            </w:r>
          </w:p>
        </w:tc>
        <w:tc>
          <w:tcPr>
            <w:tcW w:w="1500" w:type="dxa"/>
          </w:tcPr>
          <w:p w14:paraId="56CB3612" w14:textId="54094A72" w:rsidR="006F0D65" w:rsidRPr="006F0D65" w:rsidRDefault="006F0D65" w:rsidP="006F0D65">
            <w:pPr>
              <w:spacing w:after="40" w:line="240" w:lineRule="auto"/>
              <w:rPr>
                <w:sz w:val="21"/>
              </w:rPr>
            </w:pPr>
            <w:r>
              <w:rPr>
                <w:sz w:val="21"/>
              </w:rPr>
              <w:t>no</w:t>
            </w:r>
          </w:p>
        </w:tc>
      </w:tr>
      <w:tr w:rsidR="006F0D65" w:rsidRPr="006F0D65" w14:paraId="78607E5D" w14:textId="77777777" w:rsidTr="006F0D65">
        <w:tblPrEx>
          <w:tblCellMar>
            <w:top w:w="0" w:type="dxa"/>
            <w:bottom w:w="0" w:type="dxa"/>
          </w:tblCellMar>
        </w:tblPrEx>
        <w:tc>
          <w:tcPr>
            <w:tcW w:w="2800" w:type="dxa"/>
          </w:tcPr>
          <w:p w14:paraId="35AF7481" w14:textId="0379D647" w:rsidR="006F0D65" w:rsidRPr="006F0D65" w:rsidRDefault="006F0D65" w:rsidP="006F0D65">
            <w:pPr>
              <w:spacing w:after="40" w:line="240" w:lineRule="auto"/>
              <w:rPr>
                <w:sz w:val="21"/>
              </w:rPr>
            </w:pPr>
            <w:r>
              <w:rPr>
                <w:sz w:val="21"/>
              </w:rPr>
              <w:t>Logistic regression, F4</w:t>
            </w:r>
          </w:p>
        </w:tc>
        <w:tc>
          <w:tcPr>
            <w:tcW w:w="1800" w:type="dxa"/>
          </w:tcPr>
          <w:p w14:paraId="271552EE" w14:textId="741E139E" w:rsidR="006F0D65" w:rsidRPr="006F0D65" w:rsidRDefault="006F0D65" w:rsidP="006F0D65">
            <w:pPr>
              <w:spacing w:after="40" w:line="240" w:lineRule="auto"/>
              <w:rPr>
                <w:sz w:val="21"/>
              </w:rPr>
            </w:pPr>
            <w:r>
              <w:rPr>
                <w:sz w:val="21"/>
              </w:rPr>
              <w:t>0.820 (0.039)</w:t>
            </w:r>
          </w:p>
        </w:tc>
        <w:tc>
          <w:tcPr>
            <w:tcW w:w="1400" w:type="dxa"/>
          </w:tcPr>
          <w:p w14:paraId="781B34AC" w14:textId="40E38C95" w:rsidR="006F0D65" w:rsidRPr="006F0D65" w:rsidRDefault="006F0D65" w:rsidP="006F0D65">
            <w:pPr>
              <w:spacing w:after="40" w:line="240" w:lineRule="auto"/>
              <w:rPr>
                <w:sz w:val="21"/>
              </w:rPr>
            </w:pPr>
            <w:r>
              <w:rPr>
                <w:sz w:val="21"/>
              </w:rPr>
              <w:t>0.030</w:t>
            </w:r>
          </w:p>
        </w:tc>
        <w:tc>
          <w:tcPr>
            <w:tcW w:w="900" w:type="dxa"/>
          </w:tcPr>
          <w:p w14:paraId="46C09DE0" w14:textId="74951774" w:rsidR="006F0D65" w:rsidRPr="006F0D65" w:rsidRDefault="006F0D65" w:rsidP="006F0D65">
            <w:pPr>
              <w:spacing w:after="40" w:line="240" w:lineRule="auto"/>
              <w:rPr>
                <w:sz w:val="21"/>
              </w:rPr>
            </w:pPr>
            <w:r>
              <w:rPr>
                <w:sz w:val="21"/>
              </w:rPr>
              <w:t>1.71</w:t>
            </w:r>
          </w:p>
        </w:tc>
        <w:tc>
          <w:tcPr>
            <w:tcW w:w="1000" w:type="dxa"/>
          </w:tcPr>
          <w:p w14:paraId="667569B9" w14:textId="16B1A97D" w:rsidR="006F0D65" w:rsidRPr="006F0D65" w:rsidRDefault="006F0D65" w:rsidP="006F0D65">
            <w:pPr>
              <w:spacing w:after="40" w:line="240" w:lineRule="auto"/>
              <w:rPr>
                <w:sz w:val="21"/>
              </w:rPr>
            </w:pPr>
            <w:r>
              <w:rPr>
                <w:sz w:val="21"/>
              </w:rPr>
              <w:t>0.093</w:t>
            </w:r>
          </w:p>
        </w:tc>
        <w:tc>
          <w:tcPr>
            <w:tcW w:w="1500" w:type="dxa"/>
          </w:tcPr>
          <w:p w14:paraId="4165C5C2" w14:textId="38BFED10" w:rsidR="006F0D65" w:rsidRPr="006F0D65" w:rsidRDefault="006F0D65" w:rsidP="006F0D65">
            <w:pPr>
              <w:spacing w:after="40" w:line="240" w:lineRule="auto"/>
              <w:rPr>
                <w:sz w:val="21"/>
              </w:rPr>
            </w:pPr>
            <w:r>
              <w:rPr>
                <w:sz w:val="21"/>
              </w:rPr>
              <w:t>no</w:t>
            </w:r>
          </w:p>
        </w:tc>
      </w:tr>
      <w:tr w:rsidR="006F0D65" w:rsidRPr="006F0D65" w14:paraId="3CE1F470" w14:textId="77777777" w:rsidTr="006F0D65">
        <w:tblPrEx>
          <w:tblCellMar>
            <w:top w:w="0" w:type="dxa"/>
            <w:bottom w:w="0" w:type="dxa"/>
          </w:tblCellMar>
        </w:tblPrEx>
        <w:tc>
          <w:tcPr>
            <w:tcW w:w="2800" w:type="dxa"/>
          </w:tcPr>
          <w:p w14:paraId="28DC9C4A" w14:textId="35F651AF" w:rsidR="006F0D65" w:rsidRPr="006F0D65" w:rsidRDefault="006F0D65" w:rsidP="006F0D65">
            <w:pPr>
              <w:spacing w:after="40" w:line="240" w:lineRule="auto"/>
              <w:rPr>
                <w:sz w:val="21"/>
              </w:rPr>
            </w:pPr>
            <w:r>
              <w:rPr>
                <w:sz w:val="21"/>
              </w:rPr>
              <w:t>SVM (RBF), F4</w:t>
            </w:r>
          </w:p>
        </w:tc>
        <w:tc>
          <w:tcPr>
            <w:tcW w:w="1800" w:type="dxa"/>
          </w:tcPr>
          <w:p w14:paraId="326488F1" w14:textId="45A87C5E" w:rsidR="006F0D65" w:rsidRPr="006F0D65" w:rsidRDefault="006F0D65" w:rsidP="006F0D65">
            <w:pPr>
              <w:spacing w:after="40" w:line="240" w:lineRule="auto"/>
              <w:rPr>
                <w:sz w:val="21"/>
              </w:rPr>
            </w:pPr>
            <w:r>
              <w:rPr>
                <w:sz w:val="21"/>
              </w:rPr>
              <w:t>0.819 (0.038)</w:t>
            </w:r>
          </w:p>
        </w:tc>
        <w:tc>
          <w:tcPr>
            <w:tcW w:w="1400" w:type="dxa"/>
          </w:tcPr>
          <w:p w14:paraId="55E65905" w14:textId="6BB7FB29" w:rsidR="006F0D65" w:rsidRPr="006F0D65" w:rsidRDefault="006F0D65" w:rsidP="006F0D65">
            <w:pPr>
              <w:spacing w:after="40" w:line="240" w:lineRule="auto"/>
              <w:rPr>
                <w:sz w:val="21"/>
              </w:rPr>
            </w:pPr>
            <w:r>
              <w:rPr>
                <w:sz w:val="21"/>
              </w:rPr>
              <w:t>0.031</w:t>
            </w:r>
          </w:p>
        </w:tc>
        <w:tc>
          <w:tcPr>
            <w:tcW w:w="900" w:type="dxa"/>
          </w:tcPr>
          <w:p w14:paraId="00F1FBFF" w14:textId="0C2B4C02" w:rsidR="006F0D65" w:rsidRPr="006F0D65" w:rsidRDefault="006F0D65" w:rsidP="006F0D65">
            <w:pPr>
              <w:spacing w:after="40" w:line="240" w:lineRule="auto"/>
              <w:rPr>
                <w:sz w:val="21"/>
              </w:rPr>
            </w:pPr>
            <w:r>
              <w:rPr>
                <w:sz w:val="21"/>
              </w:rPr>
              <w:t>1.70</w:t>
            </w:r>
          </w:p>
        </w:tc>
        <w:tc>
          <w:tcPr>
            <w:tcW w:w="1000" w:type="dxa"/>
          </w:tcPr>
          <w:p w14:paraId="5E5D1DAE" w14:textId="740FA2CB" w:rsidR="006F0D65" w:rsidRPr="006F0D65" w:rsidRDefault="006F0D65" w:rsidP="006F0D65">
            <w:pPr>
              <w:spacing w:after="40" w:line="240" w:lineRule="auto"/>
              <w:rPr>
                <w:sz w:val="21"/>
              </w:rPr>
            </w:pPr>
            <w:r>
              <w:rPr>
                <w:sz w:val="21"/>
              </w:rPr>
              <w:t>0.095</w:t>
            </w:r>
          </w:p>
        </w:tc>
        <w:tc>
          <w:tcPr>
            <w:tcW w:w="1500" w:type="dxa"/>
          </w:tcPr>
          <w:p w14:paraId="35489752" w14:textId="16E53D2F" w:rsidR="006F0D65" w:rsidRPr="006F0D65" w:rsidRDefault="006F0D65" w:rsidP="006F0D65">
            <w:pPr>
              <w:spacing w:after="40" w:line="240" w:lineRule="auto"/>
              <w:rPr>
                <w:sz w:val="21"/>
              </w:rPr>
            </w:pPr>
            <w:r>
              <w:rPr>
                <w:sz w:val="21"/>
              </w:rPr>
              <w:t>no</w:t>
            </w:r>
          </w:p>
        </w:tc>
      </w:tr>
      <w:tr w:rsidR="006F0D65" w:rsidRPr="006F0D65" w14:paraId="4F3FA1D0" w14:textId="77777777" w:rsidTr="006F0D65">
        <w:tblPrEx>
          <w:tblCellMar>
            <w:top w:w="0" w:type="dxa"/>
            <w:bottom w:w="0" w:type="dxa"/>
          </w:tblCellMar>
        </w:tblPrEx>
        <w:tc>
          <w:tcPr>
            <w:tcW w:w="2800" w:type="dxa"/>
          </w:tcPr>
          <w:p w14:paraId="436B49C0" w14:textId="7368FC3A" w:rsidR="006F0D65" w:rsidRPr="006F0D65" w:rsidRDefault="006F0D65" w:rsidP="006F0D65">
            <w:pPr>
              <w:spacing w:after="40" w:line="240" w:lineRule="auto"/>
              <w:rPr>
                <w:sz w:val="21"/>
              </w:rPr>
            </w:pPr>
            <w:r>
              <w:rPr>
                <w:sz w:val="21"/>
              </w:rPr>
              <w:t>SVM (RBF), F3</w:t>
            </w:r>
          </w:p>
        </w:tc>
        <w:tc>
          <w:tcPr>
            <w:tcW w:w="1800" w:type="dxa"/>
          </w:tcPr>
          <w:p w14:paraId="05F91528" w14:textId="1DA13A34" w:rsidR="006F0D65" w:rsidRPr="006F0D65" w:rsidRDefault="006F0D65" w:rsidP="006F0D65">
            <w:pPr>
              <w:spacing w:after="40" w:line="240" w:lineRule="auto"/>
              <w:rPr>
                <w:sz w:val="21"/>
              </w:rPr>
            </w:pPr>
            <w:r>
              <w:rPr>
                <w:sz w:val="21"/>
              </w:rPr>
              <w:t>0.810 (0.041)</w:t>
            </w:r>
          </w:p>
        </w:tc>
        <w:tc>
          <w:tcPr>
            <w:tcW w:w="1400" w:type="dxa"/>
          </w:tcPr>
          <w:p w14:paraId="3FAD612B" w14:textId="4D429D8E" w:rsidR="006F0D65" w:rsidRPr="006F0D65" w:rsidRDefault="006F0D65" w:rsidP="006F0D65">
            <w:pPr>
              <w:spacing w:after="40" w:line="240" w:lineRule="auto"/>
              <w:rPr>
                <w:sz w:val="21"/>
              </w:rPr>
            </w:pPr>
            <w:r>
              <w:rPr>
                <w:sz w:val="21"/>
              </w:rPr>
              <w:t>0.040</w:t>
            </w:r>
          </w:p>
        </w:tc>
        <w:tc>
          <w:tcPr>
            <w:tcW w:w="900" w:type="dxa"/>
          </w:tcPr>
          <w:p w14:paraId="79758CF4" w14:textId="0FA32110" w:rsidR="006F0D65" w:rsidRPr="006F0D65" w:rsidRDefault="006F0D65" w:rsidP="006F0D65">
            <w:pPr>
              <w:spacing w:after="40" w:line="240" w:lineRule="auto"/>
              <w:rPr>
                <w:sz w:val="21"/>
              </w:rPr>
            </w:pPr>
            <w:r>
              <w:rPr>
                <w:sz w:val="21"/>
              </w:rPr>
              <w:t>2.23</w:t>
            </w:r>
          </w:p>
        </w:tc>
        <w:tc>
          <w:tcPr>
            <w:tcW w:w="1000" w:type="dxa"/>
          </w:tcPr>
          <w:p w14:paraId="2DAD60C8" w14:textId="00381970" w:rsidR="006F0D65" w:rsidRPr="006F0D65" w:rsidRDefault="006F0D65" w:rsidP="006F0D65">
            <w:pPr>
              <w:spacing w:after="40" w:line="240" w:lineRule="auto"/>
              <w:rPr>
                <w:sz w:val="21"/>
              </w:rPr>
            </w:pPr>
            <w:r>
              <w:rPr>
                <w:sz w:val="21"/>
              </w:rPr>
              <w:t>0.030</w:t>
            </w:r>
          </w:p>
        </w:tc>
        <w:tc>
          <w:tcPr>
            <w:tcW w:w="1500" w:type="dxa"/>
          </w:tcPr>
          <w:p w14:paraId="6F66A11C" w14:textId="0334A121" w:rsidR="006F0D65" w:rsidRPr="006F0D65" w:rsidRDefault="006F0D65" w:rsidP="006F0D65">
            <w:pPr>
              <w:spacing w:after="40" w:line="240" w:lineRule="auto"/>
              <w:rPr>
                <w:sz w:val="21"/>
              </w:rPr>
            </w:pPr>
            <w:r>
              <w:rPr>
                <w:sz w:val="21"/>
              </w:rPr>
              <w:t>yes</w:t>
            </w:r>
          </w:p>
        </w:tc>
      </w:tr>
      <w:tr w:rsidR="006F0D65" w:rsidRPr="006F0D65" w14:paraId="755C6DA8" w14:textId="77777777" w:rsidTr="006F0D65">
        <w:tblPrEx>
          <w:tblCellMar>
            <w:top w:w="0" w:type="dxa"/>
            <w:bottom w:w="0" w:type="dxa"/>
          </w:tblCellMar>
        </w:tblPrEx>
        <w:tc>
          <w:tcPr>
            <w:tcW w:w="2800" w:type="dxa"/>
          </w:tcPr>
          <w:p w14:paraId="572F7F1B" w14:textId="15160E63" w:rsidR="006F0D65" w:rsidRPr="006F0D65" w:rsidRDefault="006F0D65" w:rsidP="006F0D65">
            <w:pPr>
              <w:spacing w:after="40" w:line="240" w:lineRule="auto"/>
              <w:rPr>
                <w:sz w:val="21"/>
              </w:rPr>
            </w:pPr>
            <w:r>
              <w:rPr>
                <w:sz w:val="21"/>
              </w:rPr>
              <w:t>Logistic regression, F1</w:t>
            </w:r>
          </w:p>
        </w:tc>
        <w:tc>
          <w:tcPr>
            <w:tcW w:w="1800" w:type="dxa"/>
          </w:tcPr>
          <w:p w14:paraId="542C00C7" w14:textId="0A32B1F1" w:rsidR="006F0D65" w:rsidRPr="006F0D65" w:rsidRDefault="006F0D65" w:rsidP="006F0D65">
            <w:pPr>
              <w:spacing w:after="40" w:line="240" w:lineRule="auto"/>
              <w:rPr>
                <w:sz w:val="21"/>
              </w:rPr>
            </w:pPr>
            <w:r>
              <w:rPr>
                <w:sz w:val="21"/>
              </w:rPr>
              <w:t>0.808 (0.036)</w:t>
            </w:r>
          </w:p>
        </w:tc>
        <w:tc>
          <w:tcPr>
            <w:tcW w:w="1400" w:type="dxa"/>
          </w:tcPr>
          <w:p w14:paraId="3726C78E" w14:textId="55E110CD" w:rsidR="006F0D65" w:rsidRPr="006F0D65" w:rsidRDefault="006F0D65" w:rsidP="006F0D65">
            <w:pPr>
              <w:spacing w:after="40" w:line="240" w:lineRule="auto"/>
              <w:rPr>
                <w:sz w:val="21"/>
              </w:rPr>
            </w:pPr>
            <w:r>
              <w:rPr>
                <w:sz w:val="21"/>
              </w:rPr>
              <w:t>0.043</w:t>
            </w:r>
          </w:p>
        </w:tc>
        <w:tc>
          <w:tcPr>
            <w:tcW w:w="900" w:type="dxa"/>
          </w:tcPr>
          <w:p w14:paraId="65C276B0" w14:textId="364E6B0B" w:rsidR="006F0D65" w:rsidRPr="006F0D65" w:rsidRDefault="006F0D65" w:rsidP="006F0D65">
            <w:pPr>
              <w:spacing w:after="40" w:line="240" w:lineRule="auto"/>
              <w:rPr>
                <w:sz w:val="21"/>
              </w:rPr>
            </w:pPr>
            <w:r>
              <w:rPr>
                <w:sz w:val="21"/>
              </w:rPr>
              <w:t>2.67</w:t>
            </w:r>
          </w:p>
        </w:tc>
        <w:tc>
          <w:tcPr>
            <w:tcW w:w="1000" w:type="dxa"/>
          </w:tcPr>
          <w:p w14:paraId="7050318D" w14:textId="796D49A1" w:rsidR="006F0D65" w:rsidRPr="006F0D65" w:rsidRDefault="006F0D65" w:rsidP="006F0D65">
            <w:pPr>
              <w:spacing w:after="40" w:line="240" w:lineRule="auto"/>
              <w:rPr>
                <w:sz w:val="21"/>
              </w:rPr>
            </w:pPr>
            <w:r>
              <w:rPr>
                <w:sz w:val="21"/>
              </w:rPr>
              <w:t>0.010</w:t>
            </w:r>
          </w:p>
        </w:tc>
        <w:tc>
          <w:tcPr>
            <w:tcW w:w="1500" w:type="dxa"/>
          </w:tcPr>
          <w:p w14:paraId="4F89D27A" w14:textId="70AE8E03" w:rsidR="006F0D65" w:rsidRPr="006F0D65" w:rsidRDefault="006F0D65" w:rsidP="006F0D65">
            <w:pPr>
              <w:spacing w:after="40" w:line="240" w:lineRule="auto"/>
              <w:rPr>
                <w:sz w:val="21"/>
              </w:rPr>
            </w:pPr>
            <w:r>
              <w:rPr>
                <w:sz w:val="21"/>
              </w:rPr>
              <w:t>yes</w:t>
            </w:r>
          </w:p>
        </w:tc>
      </w:tr>
      <w:tr w:rsidR="006F0D65" w:rsidRPr="006F0D65" w14:paraId="1A0F735C" w14:textId="77777777" w:rsidTr="006F0D65">
        <w:tblPrEx>
          <w:tblCellMar>
            <w:top w:w="0" w:type="dxa"/>
            <w:bottom w:w="0" w:type="dxa"/>
          </w:tblCellMar>
        </w:tblPrEx>
        <w:tc>
          <w:tcPr>
            <w:tcW w:w="2800" w:type="dxa"/>
          </w:tcPr>
          <w:p w14:paraId="75E7AFFA" w14:textId="738AF1E9" w:rsidR="006F0D65" w:rsidRPr="006F0D65" w:rsidRDefault="006F0D65" w:rsidP="006F0D65">
            <w:pPr>
              <w:spacing w:after="40" w:line="240" w:lineRule="auto"/>
              <w:rPr>
                <w:sz w:val="21"/>
              </w:rPr>
            </w:pPr>
            <w:r>
              <w:rPr>
                <w:sz w:val="21"/>
              </w:rPr>
              <w:t>Random Forest, F2</w:t>
            </w:r>
          </w:p>
        </w:tc>
        <w:tc>
          <w:tcPr>
            <w:tcW w:w="1800" w:type="dxa"/>
          </w:tcPr>
          <w:p w14:paraId="54570407" w14:textId="346F7C58" w:rsidR="006F0D65" w:rsidRPr="006F0D65" w:rsidRDefault="006F0D65" w:rsidP="006F0D65">
            <w:pPr>
              <w:spacing w:after="40" w:line="240" w:lineRule="auto"/>
              <w:rPr>
                <w:sz w:val="21"/>
              </w:rPr>
            </w:pPr>
            <w:r>
              <w:rPr>
                <w:sz w:val="21"/>
              </w:rPr>
              <w:t>0.805 (0.041)</w:t>
            </w:r>
          </w:p>
        </w:tc>
        <w:tc>
          <w:tcPr>
            <w:tcW w:w="1400" w:type="dxa"/>
          </w:tcPr>
          <w:p w14:paraId="29426446" w14:textId="340209D2" w:rsidR="006F0D65" w:rsidRPr="006F0D65" w:rsidRDefault="006F0D65" w:rsidP="006F0D65">
            <w:pPr>
              <w:spacing w:after="40" w:line="240" w:lineRule="auto"/>
              <w:rPr>
                <w:sz w:val="21"/>
              </w:rPr>
            </w:pPr>
            <w:r>
              <w:rPr>
                <w:sz w:val="21"/>
              </w:rPr>
              <w:t>0.045</w:t>
            </w:r>
          </w:p>
        </w:tc>
        <w:tc>
          <w:tcPr>
            <w:tcW w:w="900" w:type="dxa"/>
          </w:tcPr>
          <w:p w14:paraId="730DA233" w14:textId="4D3F8C90" w:rsidR="006F0D65" w:rsidRPr="006F0D65" w:rsidRDefault="006F0D65" w:rsidP="006F0D65">
            <w:pPr>
              <w:spacing w:after="40" w:line="240" w:lineRule="auto"/>
              <w:rPr>
                <w:sz w:val="21"/>
              </w:rPr>
            </w:pPr>
            <w:r>
              <w:rPr>
                <w:sz w:val="21"/>
              </w:rPr>
              <w:t>2.86</w:t>
            </w:r>
          </w:p>
        </w:tc>
        <w:tc>
          <w:tcPr>
            <w:tcW w:w="1000" w:type="dxa"/>
          </w:tcPr>
          <w:p w14:paraId="6D147762" w14:textId="1A0050E6" w:rsidR="006F0D65" w:rsidRPr="006F0D65" w:rsidRDefault="006F0D65" w:rsidP="006F0D65">
            <w:pPr>
              <w:spacing w:after="40" w:line="240" w:lineRule="auto"/>
              <w:rPr>
                <w:sz w:val="21"/>
              </w:rPr>
            </w:pPr>
            <w:r>
              <w:rPr>
                <w:sz w:val="21"/>
              </w:rPr>
              <w:t>0.006</w:t>
            </w:r>
          </w:p>
        </w:tc>
        <w:tc>
          <w:tcPr>
            <w:tcW w:w="1500" w:type="dxa"/>
          </w:tcPr>
          <w:p w14:paraId="4534EA5B" w14:textId="192C4034" w:rsidR="006F0D65" w:rsidRPr="006F0D65" w:rsidRDefault="006F0D65" w:rsidP="006F0D65">
            <w:pPr>
              <w:spacing w:after="40" w:line="240" w:lineRule="auto"/>
              <w:rPr>
                <w:sz w:val="21"/>
              </w:rPr>
            </w:pPr>
            <w:r>
              <w:rPr>
                <w:sz w:val="21"/>
              </w:rPr>
              <w:t>yes</w:t>
            </w:r>
          </w:p>
        </w:tc>
      </w:tr>
      <w:tr w:rsidR="006F0D65" w:rsidRPr="006F0D65" w14:paraId="66F08A30" w14:textId="77777777" w:rsidTr="006F0D65">
        <w:tblPrEx>
          <w:tblCellMar>
            <w:top w:w="0" w:type="dxa"/>
            <w:bottom w:w="0" w:type="dxa"/>
          </w:tblCellMar>
        </w:tblPrEx>
        <w:tc>
          <w:tcPr>
            <w:tcW w:w="2800" w:type="dxa"/>
          </w:tcPr>
          <w:p w14:paraId="5DC96324" w14:textId="51A7CAA7" w:rsidR="006F0D65" w:rsidRPr="006F0D65" w:rsidRDefault="006F0D65" w:rsidP="006F0D65">
            <w:pPr>
              <w:spacing w:after="40" w:line="240" w:lineRule="auto"/>
              <w:rPr>
                <w:sz w:val="21"/>
              </w:rPr>
            </w:pPr>
            <w:r>
              <w:rPr>
                <w:sz w:val="21"/>
              </w:rPr>
              <w:t>Neural network (MLP), F4</w:t>
            </w:r>
          </w:p>
        </w:tc>
        <w:tc>
          <w:tcPr>
            <w:tcW w:w="1800" w:type="dxa"/>
          </w:tcPr>
          <w:p w14:paraId="11ED4A4D" w14:textId="2D16589D" w:rsidR="006F0D65" w:rsidRPr="006F0D65" w:rsidRDefault="006F0D65" w:rsidP="006F0D65">
            <w:pPr>
              <w:spacing w:after="40" w:line="240" w:lineRule="auto"/>
              <w:rPr>
                <w:sz w:val="21"/>
              </w:rPr>
            </w:pPr>
            <w:r>
              <w:rPr>
                <w:sz w:val="21"/>
              </w:rPr>
              <w:t>0.805 (0.040)</w:t>
            </w:r>
          </w:p>
        </w:tc>
        <w:tc>
          <w:tcPr>
            <w:tcW w:w="1400" w:type="dxa"/>
          </w:tcPr>
          <w:p w14:paraId="574826DD" w14:textId="4D5240BF" w:rsidR="006F0D65" w:rsidRPr="006F0D65" w:rsidRDefault="006F0D65" w:rsidP="006F0D65">
            <w:pPr>
              <w:spacing w:after="40" w:line="240" w:lineRule="auto"/>
              <w:rPr>
                <w:sz w:val="21"/>
              </w:rPr>
            </w:pPr>
            <w:r>
              <w:rPr>
                <w:sz w:val="21"/>
              </w:rPr>
              <w:t>0.045</w:t>
            </w:r>
          </w:p>
        </w:tc>
        <w:tc>
          <w:tcPr>
            <w:tcW w:w="900" w:type="dxa"/>
          </w:tcPr>
          <w:p w14:paraId="0607E3A6" w14:textId="678AC4B0" w:rsidR="006F0D65" w:rsidRPr="006F0D65" w:rsidRDefault="006F0D65" w:rsidP="006F0D65">
            <w:pPr>
              <w:spacing w:after="40" w:line="240" w:lineRule="auto"/>
              <w:rPr>
                <w:sz w:val="21"/>
              </w:rPr>
            </w:pPr>
            <w:r>
              <w:rPr>
                <w:sz w:val="21"/>
              </w:rPr>
              <w:t>1.97</w:t>
            </w:r>
          </w:p>
        </w:tc>
        <w:tc>
          <w:tcPr>
            <w:tcW w:w="1000" w:type="dxa"/>
          </w:tcPr>
          <w:p w14:paraId="77B51857" w14:textId="51A883F4" w:rsidR="006F0D65" w:rsidRPr="006F0D65" w:rsidRDefault="006F0D65" w:rsidP="006F0D65">
            <w:pPr>
              <w:spacing w:after="40" w:line="240" w:lineRule="auto"/>
              <w:rPr>
                <w:sz w:val="21"/>
              </w:rPr>
            </w:pPr>
            <w:r>
              <w:rPr>
                <w:sz w:val="21"/>
              </w:rPr>
              <w:t>0.055</w:t>
            </w:r>
          </w:p>
        </w:tc>
        <w:tc>
          <w:tcPr>
            <w:tcW w:w="1500" w:type="dxa"/>
          </w:tcPr>
          <w:p w14:paraId="7973B4EB" w14:textId="48DB16AF" w:rsidR="006F0D65" w:rsidRPr="006F0D65" w:rsidRDefault="006F0D65" w:rsidP="006F0D65">
            <w:pPr>
              <w:spacing w:after="40" w:line="240" w:lineRule="auto"/>
              <w:rPr>
                <w:sz w:val="21"/>
              </w:rPr>
            </w:pPr>
            <w:r>
              <w:rPr>
                <w:sz w:val="21"/>
              </w:rPr>
              <w:t>no</w:t>
            </w:r>
          </w:p>
        </w:tc>
      </w:tr>
      <w:tr w:rsidR="006F0D65" w:rsidRPr="006F0D65" w14:paraId="55123754" w14:textId="77777777" w:rsidTr="006F0D65">
        <w:tblPrEx>
          <w:tblCellMar>
            <w:top w:w="0" w:type="dxa"/>
            <w:bottom w:w="0" w:type="dxa"/>
          </w:tblCellMar>
        </w:tblPrEx>
        <w:tc>
          <w:tcPr>
            <w:tcW w:w="2800" w:type="dxa"/>
          </w:tcPr>
          <w:p w14:paraId="34F24627" w14:textId="180218C2" w:rsidR="006F0D65" w:rsidRPr="006F0D65" w:rsidRDefault="006F0D65" w:rsidP="006F0D65">
            <w:pPr>
              <w:spacing w:after="40" w:line="240" w:lineRule="auto"/>
              <w:rPr>
                <w:sz w:val="21"/>
              </w:rPr>
            </w:pPr>
            <w:r>
              <w:rPr>
                <w:sz w:val="21"/>
              </w:rPr>
              <w:t>SVM (RBF), F1</w:t>
            </w:r>
          </w:p>
        </w:tc>
        <w:tc>
          <w:tcPr>
            <w:tcW w:w="1800" w:type="dxa"/>
          </w:tcPr>
          <w:p w14:paraId="4D7A2387" w14:textId="237C9482" w:rsidR="006F0D65" w:rsidRPr="006F0D65" w:rsidRDefault="006F0D65" w:rsidP="006F0D65">
            <w:pPr>
              <w:spacing w:after="40" w:line="240" w:lineRule="auto"/>
              <w:rPr>
                <w:sz w:val="21"/>
              </w:rPr>
            </w:pPr>
            <w:r>
              <w:rPr>
                <w:sz w:val="21"/>
              </w:rPr>
              <w:t>0.804 (0.035)</w:t>
            </w:r>
          </w:p>
        </w:tc>
        <w:tc>
          <w:tcPr>
            <w:tcW w:w="1400" w:type="dxa"/>
          </w:tcPr>
          <w:p w14:paraId="61B1D851" w14:textId="7D5A0462" w:rsidR="006F0D65" w:rsidRPr="006F0D65" w:rsidRDefault="006F0D65" w:rsidP="006F0D65">
            <w:pPr>
              <w:spacing w:after="40" w:line="240" w:lineRule="auto"/>
              <w:rPr>
                <w:sz w:val="21"/>
              </w:rPr>
            </w:pPr>
            <w:r>
              <w:rPr>
                <w:sz w:val="21"/>
              </w:rPr>
              <w:t>0.046</w:t>
            </w:r>
          </w:p>
        </w:tc>
        <w:tc>
          <w:tcPr>
            <w:tcW w:w="900" w:type="dxa"/>
          </w:tcPr>
          <w:p w14:paraId="7EC4994D" w14:textId="0167168C" w:rsidR="006F0D65" w:rsidRPr="006F0D65" w:rsidRDefault="006F0D65" w:rsidP="006F0D65">
            <w:pPr>
              <w:spacing w:after="40" w:line="240" w:lineRule="auto"/>
              <w:rPr>
                <w:sz w:val="21"/>
              </w:rPr>
            </w:pPr>
            <w:r>
              <w:rPr>
                <w:sz w:val="21"/>
              </w:rPr>
              <w:t>2.45</w:t>
            </w:r>
          </w:p>
        </w:tc>
        <w:tc>
          <w:tcPr>
            <w:tcW w:w="1000" w:type="dxa"/>
          </w:tcPr>
          <w:p w14:paraId="573A252B" w14:textId="6AD89E8C" w:rsidR="006F0D65" w:rsidRPr="006F0D65" w:rsidRDefault="006F0D65" w:rsidP="006F0D65">
            <w:pPr>
              <w:spacing w:after="40" w:line="240" w:lineRule="auto"/>
              <w:rPr>
                <w:sz w:val="21"/>
              </w:rPr>
            </w:pPr>
            <w:r>
              <w:rPr>
                <w:sz w:val="21"/>
              </w:rPr>
              <w:t>0.018</w:t>
            </w:r>
          </w:p>
        </w:tc>
        <w:tc>
          <w:tcPr>
            <w:tcW w:w="1500" w:type="dxa"/>
          </w:tcPr>
          <w:p w14:paraId="6CB0C8BF" w14:textId="134748B7" w:rsidR="006F0D65" w:rsidRPr="006F0D65" w:rsidRDefault="006F0D65" w:rsidP="006F0D65">
            <w:pPr>
              <w:spacing w:after="40" w:line="240" w:lineRule="auto"/>
              <w:rPr>
                <w:sz w:val="21"/>
              </w:rPr>
            </w:pPr>
            <w:r>
              <w:rPr>
                <w:sz w:val="21"/>
              </w:rPr>
              <w:t>yes</w:t>
            </w:r>
          </w:p>
        </w:tc>
      </w:tr>
      <w:tr w:rsidR="006F0D65" w:rsidRPr="006F0D65" w14:paraId="759EF81C" w14:textId="77777777" w:rsidTr="006F0D65">
        <w:tblPrEx>
          <w:tblCellMar>
            <w:top w:w="0" w:type="dxa"/>
            <w:bottom w:w="0" w:type="dxa"/>
          </w:tblCellMar>
        </w:tblPrEx>
        <w:tc>
          <w:tcPr>
            <w:tcW w:w="2800" w:type="dxa"/>
          </w:tcPr>
          <w:p w14:paraId="36E179BE" w14:textId="30BD4A0E" w:rsidR="006F0D65" w:rsidRPr="006F0D65" w:rsidRDefault="006F0D65" w:rsidP="006F0D65">
            <w:pPr>
              <w:spacing w:after="40" w:line="240" w:lineRule="auto"/>
              <w:rPr>
                <w:sz w:val="21"/>
              </w:rPr>
            </w:pPr>
            <w:r>
              <w:rPr>
                <w:sz w:val="21"/>
              </w:rPr>
              <w:t>Neural network (MLP), F3</w:t>
            </w:r>
          </w:p>
        </w:tc>
        <w:tc>
          <w:tcPr>
            <w:tcW w:w="1800" w:type="dxa"/>
          </w:tcPr>
          <w:p w14:paraId="03083AE7" w14:textId="68CED00D" w:rsidR="006F0D65" w:rsidRPr="006F0D65" w:rsidRDefault="006F0D65" w:rsidP="006F0D65">
            <w:pPr>
              <w:spacing w:after="40" w:line="240" w:lineRule="auto"/>
              <w:rPr>
                <w:sz w:val="21"/>
              </w:rPr>
            </w:pPr>
            <w:r>
              <w:rPr>
                <w:sz w:val="21"/>
              </w:rPr>
              <w:t>0.795 (0.044)</w:t>
            </w:r>
          </w:p>
        </w:tc>
        <w:tc>
          <w:tcPr>
            <w:tcW w:w="1400" w:type="dxa"/>
          </w:tcPr>
          <w:p w14:paraId="6DC87154" w14:textId="6110822D" w:rsidR="006F0D65" w:rsidRPr="006F0D65" w:rsidRDefault="006F0D65" w:rsidP="006F0D65">
            <w:pPr>
              <w:spacing w:after="40" w:line="240" w:lineRule="auto"/>
              <w:rPr>
                <w:sz w:val="21"/>
              </w:rPr>
            </w:pPr>
            <w:r>
              <w:rPr>
                <w:sz w:val="21"/>
              </w:rPr>
              <w:t>0.055</w:t>
            </w:r>
          </w:p>
        </w:tc>
        <w:tc>
          <w:tcPr>
            <w:tcW w:w="900" w:type="dxa"/>
          </w:tcPr>
          <w:p w14:paraId="3DB09350" w14:textId="515ED110" w:rsidR="006F0D65" w:rsidRPr="006F0D65" w:rsidRDefault="006F0D65" w:rsidP="006F0D65">
            <w:pPr>
              <w:spacing w:after="40" w:line="240" w:lineRule="auto"/>
              <w:rPr>
                <w:sz w:val="21"/>
              </w:rPr>
            </w:pPr>
            <w:r>
              <w:rPr>
                <w:sz w:val="21"/>
              </w:rPr>
              <w:t>2.95</w:t>
            </w:r>
          </w:p>
        </w:tc>
        <w:tc>
          <w:tcPr>
            <w:tcW w:w="1000" w:type="dxa"/>
          </w:tcPr>
          <w:p w14:paraId="3A102EEB" w14:textId="3D872F0D" w:rsidR="006F0D65" w:rsidRPr="006F0D65" w:rsidRDefault="006F0D65" w:rsidP="006F0D65">
            <w:pPr>
              <w:spacing w:after="40" w:line="240" w:lineRule="auto"/>
              <w:rPr>
                <w:sz w:val="21"/>
              </w:rPr>
            </w:pPr>
            <w:r>
              <w:rPr>
                <w:sz w:val="21"/>
              </w:rPr>
              <w:t>0.005</w:t>
            </w:r>
          </w:p>
        </w:tc>
        <w:tc>
          <w:tcPr>
            <w:tcW w:w="1500" w:type="dxa"/>
          </w:tcPr>
          <w:p w14:paraId="19E4B275" w14:textId="0624D035" w:rsidR="006F0D65" w:rsidRPr="006F0D65" w:rsidRDefault="006F0D65" w:rsidP="006F0D65">
            <w:pPr>
              <w:spacing w:after="40" w:line="240" w:lineRule="auto"/>
              <w:rPr>
                <w:sz w:val="21"/>
              </w:rPr>
            </w:pPr>
            <w:r>
              <w:rPr>
                <w:sz w:val="21"/>
              </w:rPr>
              <w:t>yes</w:t>
            </w:r>
          </w:p>
        </w:tc>
      </w:tr>
      <w:tr w:rsidR="006F0D65" w:rsidRPr="006F0D65" w14:paraId="34E3CEC2" w14:textId="77777777" w:rsidTr="006F0D65">
        <w:tblPrEx>
          <w:tblCellMar>
            <w:top w:w="0" w:type="dxa"/>
            <w:bottom w:w="0" w:type="dxa"/>
          </w:tblCellMar>
        </w:tblPrEx>
        <w:tc>
          <w:tcPr>
            <w:tcW w:w="2800" w:type="dxa"/>
          </w:tcPr>
          <w:p w14:paraId="6EA1408E" w14:textId="4D54237F" w:rsidR="006F0D65" w:rsidRPr="006F0D65" w:rsidRDefault="006F0D65" w:rsidP="006F0D65">
            <w:pPr>
              <w:spacing w:after="40" w:line="240" w:lineRule="auto"/>
              <w:rPr>
                <w:sz w:val="21"/>
              </w:rPr>
            </w:pPr>
            <w:r>
              <w:rPr>
                <w:sz w:val="21"/>
              </w:rPr>
              <w:t>SVM (RBF), F2</w:t>
            </w:r>
          </w:p>
        </w:tc>
        <w:tc>
          <w:tcPr>
            <w:tcW w:w="1800" w:type="dxa"/>
          </w:tcPr>
          <w:p w14:paraId="3B36877D" w14:textId="2FE2995A" w:rsidR="006F0D65" w:rsidRPr="006F0D65" w:rsidRDefault="006F0D65" w:rsidP="006F0D65">
            <w:pPr>
              <w:spacing w:after="40" w:line="240" w:lineRule="auto"/>
              <w:rPr>
                <w:sz w:val="21"/>
              </w:rPr>
            </w:pPr>
            <w:r>
              <w:rPr>
                <w:sz w:val="21"/>
              </w:rPr>
              <w:t>0.794 (0.038)</w:t>
            </w:r>
          </w:p>
        </w:tc>
        <w:tc>
          <w:tcPr>
            <w:tcW w:w="1400" w:type="dxa"/>
          </w:tcPr>
          <w:p w14:paraId="35F8A2A6" w14:textId="2321DFD9" w:rsidR="006F0D65" w:rsidRPr="006F0D65" w:rsidRDefault="006F0D65" w:rsidP="006F0D65">
            <w:pPr>
              <w:spacing w:after="40" w:line="240" w:lineRule="auto"/>
              <w:rPr>
                <w:sz w:val="21"/>
              </w:rPr>
            </w:pPr>
            <w:r>
              <w:rPr>
                <w:sz w:val="21"/>
              </w:rPr>
              <w:t>0.056</w:t>
            </w:r>
          </w:p>
        </w:tc>
        <w:tc>
          <w:tcPr>
            <w:tcW w:w="900" w:type="dxa"/>
          </w:tcPr>
          <w:p w14:paraId="1E8484C9" w14:textId="65954C9D" w:rsidR="006F0D65" w:rsidRPr="006F0D65" w:rsidRDefault="006F0D65" w:rsidP="006F0D65">
            <w:pPr>
              <w:spacing w:after="40" w:line="240" w:lineRule="auto"/>
              <w:rPr>
                <w:sz w:val="21"/>
              </w:rPr>
            </w:pPr>
            <w:r>
              <w:rPr>
                <w:sz w:val="21"/>
              </w:rPr>
              <w:t>3.20</w:t>
            </w:r>
          </w:p>
        </w:tc>
        <w:tc>
          <w:tcPr>
            <w:tcW w:w="1000" w:type="dxa"/>
          </w:tcPr>
          <w:p w14:paraId="5CE6DBA0" w14:textId="2BA91980" w:rsidR="006F0D65" w:rsidRPr="006F0D65" w:rsidRDefault="006F0D65" w:rsidP="006F0D65">
            <w:pPr>
              <w:spacing w:after="40" w:line="240" w:lineRule="auto"/>
              <w:rPr>
                <w:sz w:val="21"/>
              </w:rPr>
            </w:pPr>
            <w:r>
              <w:rPr>
                <w:sz w:val="21"/>
              </w:rPr>
              <w:t>0.002</w:t>
            </w:r>
          </w:p>
        </w:tc>
        <w:tc>
          <w:tcPr>
            <w:tcW w:w="1500" w:type="dxa"/>
          </w:tcPr>
          <w:p w14:paraId="1F846357" w14:textId="1143FDA6" w:rsidR="006F0D65" w:rsidRPr="006F0D65" w:rsidRDefault="006F0D65" w:rsidP="006F0D65">
            <w:pPr>
              <w:spacing w:after="40" w:line="240" w:lineRule="auto"/>
              <w:rPr>
                <w:sz w:val="21"/>
              </w:rPr>
            </w:pPr>
            <w:r>
              <w:rPr>
                <w:sz w:val="21"/>
              </w:rPr>
              <w:t>yes</w:t>
            </w:r>
          </w:p>
        </w:tc>
      </w:tr>
      <w:tr w:rsidR="006F0D65" w:rsidRPr="006F0D65" w14:paraId="3E7CE6D4" w14:textId="77777777" w:rsidTr="006F0D65">
        <w:tblPrEx>
          <w:tblCellMar>
            <w:top w:w="0" w:type="dxa"/>
            <w:bottom w:w="0" w:type="dxa"/>
          </w:tblCellMar>
        </w:tblPrEx>
        <w:tc>
          <w:tcPr>
            <w:tcW w:w="2800" w:type="dxa"/>
          </w:tcPr>
          <w:p w14:paraId="227FAD43" w14:textId="78667AFB" w:rsidR="006F0D65" w:rsidRPr="006F0D65" w:rsidRDefault="006F0D65" w:rsidP="006F0D65">
            <w:pPr>
              <w:spacing w:after="40" w:line="240" w:lineRule="auto"/>
              <w:rPr>
                <w:sz w:val="21"/>
              </w:rPr>
            </w:pPr>
            <w:r>
              <w:rPr>
                <w:sz w:val="21"/>
              </w:rPr>
              <w:t>Neural network (MLP), F1</w:t>
            </w:r>
          </w:p>
        </w:tc>
        <w:tc>
          <w:tcPr>
            <w:tcW w:w="1800" w:type="dxa"/>
          </w:tcPr>
          <w:p w14:paraId="1726B371" w14:textId="0E88D96F" w:rsidR="006F0D65" w:rsidRPr="006F0D65" w:rsidRDefault="006F0D65" w:rsidP="006F0D65">
            <w:pPr>
              <w:spacing w:after="40" w:line="240" w:lineRule="auto"/>
              <w:rPr>
                <w:sz w:val="21"/>
              </w:rPr>
            </w:pPr>
            <w:r>
              <w:rPr>
                <w:sz w:val="21"/>
              </w:rPr>
              <w:t>0.793 (0.044)</w:t>
            </w:r>
          </w:p>
        </w:tc>
        <w:tc>
          <w:tcPr>
            <w:tcW w:w="1400" w:type="dxa"/>
          </w:tcPr>
          <w:p w14:paraId="42BEB032" w14:textId="330A40AE" w:rsidR="006F0D65" w:rsidRPr="006F0D65" w:rsidRDefault="006F0D65" w:rsidP="006F0D65">
            <w:pPr>
              <w:spacing w:after="40" w:line="240" w:lineRule="auto"/>
              <w:rPr>
                <w:sz w:val="21"/>
              </w:rPr>
            </w:pPr>
            <w:r>
              <w:rPr>
                <w:sz w:val="21"/>
              </w:rPr>
              <w:t>0.057</w:t>
            </w:r>
          </w:p>
        </w:tc>
        <w:tc>
          <w:tcPr>
            <w:tcW w:w="900" w:type="dxa"/>
          </w:tcPr>
          <w:p w14:paraId="287A4635" w14:textId="2B602662" w:rsidR="006F0D65" w:rsidRPr="006F0D65" w:rsidRDefault="006F0D65" w:rsidP="006F0D65">
            <w:pPr>
              <w:spacing w:after="40" w:line="240" w:lineRule="auto"/>
              <w:rPr>
                <w:sz w:val="21"/>
              </w:rPr>
            </w:pPr>
            <w:r>
              <w:rPr>
                <w:sz w:val="21"/>
              </w:rPr>
              <w:t>2.29</w:t>
            </w:r>
          </w:p>
        </w:tc>
        <w:tc>
          <w:tcPr>
            <w:tcW w:w="1000" w:type="dxa"/>
          </w:tcPr>
          <w:p w14:paraId="75E42323" w14:textId="22AD48E8" w:rsidR="006F0D65" w:rsidRPr="006F0D65" w:rsidRDefault="006F0D65" w:rsidP="006F0D65">
            <w:pPr>
              <w:spacing w:after="40" w:line="240" w:lineRule="auto"/>
              <w:rPr>
                <w:sz w:val="21"/>
              </w:rPr>
            </w:pPr>
            <w:r>
              <w:rPr>
                <w:sz w:val="21"/>
              </w:rPr>
              <w:t>0.026</w:t>
            </w:r>
          </w:p>
        </w:tc>
        <w:tc>
          <w:tcPr>
            <w:tcW w:w="1500" w:type="dxa"/>
          </w:tcPr>
          <w:p w14:paraId="4C24E548" w14:textId="6CD2B4CF" w:rsidR="006F0D65" w:rsidRPr="006F0D65" w:rsidRDefault="006F0D65" w:rsidP="006F0D65">
            <w:pPr>
              <w:spacing w:after="40" w:line="240" w:lineRule="auto"/>
              <w:rPr>
                <w:sz w:val="21"/>
              </w:rPr>
            </w:pPr>
            <w:r>
              <w:rPr>
                <w:sz w:val="21"/>
              </w:rPr>
              <w:t>yes</w:t>
            </w:r>
          </w:p>
        </w:tc>
      </w:tr>
      <w:tr w:rsidR="006F0D65" w:rsidRPr="006F0D65" w14:paraId="2593BB6E" w14:textId="77777777" w:rsidTr="006F0D65">
        <w:tblPrEx>
          <w:tblCellMar>
            <w:top w:w="0" w:type="dxa"/>
            <w:bottom w:w="0" w:type="dxa"/>
          </w:tblCellMar>
        </w:tblPrEx>
        <w:tc>
          <w:tcPr>
            <w:tcW w:w="2800" w:type="dxa"/>
          </w:tcPr>
          <w:p w14:paraId="58B02D87" w14:textId="6A6F62CE" w:rsidR="006F0D65" w:rsidRPr="006F0D65" w:rsidRDefault="006F0D65" w:rsidP="006F0D65">
            <w:pPr>
              <w:spacing w:after="40" w:line="240" w:lineRule="auto"/>
              <w:rPr>
                <w:sz w:val="21"/>
              </w:rPr>
            </w:pPr>
            <w:r>
              <w:rPr>
                <w:sz w:val="21"/>
              </w:rPr>
              <w:t>XGBoost, F2</w:t>
            </w:r>
          </w:p>
        </w:tc>
        <w:tc>
          <w:tcPr>
            <w:tcW w:w="1800" w:type="dxa"/>
          </w:tcPr>
          <w:p w14:paraId="79CF7E10" w14:textId="4E2E718B" w:rsidR="006F0D65" w:rsidRPr="006F0D65" w:rsidRDefault="006F0D65" w:rsidP="006F0D65">
            <w:pPr>
              <w:spacing w:after="40" w:line="240" w:lineRule="auto"/>
              <w:rPr>
                <w:sz w:val="21"/>
              </w:rPr>
            </w:pPr>
            <w:r>
              <w:rPr>
                <w:sz w:val="21"/>
              </w:rPr>
              <w:t>0.788 (0.041)</w:t>
            </w:r>
          </w:p>
        </w:tc>
        <w:tc>
          <w:tcPr>
            <w:tcW w:w="1400" w:type="dxa"/>
          </w:tcPr>
          <w:p w14:paraId="28242CD7" w14:textId="66C6D33C" w:rsidR="006F0D65" w:rsidRPr="006F0D65" w:rsidRDefault="006F0D65" w:rsidP="006F0D65">
            <w:pPr>
              <w:spacing w:after="40" w:line="240" w:lineRule="auto"/>
              <w:rPr>
                <w:sz w:val="21"/>
              </w:rPr>
            </w:pPr>
            <w:r>
              <w:rPr>
                <w:sz w:val="21"/>
              </w:rPr>
              <w:t>0.062</w:t>
            </w:r>
          </w:p>
        </w:tc>
        <w:tc>
          <w:tcPr>
            <w:tcW w:w="900" w:type="dxa"/>
          </w:tcPr>
          <w:p w14:paraId="0ED905DB" w14:textId="74A29AA8" w:rsidR="006F0D65" w:rsidRPr="006F0D65" w:rsidRDefault="006F0D65" w:rsidP="006F0D65">
            <w:pPr>
              <w:spacing w:after="40" w:line="240" w:lineRule="auto"/>
              <w:rPr>
                <w:sz w:val="21"/>
              </w:rPr>
            </w:pPr>
            <w:r>
              <w:rPr>
                <w:sz w:val="21"/>
              </w:rPr>
              <w:t>4.14</w:t>
            </w:r>
          </w:p>
        </w:tc>
        <w:tc>
          <w:tcPr>
            <w:tcW w:w="1000" w:type="dxa"/>
          </w:tcPr>
          <w:p w14:paraId="36C25C8E" w14:textId="1D141485" w:rsidR="006F0D65" w:rsidRPr="006F0D65" w:rsidRDefault="006F0D65" w:rsidP="006F0D65">
            <w:pPr>
              <w:spacing w:after="40" w:line="240" w:lineRule="auto"/>
              <w:rPr>
                <w:sz w:val="21"/>
              </w:rPr>
            </w:pPr>
            <w:r>
              <w:rPr>
                <w:sz w:val="21"/>
              </w:rPr>
              <w:t>0.000</w:t>
            </w:r>
          </w:p>
        </w:tc>
        <w:tc>
          <w:tcPr>
            <w:tcW w:w="1500" w:type="dxa"/>
          </w:tcPr>
          <w:p w14:paraId="59657DB0" w14:textId="266404F7" w:rsidR="006F0D65" w:rsidRPr="006F0D65" w:rsidRDefault="006F0D65" w:rsidP="006F0D65">
            <w:pPr>
              <w:spacing w:after="40" w:line="240" w:lineRule="auto"/>
              <w:rPr>
                <w:sz w:val="21"/>
              </w:rPr>
            </w:pPr>
            <w:r>
              <w:rPr>
                <w:sz w:val="21"/>
              </w:rPr>
              <w:t>yes</w:t>
            </w:r>
          </w:p>
        </w:tc>
      </w:tr>
      <w:tr w:rsidR="006F0D65" w:rsidRPr="006F0D65" w14:paraId="37ED2C6F" w14:textId="77777777" w:rsidTr="006F0D65">
        <w:tblPrEx>
          <w:tblCellMar>
            <w:top w:w="0" w:type="dxa"/>
            <w:bottom w:w="0" w:type="dxa"/>
          </w:tblCellMar>
        </w:tblPrEx>
        <w:tc>
          <w:tcPr>
            <w:tcW w:w="2800" w:type="dxa"/>
          </w:tcPr>
          <w:p w14:paraId="2F8A336B" w14:textId="661F389E" w:rsidR="006F0D65" w:rsidRPr="006F0D65" w:rsidRDefault="006F0D65" w:rsidP="006F0D65">
            <w:pPr>
              <w:spacing w:after="40" w:line="240" w:lineRule="auto"/>
              <w:rPr>
                <w:sz w:val="21"/>
              </w:rPr>
            </w:pPr>
            <w:r>
              <w:rPr>
                <w:sz w:val="21"/>
              </w:rPr>
              <w:t>Random Forest, F1</w:t>
            </w:r>
          </w:p>
        </w:tc>
        <w:tc>
          <w:tcPr>
            <w:tcW w:w="1800" w:type="dxa"/>
          </w:tcPr>
          <w:p w14:paraId="63E35C25" w14:textId="56CBEAC6" w:rsidR="006F0D65" w:rsidRPr="006F0D65" w:rsidRDefault="006F0D65" w:rsidP="006F0D65">
            <w:pPr>
              <w:spacing w:after="40" w:line="240" w:lineRule="auto"/>
              <w:rPr>
                <w:sz w:val="21"/>
              </w:rPr>
            </w:pPr>
            <w:r>
              <w:rPr>
                <w:sz w:val="21"/>
              </w:rPr>
              <w:t>0.773 (0.049)</w:t>
            </w:r>
          </w:p>
        </w:tc>
        <w:tc>
          <w:tcPr>
            <w:tcW w:w="1400" w:type="dxa"/>
          </w:tcPr>
          <w:p w14:paraId="2452F433" w14:textId="67FAA4EA" w:rsidR="006F0D65" w:rsidRPr="006F0D65" w:rsidRDefault="006F0D65" w:rsidP="006F0D65">
            <w:pPr>
              <w:spacing w:after="40" w:line="240" w:lineRule="auto"/>
              <w:rPr>
                <w:sz w:val="21"/>
              </w:rPr>
            </w:pPr>
            <w:r>
              <w:rPr>
                <w:sz w:val="21"/>
              </w:rPr>
              <w:t>0.077</w:t>
            </w:r>
          </w:p>
        </w:tc>
        <w:tc>
          <w:tcPr>
            <w:tcW w:w="900" w:type="dxa"/>
          </w:tcPr>
          <w:p w14:paraId="1D6F0C91" w14:textId="15958FEF" w:rsidR="006F0D65" w:rsidRPr="006F0D65" w:rsidRDefault="006F0D65" w:rsidP="006F0D65">
            <w:pPr>
              <w:spacing w:after="40" w:line="240" w:lineRule="auto"/>
              <w:rPr>
                <w:sz w:val="21"/>
              </w:rPr>
            </w:pPr>
            <w:r>
              <w:rPr>
                <w:sz w:val="21"/>
              </w:rPr>
              <w:t>3.23</w:t>
            </w:r>
          </w:p>
        </w:tc>
        <w:tc>
          <w:tcPr>
            <w:tcW w:w="1000" w:type="dxa"/>
          </w:tcPr>
          <w:p w14:paraId="4841C774" w14:textId="25BF7F05" w:rsidR="006F0D65" w:rsidRPr="006F0D65" w:rsidRDefault="006F0D65" w:rsidP="006F0D65">
            <w:pPr>
              <w:spacing w:after="40" w:line="240" w:lineRule="auto"/>
              <w:rPr>
                <w:sz w:val="21"/>
              </w:rPr>
            </w:pPr>
            <w:r>
              <w:rPr>
                <w:sz w:val="21"/>
              </w:rPr>
              <w:t>0.002</w:t>
            </w:r>
          </w:p>
        </w:tc>
        <w:tc>
          <w:tcPr>
            <w:tcW w:w="1500" w:type="dxa"/>
          </w:tcPr>
          <w:p w14:paraId="1E8D907F" w14:textId="3E78A953" w:rsidR="006F0D65" w:rsidRPr="006F0D65" w:rsidRDefault="006F0D65" w:rsidP="006F0D65">
            <w:pPr>
              <w:spacing w:after="40" w:line="240" w:lineRule="auto"/>
              <w:rPr>
                <w:sz w:val="21"/>
              </w:rPr>
            </w:pPr>
            <w:r>
              <w:rPr>
                <w:sz w:val="21"/>
              </w:rPr>
              <w:t>yes</w:t>
            </w:r>
          </w:p>
        </w:tc>
      </w:tr>
      <w:tr w:rsidR="006F0D65" w:rsidRPr="006F0D65" w14:paraId="7749709A" w14:textId="77777777" w:rsidTr="006F0D65">
        <w:tblPrEx>
          <w:tblCellMar>
            <w:top w:w="0" w:type="dxa"/>
            <w:bottom w:w="0" w:type="dxa"/>
          </w:tblCellMar>
        </w:tblPrEx>
        <w:tc>
          <w:tcPr>
            <w:tcW w:w="2800" w:type="dxa"/>
          </w:tcPr>
          <w:p w14:paraId="20CE5F11" w14:textId="3604AC12" w:rsidR="006F0D65" w:rsidRPr="006F0D65" w:rsidRDefault="006F0D65" w:rsidP="006F0D65">
            <w:pPr>
              <w:spacing w:after="40" w:line="240" w:lineRule="auto"/>
              <w:rPr>
                <w:sz w:val="21"/>
              </w:rPr>
            </w:pPr>
            <w:r>
              <w:rPr>
                <w:sz w:val="21"/>
              </w:rPr>
              <w:t>XGBoost, F1</w:t>
            </w:r>
          </w:p>
        </w:tc>
        <w:tc>
          <w:tcPr>
            <w:tcW w:w="1800" w:type="dxa"/>
          </w:tcPr>
          <w:p w14:paraId="2821C041" w14:textId="6C49FCFD" w:rsidR="006F0D65" w:rsidRPr="006F0D65" w:rsidRDefault="006F0D65" w:rsidP="006F0D65">
            <w:pPr>
              <w:spacing w:after="40" w:line="240" w:lineRule="auto"/>
              <w:rPr>
                <w:sz w:val="21"/>
              </w:rPr>
            </w:pPr>
            <w:r>
              <w:rPr>
                <w:sz w:val="21"/>
              </w:rPr>
              <w:t>0.771 (0.049)</w:t>
            </w:r>
          </w:p>
        </w:tc>
        <w:tc>
          <w:tcPr>
            <w:tcW w:w="1400" w:type="dxa"/>
          </w:tcPr>
          <w:p w14:paraId="31D9567B" w14:textId="6D7B5691" w:rsidR="006F0D65" w:rsidRPr="006F0D65" w:rsidRDefault="006F0D65" w:rsidP="006F0D65">
            <w:pPr>
              <w:spacing w:after="40" w:line="240" w:lineRule="auto"/>
              <w:rPr>
                <w:sz w:val="21"/>
              </w:rPr>
            </w:pPr>
            <w:r>
              <w:rPr>
                <w:sz w:val="21"/>
              </w:rPr>
              <w:t>0.079</w:t>
            </w:r>
          </w:p>
        </w:tc>
        <w:tc>
          <w:tcPr>
            <w:tcW w:w="900" w:type="dxa"/>
          </w:tcPr>
          <w:p w14:paraId="79D7707E" w14:textId="2FB4DECE" w:rsidR="006F0D65" w:rsidRPr="006F0D65" w:rsidRDefault="006F0D65" w:rsidP="006F0D65">
            <w:pPr>
              <w:spacing w:after="40" w:line="240" w:lineRule="auto"/>
              <w:rPr>
                <w:sz w:val="21"/>
              </w:rPr>
            </w:pPr>
            <w:r>
              <w:rPr>
                <w:sz w:val="21"/>
              </w:rPr>
              <w:t>2.98</w:t>
            </w:r>
          </w:p>
        </w:tc>
        <w:tc>
          <w:tcPr>
            <w:tcW w:w="1000" w:type="dxa"/>
          </w:tcPr>
          <w:p w14:paraId="59037A5F" w14:textId="48D44E7E" w:rsidR="006F0D65" w:rsidRPr="006F0D65" w:rsidRDefault="006F0D65" w:rsidP="006F0D65">
            <w:pPr>
              <w:spacing w:after="40" w:line="240" w:lineRule="auto"/>
              <w:rPr>
                <w:sz w:val="21"/>
              </w:rPr>
            </w:pPr>
            <w:r>
              <w:rPr>
                <w:sz w:val="21"/>
              </w:rPr>
              <w:t>0.005</w:t>
            </w:r>
          </w:p>
        </w:tc>
        <w:tc>
          <w:tcPr>
            <w:tcW w:w="1500" w:type="dxa"/>
          </w:tcPr>
          <w:p w14:paraId="757A7E3A" w14:textId="13D40075" w:rsidR="006F0D65" w:rsidRPr="006F0D65" w:rsidRDefault="006F0D65" w:rsidP="006F0D65">
            <w:pPr>
              <w:spacing w:after="40" w:line="240" w:lineRule="auto"/>
              <w:rPr>
                <w:sz w:val="21"/>
              </w:rPr>
            </w:pPr>
            <w:r>
              <w:rPr>
                <w:sz w:val="21"/>
              </w:rPr>
              <w:t>yes</w:t>
            </w:r>
          </w:p>
        </w:tc>
      </w:tr>
      <w:tr w:rsidR="006F0D65" w:rsidRPr="006F0D65" w14:paraId="4DE23548" w14:textId="77777777" w:rsidTr="006F0D65">
        <w:tblPrEx>
          <w:tblCellMar>
            <w:top w:w="0" w:type="dxa"/>
            <w:bottom w:w="0" w:type="dxa"/>
          </w:tblCellMar>
        </w:tblPrEx>
        <w:tc>
          <w:tcPr>
            <w:tcW w:w="2800" w:type="dxa"/>
          </w:tcPr>
          <w:p w14:paraId="5771B5C3" w14:textId="47224353" w:rsidR="006F0D65" w:rsidRPr="006F0D65" w:rsidRDefault="006F0D65" w:rsidP="006F0D65">
            <w:pPr>
              <w:spacing w:after="40" w:line="240" w:lineRule="auto"/>
              <w:rPr>
                <w:sz w:val="21"/>
              </w:rPr>
            </w:pPr>
            <w:r>
              <w:rPr>
                <w:sz w:val="21"/>
              </w:rPr>
              <w:t>Neural network (MLP), F2</w:t>
            </w:r>
          </w:p>
        </w:tc>
        <w:tc>
          <w:tcPr>
            <w:tcW w:w="1800" w:type="dxa"/>
          </w:tcPr>
          <w:p w14:paraId="4056D062" w14:textId="087D912F" w:rsidR="006F0D65" w:rsidRPr="006F0D65" w:rsidRDefault="006F0D65" w:rsidP="006F0D65">
            <w:pPr>
              <w:spacing w:after="40" w:line="240" w:lineRule="auto"/>
              <w:rPr>
                <w:sz w:val="21"/>
              </w:rPr>
            </w:pPr>
            <w:r>
              <w:rPr>
                <w:sz w:val="21"/>
              </w:rPr>
              <w:t>0.765 (0.032)</w:t>
            </w:r>
          </w:p>
        </w:tc>
        <w:tc>
          <w:tcPr>
            <w:tcW w:w="1400" w:type="dxa"/>
          </w:tcPr>
          <w:p w14:paraId="5D851192" w14:textId="54377D3B" w:rsidR="006F0D65" w:rsidRPr="006F0D65" w:rsidRDefault="006F0D65" w:rsidP="006F0D65">
            <w:pPr>
              <w:spacing w:after="40" w:line="240" w:lineRule="auto"/>
              <w:rPr>
                <w:sz w:val="21"/>
              </w:rPr>
            </w:pPr>
            <w:r>
              <w:rPr>
                <w:sz w:val="21"/>
              </w:rPr>
              <w:t>0.085</w:t>
            </w:r>
          </w:p>
        </w:tc>
        <w:tc>
          <w:tcPr>
            <w:tcW w:w="900" w:type="dxa"/>
          </w:tcPr>
          <w:p w14:paraId="5500034D" w14:textId="6FCC335F" w:rsidR="006F0D65" w:rsidRPr="006F0D65" w:rsidRDefault="006F0D65" w:rsidP="006F0D65">
            <w:pPr>
              <w:spacing w:after="40" w:line="240" w:lineRule="auto"/>
              <w:rPr>
                <w:sz w:val="21"/>
              </w:rPr>
            </w:pPr>
            <w:r>
              <w:rPr>
                <w:sz w:val="21"/>
              </w:rPr>
              <w:t>3.86</w:t>
            </w:r>
          </w:p>
        </w:tc>
        <w:tc>
          <w:tcPr>
            <w:tcW w:w="1000" w:type="dxa"/>
          </w:tcPr>
          <w:p w14:paraId="7C8B8513" w14:textId="07DBB5C8" w:rsidR="006F0D65" w:rsidRPr="006F0D65" w:rsidRDefault="006F0D65" w:rsidP="006F0D65">
            <w:pPr>
              <w:spacing w:after="40" w:line="240" w:lineRule="auto"/>
              <w:rPr>
                <w:sz w:val="21"/>
              </w:rPr>
            </w:pPr>
            <w:r>
              <w:rPr>
                <w:sz w:val="21"/>
              </w:rPr>
              <w:t>0.000</w:t>
            </w:r>
          </w:p>
        </w:tc>
        <w:tc>
          <w:tcPr>
            <w:tcW w:w="1500" w:type="dxa"/>
          </w:tcPr>
          <w:p w14:paraId="0F7D1D85" w14:textId="12D96D49" w:rsidR="006F0D65" w:rsidRPr="006F0D65" w:rsidRDefault="006F0D65" w:rsidP="006F0D65">
            <w:pPr>
              <w:spacing w:after="40" w:line="240" w:lineRule="auto"/>
              <w:rPr>
                <w:sz w:val="21"/>
              </w:rPr>
            </w:pPr>
            <w:r>
              <w:rPr>
                <w:sz w:val="21"/>
              </w:rPr>
              <w:t>yes</w:t>
            </w:r>
          </w:p>
        </w:tc>
      </w:tr>
      <w:tr w:rsidR="006F0D65" w:rsidRPr="006F0D65" w14:paraId="0465BDAA" w14:textId="77777777" w:rsidTr="006F0D65">
        <w:tblPrEx>
          <w:tblCellMar>
            <w:top w:w="0" w:type="dxa"/>
            <w:bottom w:w="0" w:type="dxa"/>
          </w:tblCellMar>
        </w:tblPrEx>
        <w:tc>
          <w:tcPr>
            <w:tcW w:w="2800" w:type="dxa"/>
          </w:tcPr>
          <w:p w14:paraId="7A22ED4F" w14:textId="3A4242C4" w:rsidR="006F0D65" w:rsidRPr="006F0D65" w:rsidRDefault="006F0D65" w:rsidP="006F0D65">
            <w:pPr>
              <w:spacing w:after="40" w:line="240" w:lineRule="auto"/>
              <w:rPr>
                <w:sz w:val="21"/>
              </w:rPr>
            </w:pPr>
            <w:r>
              <w:rPr>
                <w:sz w:val="21"/>
              </w:rPr>
              <w:t>Logistic regression, F2</w:t>
            </w:r>
          </w:p>
        </w:tc>
        <w:tc>
          <w:tcPr>
            <w:tcW w:w="1800" w:type="dxa"/>
          </w:tcPr>
          <w:p w14:paraId="28F6EDF5" w14:textId="1B082A5A" w:rsidR="006F0D65" w:rsidRPr="006F0D65" w:rsidRDefault="006F0D65" w:rsidP="006F0D65">
            <w:pPr>
              <w:spacing w:after="40" w:line="240" w:lineRule="auto"/>
              <w:rPr>
                <w:sz w:val="21"/>
              </w:rPr>
            </w:pPr>
            <w:r>
              <w:rPr>
                <w:sz w:val="21"/>
              </w:rPr>
              <w:t>0.742 (0.045)</w:t>
            </w:r>
          </w:p>
        </w:tc>
        <w:tc>
          <w:tcPr>
            <w:tcW w:w="1400" w:type="dxa"/>
          </w:tcPr>
          <w:p w14:paraId="24138607" w14:textId="234D8DAC" w:rsidR="006F0D65" w:rsidRPr="006F0D65" w:rsidRDefault="006F0D65" w:rsidP="006F0D65">
            <w:pPr>
              <w:spacing w:after="40" w:line="240" w:lineRule="auto"/>
              <w:rPr>
                <w:sz w:val="21"/>
              </w:rPr>
            </w:pPr>
            <w:r>
              <w:rPr>
                <w:sz w:val="21"/>
              </w:rPr>
              <w:t>0.108</w:t>
            </w:r>
          </w:p>
        </w:tc>
        <w:tc>
          <w:tcPr>
            <w:tcW w:w="900" w:type="dxa"/>
          </w:tcPr>
          <w:p w14:paraId="1C0992F6" w14:textId="7140C431" w:rsidR="006F0D65" w:rsidRPr="006F0D65" w:rsidRDefault="006F0D65" w:rsidP="006F0D65">
            <w:pPr>
              <w:spacing w:after="40" w:line="240" w:lineRule="auto"/>
              <w:rPr>
                <w:sz w:val="21"/>
              </w:rPr>
            </w:pPr>
            <w:r>
              <w:rPr>
                <w:sz w:val="21"/>
              </w:rPr>
              <w:t>5.09</w:t>
            </w:r>
          </w:p>
        </w:tc>
        <w:tc>
          <w:tcPr>
            <w:tcW w:w="1000" w:type="dxa"/>
          </w:tcPr>
          <w:p w14:paraId="3657A7BB" w14:textId="5CB37B4B" w:rsidR="006F0D65" w:rsidRPr="006F0D65" w:rsidRDefault="006F0D65" w:rsidP="006F0D65">
            <w:pPr>
              <w:spacing w:after="40" w:line="240" w:lineRule="auto"/>
              <w:rPr>
                <w:sz w:val="21"/>
              </w:rPr>
            </w:pPr>
            <w:r>
              <w:rPr>
                <w:sz w:val="21"/>
              </w:rPr>
              <w:t>0.000</w:t>
            </w:r>
          </w:p>
        </w:tc>
        <w:tc>
          <w:tcPr>
            <w:tcW w:w="1500" w:type="dxa"/>
          </w:tcPr>
          <w:p w14:paraId="5BCA8BE5" w14:textId="6C8DD0DF" w:rsidR="006F0D65" w:rsidRPr="006F0D65" w:rsidRDefault="006F0D65" w:rsidP="006F0D65">
            <w:pPr>
              <w:spacing w:after="40" w:line="240" w:lineRule="auto"/>
              <w:rPr>
                <w:sz w:val="21"/>
              </w:rPr>
            </w:pPr>
            <w:r>
              <w:rPr>
                <w:sz w:val="21"/>
              </w:rPr>
              <w:t>yes</w:t>
            </w:r>
          </w:p>
        </w:tc>
      </w:tr>
    </w:tbl>
    <w:p w14:paraId="35CC6F16" w14:textId="7C68E28D" w:rsidR="006F0D65" w:rsidRDefault="006F0D65" w:rsidP="006F0D65">
      <w:r>
        <w:t>12 of the 19 other pipelines are significantly worse than the best; 7 are not. These 19 comparisons are not corrected for multiple testing and are descriptive only; the formal comparison of all models (Friedman and Nemenyi tests) is Step 30. Every pipeline built only on F1 (log gas values) or F2 (gas percentages) was significantly worse than the best; the pipelines that are not significantly worse all use F3 or F4, the sets that contain the gas ratios and Duval percentages.</w:t>
      </w:r>
    </w:p>
    <w:p w14:paraId="3F8BD9BA" w14:textId="732C820B" w:rsidR="006F0D65" w:rsidRDefault="006F0D65" w:rsidP="006F0D65">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6F0D65" w:rsidRPr="006F0D65" w14:paraId="7956119C" w14:textId="77777777" w:rsidTr="006F0D65">
        <w:tblPrEx>
          <w:tblCellMar>
            <w:top w:w="0" w:type="dxa"/>
            <w:bottom w:w="0" w:type="dxa"/>
          </w:tblCellMar>
        </w:tblPrEx>
        <w:trPr>
          <w:tblHeader/>
        </w:trPr>
        <w:tc>
          <w:tcPr>
            <w:tcW w:w="6000" w:type="dxa"/>
            <w:shd w:val="clear" w:color="auto" w:fill="D9D9D9"/>
          </w:tcPr>
          <w:p w14:paraId="03F218DB" w14:textId="70891066" w:rsidR="006F0D65" w:rsidRPr="006F0D65" w:rsidRDefault="006F0D65" w:rsidP="006F0D65">
            <w:pPr>
              <w:spacing w:after="40" w:line="240" w:lineRule="auto"/>
              <w:rPr>
                <w:b/>
                <w:sz w:val="21"/>
              </w:rPr>
            </w:pPr>
            <w:r w:rsidRPr="006F0D65">
              <w:rPr>
                <w:b/>
                <w:sz w:val="21"/>
              </w:rPr>
              <w:t>Check</w:t>
            </w:r>
          </w:p>
        </w:tc>
        <w:tc>
          <w:tcPr>
            <w:tcW w:w="3000" w:type="dxa"/>
            <w:shd w:val="clear" w:color="auto" w:fill="D9D9D9"/>
          </w:tcPr>
          <w:p w14:paraId="79B03E61" w14:textId="55470F37" w:rsidR="006F0D65" w:rsidRPr="006F0D65" w:rsidRDefault="006F0D65" w:rsidP="006F0D65">
            <w:pPr>
              <w:spacing w:after="40" w:line="240" w:lineRule="auto"/>
              <w:rPr>
                <w:b/>
                <w:sz w:val="21"/>
              </w:rPr>
            </w:pPr>
            <w:r w:rsidRPr="006F0D65">
              <w:rPr>
                <w:b/>
                <w:sz w:val="21"/>
              </w:rPr>
              <w:t>Result</w:t>
            </w:r>
          </w:p>
        </w:tc>
      </w:tr>
      <w:tr w:rsidR="006F0D65" w:rsidRPr="006F0D65" w14:paraId="56B6C6A2" w14:textId="77777777" w:rsidTr="006F0D65">
        <w:tblPrEx>
          <w:tblCellMar>
            <w:top w:w="0" w:type="dxa"/>
            <w:bottom w:w="0" w:type="dxa"/>
          </w:tblCellMar>
        </w:tblPrEx>
        <w:tc>
          <w:tcPr>
            <w:tcW w:w="6000" w:type="dxa"/>
          </w:tcPr>
          <w:p w14:paraId="75EE8FF8" w14:textId="221F9C0E" w:rsidR="006F0D65" w:rsidRPr="006F0D65" w:rsidRDefault="006F0D65" w:rsidP="006F0D65">
            <w:pPr>
              <w:spacing w:after="40" w:line="240" w:lineRule="auto"/>
              <w:rPr>
                <w:sz w:val="21"/>
              </w:rPr>
            </w:pPr>
            <w:r>
              <w:rPr>
                <w:sz w:val="21"/>
              </w:rPr>
              <w:t>Data version 1.0 unchanged (SHA-256 manifest)</w:t>
            </w:r>
          </w:p>
        </w:tc>
        <w:tc>
          <w:tcPr>
            <w:tcW w:w="3000" w:type="dxa"/>
          </w:tcPr>
          <w:p w14:paraId="5C161880" w14:textId="31B28E38" w:rsidR="006F0D65" w:rsidRPr="006F0D65" w:rsidRDefault="006F0D65" w:rsidP="006F0D65">
            <w:pPr>
              <w:spacing w:after="40" w:line="240" w:lineRule="auto"/>
              <w:rPr>
                <w:sz w:val="21"/>
              </w:rPr>
            </w:pPr>
            <w:r>
              <w:rPr>
                <w:sz w:val="21"/>
              </w:rPr>
              <w:t>PASS</w:t>
            </w:r>
          </w:p>
        </w:tc>
      </w:tr>
      <w:tr w:rsidR="006F0D65" w:rsidRPr="006F0D65" w14:paraId="7EC24654" w14:textId="77777777" w:rsidTr="006F0D65">
        <w:tblPrEx>
          <w:tblCellMar>
            <w:top w:w="0" w:type="dxa"/>
            <w:bottom w:w="0" w:type="dxa"/>
          </w:tblCellMar>
        </w:tblPrEx>
        <w:tc>
          <w:tcPr>
            <w:tcW w:w="6000" w:type="dxa"/>
          </w:tcPr>
          <w:p w14:paraId="3CEF106A" w14:textId="2A06B89C" w:rsidR="006F0D65" w:rsidRPr="006F0D65" w:rsidRDefault="006F0D65" w:rsidP="006F0D65">
            <w:pPr>
              <w:spacing w:after="40" w:line="240" w:lineRule="auto"/>
              <w:rPr>
                <w:sz w:val="21"/>
              </w:rPr>
            </w:pPr>
            <w:r>
              <w:rPr>
                <w:sz w:val="21"/>
              </w:rPr>
              <w:t>Rule details fixed before the Step 20 results were read (D18, 21:55; results first read after 23:44)</w:t>
            </w:r>
          </w:p>
        </w:tc>
        <w:tc>
          <w:tcPr>
            <w:tcW w:w="3000" w:type="dxa"/>
          </w:tcPr>
          <w:p w14:paraId="3A558B00" w14:textId="5EE51056" w:rsidR="006F0D65" w:rsidRPr="006F0D65" w:rsidRDefault="006F0D65" w:rsidP="006F0D65">
            <w:pPr>
              <w:spacing w:after="40" w:line="240" w:lineRule="auto"/>
              <w:rPr>
                <w:sz w:val="21"/>
              </w:rPr>
            </w:pPr>
            <w:r>
              <w:rPr>
                <w:sz w:val="21"/>
              </w:rPr>
              <w:t>PASS</w:t>
            </w:r>
          </w:p>
        </w:tc>
      </w:tr>
      <w:tr w:rsidR="006F0D65" w:rsidRPr="006F0D65" w14:paraId="43F76DA9" w14:textId="77777777" w:rsidTr="006F0D65">
        <w:tblPrEx>
          <w:tblCellMar>
            <w:top w:w="0" w:type="dxa"/>
            <w:bottom w:w="0" w:type="dxa"/>
          </w:tblCellMar>
        </w:tblPrEx>
        <w:tc>
          <w:tcPr>
            <w:tcW w:w="6000" w:type="dxa"/>
          </w:tcPr>
          <w:p w14:paraId="7E1101B8" w14:textId="14B0A104" w:rsidR="006F0D65" w:rsidRPr="006F0D65" w:rsidRDefault="006F0D65" w:rsidP="006F0D65">
            <w:pPr>
              <w:spacing w:after="40" w:line="240" w:lineRule="auto"/>
              <w:rPr>
                <w:sz w:val="21"/>
              </w:rPr>
            </w:pPr>
            <w:r>
              <w:rPr>
                <w:sz w:val="21"/>
              </w:rPr>
              <w:t>Test sets opened before the choice</w:t>
            </w:r>
          </w:p>
        </w:tc>
        <w:tc>
          <w:tcPr>
            <w:tcW w:w="3000" w:type="dxa"/>
          </w:tcPr>
          <w:p w14:paraId="6D7BDDC3" w14:textId="571DCDE6" w:rsidR="006F0D65" w:rsidRPr="006F0D65" w:rsidRDefault="006F0D65" w:rsidP="006F0D65">
            <w:pPr>
              <w:spacing w:after="40" w:line="240" w:lineRule="auto"/>
              <w:rPr>
                <w:sz w:val="21"/>
              </w:rPr>
            </w:pPr>
            <w:r>
              <w:rPr>
                <w:sz w:val="21"/>
              </w:rPr>
              <w:t>No - checked by the program (run_info test_sets_opened = false; no ML test predictions exist)</w:t>
            </w:r>
          </w:p>
        </w:tc>
      </w:tr>
      <w:tr w:rsidR="006F0D65" w:rsidRPr="006F0D65" w14:paraId="27DD908E" w14:textId="77777777" w:rsidTr="006F0D65">
        <w:tblPrEx>
          <w:tblCellMar>
            <w:top w:w="0" w:type="dxa"/>
            <w:bottom w:w="0" w:type="dxa"/>
          </w:tblCellMar>
        </w:tblPrEx>
        <w:tc>
          <w:tcPr>
            <w:tcW w:w="6000" w:type="dxa"/>
          </w:tcPr>
          <w:p w14:paraId="0636D4EC" w14:textId="2D70DA48" w:rsidR="006F0D65" w:rsidRPr="006F0D65" w:rsidRDefault="006F0D65" w:rsidP="006F0D65">
            <w:pPr>
              <w:spacing w:after="40" w:line="240" w:lineRule="auto"/>
              <w:rPr>
                <w:sz w:val="21"/>
              </w:rPr>
            </w:pPr>
            <w:r>
              <w:rPr>
                <w:sz w:val="21"/>
              </w:rPr>
              <w:t>Choice follows the written rule</w:t>
            </w:r>
          </w:p>
        </w:tc>
        <w:tc>
          <w:tcPr>
            <w:tcW w:w="3000" w:type="dxa"/>
          </w:tcPr>
          <w:p w14:paraId="00932420" w14:textId="5D72BAF2" w:rsidR="006F0D65" w:rsidRPr="006F0D65" w:rsidRDefault="006F0D65" w:rsidP="006F0D65">
            <w:pPr>
              <w:spacing w:after="40" w:line="240" w:lineRule="auto"/>
              <w:rPr>
                <w:sz w:val="21"/>
              </w:rPr>
            </w:pPr>
            <w:r>
              <w:rPr>
                <w:sz w:val="21"/>
              </w:rPr>
              <w:t>PASS - made by the program, not by hand</w:t>
            </w:r>
          </w:p>
        </w:tc>
      </w:tr>
      <w:tr w:rsidR="006F0D65" w:rsidRPr="006F0D65" w14:paraId="4072007A" w14:textId="77777777" w:rsidTr="006F0D65">
        <w:tblPrEx>
          <w:tblCellMar>
            <w:top w:w="0" w:type="dxa"/>
            <w:bottom w:w="0" w:type="dxa"/>
          </w:tblCellMar>
        </w:tblPrEx>
        <w:tc>
          <w:tcPr>
            <w:tcW w:w="6000" w:type="dxa"/>
          </w:tcPr>
          <w:p w14:paraId="79FF6283" w14:textId="157AB800" w:rsidR="006F0D65" w:rsidRPr="006F0D65" w:rsidRDefault="006F0D65" w:rsidP="006F0D65">
            <w:pPr>
              <w:spacing w:after="40" w:line="240" w:lineRule="auto"/>
              <w:rPr>
                <w:sz w:val="21"/>
              </w:rPr>
            </w:pPr>
            <w:r>
              <w:rPr>
                <w:sz w:val="21"/>
              </w:rPr>
              <w:t>Unit tests (test_model_selection.py) and full suite</w:t>
            </w:r>
          </w:p>
        </w:tc>
        <w:tc>
          <w:tcPr>
            <w:tcW w:w="3000" w:type="dxa"/>
          </w:tcPr>
          <w:p w14:paraId="55733982" w14:textId="1FF18290" w:rsidR="006F0D65" w:rsidRPr="006F0D65" w:rsidRDefault="006F0D65" w:rsidP="006F0D65">
            <w:pPr>
              <w:spacing w:after="40" w:line="240" w:lineRule="auto"/>
              <w:rPr>
                <w:sz w:val="21"/>
              </w:rPr>
            </w:pPr>
            <w:r>
              <w:rPr>
                <w:sz w:val="21"/>
              </w:rPr>
              <w:t>4 of 4; 91 of 91 pass</w:t>
            </w:r>
          </w:p>
        </w:tc>
      </w:tr>
    </w:tbl>
    <w:p w14:paraId="62E8A26E" w14:textId="0F2A8863" w:rsidR="006F0D65" w:rsidRDefault="006F0D65" w:rsidP="006F0D65">
      <w:pPr>
        <w:pStyle w:val="Heading1"/>
      </w:pPr>
      <w:r>
        <w:t>6. Problems and fixes</w:t>
      </w:r>
    </w:p>
    <w:p w14:paraId="4FF0FCDA" w14:textId="71CD72F4" w:rsidR="006F0D65" w:rsidRDefault="006F0D65" w:rsidP="006F0D65">
      <w:pPr>
        <w:ind w:left="420" w:hanging="280"/>
      </w:pPr>
      <w:r>
        <w:t>•  None. One point of interpretation was settled in advance rather than after the results: whether a 'model' means a classifier or a classifier with its feature set. D18 treats each of the 20 classifier-feature set pipelines as a candidate, because the inputs are part of what is deployed.</w:t>
      </w:r>
    </w:p>
    <w:p w14:paraId="68CE32D7" w14:textId="49815186" w:rsidR="006F0D65" w:rsidRDefault="006F0D65" w:rsidP="006F0D65">
      <w:pPr>
        <w:pStyle w:val="Heading1"/>
      </w:pPr>
      <w:r>
        <w:t>7. Decisions</w:t>
      </w:r>
    </w:p>
    <w:p w14:paraId="78536864" w14:textId="32D8B1BA" w:rsidR="006F0D65" w:rsidRDefault="006F0D65" w:rsidP="006F0D65">
      <w:pPr>
        <w:ind w:left="420" w:hanging="280"/>
      </w:pPr>
      <w:r>
        <w:t>•  D18 (procedural, within the approved plan): candidates, meaning of 'next', settings of the corrected resampled t-test and the order of simplicity, all fixed before the results were read.</w:t>
      </w:r>
    </w:p>
    <w:p w14:paraId="77481D2E" w14:textId="24946287" w:rsidR="006F0D65" w:rsidRDefault="006F0D65" w:rsidP="006F0D65">
      <w:pPr>
        <w:pStyle w:val="Heading1"/>
      </w:pPr>
      <w:r>
        <w:t>8. Files produced</w:t>
      </w:r>
    </w:p>
    <w:p w14:paraId="3D4E9C17" w14:textId="0BC6FC65" w:rsidR="006F0D65" w:rsidRDefault="006F0D65" w:rsidP="006F0D65">
      <w:pPr>
        <w:ind w:left="420" w:hanging="280"/>
      </w:pPr>
      <w:r>
        <w:t>•  07_Experiments/model_selection.md (the choice and its reasons); 07_Experiments/model_selection_tests.csv (every candidate against the best)</w:t>
      </w:r>
    </w:p>
    <w:p w14:paraId="40FF8002" w14:textId="24DEB002" w:rsidR="006F0D65" w:rsidRDefault="006F0D65" w:rsidP="006F0D65">
      <w:pPr>
        <w:ind w:left="420" w:hanging="280"/>
      </w:pPr>
      <w:r>
        <w:t>•  06_Python_ML/src/ml/step21_select_model.py; 06_Python_ML/tests/test_model_selection.py</w:t>
      </w:r>
    </w:p>
    <w:p w14:paraId="0B757FF3" w14:textId="35BA3DFB" w:rsidR="006F0D65" w:rsidRDefault="006F0D65" w:rsidP="006F0D65">
      <w:pPr>
        <w:pStyle w:val="Heading1"/>
      </w:pPr>
      <w:r>
        <w:t>9. What was achieved</w:t>
      </w:r>
    </w:p>
    <w:p w14:paraId="2BB19375" w14:textId="5672AFDE" w:rsidR="006F0D65" w:rsidRDefault="006F0D65" w:rsidP="006F0D65">
      <w:pPr>
        <w:ind w:left="420" w:hanging="280"/>
      </w:pPr>
      <w:r>
        <w:t>•  The final model was chosen by the written rule: Random Forest on feature set F4.</w:t>
      </w:r>
    </w:p>
    <w:p w14:paraId="6FBDF824" w14:textId="65E56560" w:rsidR="006F0D65" w:rsidRDefault="006F0D65" w:rsidP="006F0D65">
      <w:pPr>
        <w:ind w:left="420" w:hanging="280"/>
      </w:pPr>
      <w:r>
        <w:t>•  Every candidate was compared with the best on the same 50 folds, so the strength of the choice is visible, not only its result.</w:t>
      </w:r>
    </w:p>
    <w:p w14:paraId="3B7C1F49" w14:textId="23C8FD53" w:rsidR="006F0D65" w:rsidRDefault="006F0D65" w:rsidP="006F0D65">
      <w:pPr>
        <w:ind w:left="420" w:hanging="280"/>
      </w:pPr>
      <w:r>
        <w:t>•  The choice was made and saved before any test set was opened, as the roadmap requires.</w:t>
      </w:r>
    </w:p>
    <w:p w14:paraId="72547181" w14:textId="2C935315" w:rsidR="006F0D65" w:rsidRDefault="006F0D65" w:rsidP="006F0D65">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6F0D65" w:rsidRPr="006F0D65" w14:paraId="18EC6F8A" w14:textId="77777777" w:rsidTr="006F0D65">
        <w:tblPrEx>
          <w:tblCellMar>
            <w:top w:w="0" w:type="dxa"/>
            <w:bottom w:w="0" w:type="dxa"/>
          </w:tblCellMar>
        </w:tblPrEx>
        <w:trPr>
          <w:tblHeader/>
        </w:trPr>
        <w:tc>
          <w:tcPr>
            <w:tcW w:w="2200" w:type="dxa"/>
            <w:shd w:val="clear" w:color="auto" w:fill="D9D9D9"/>
          </w:tcPr>
          <w:p w14:paraId="4D1FACB2" w14:textId="0CE42A36" w:rsidR="006F0D65" w:rsidRPr="006F0D65" w:rsidRDefault="006F0D65" w:rsidP="006F0D65">
            <w:pPr>
              <w:spacing w:after="40" w:line="240" w:lineRule="auto"/>
              <w:rPr>
                <w:b/>
                <w:sz w:val="21"/>
              </w:rPr>
            </w:pPr>
            <w:r w:rsidRPr="006F0D65">
              <w:rPr>
                <w:b/>
                <w:sz w:val="21"/>
              </w:rPr>
              <w:t>Item</w:t>
            </w:r>
          </w:p>
        </w:tc>
        <w:tc>
          <w:tcPr>
            <w:tcW w:w="6800" w:type="dxa"/>
            <w:shd w:val="clear" w:color="auto" w:fill="D9D9D9"/>
          </w:tcPr>
          <w:p w14:paraId="5330F9D0" w14:textId="28341018" w:rsidR="006F0D65" w:rsidRPr="006F0D65" w:rsidRDefault="006F0D65" w:rsidP="006F0D65">
            <w:pPr>
              <w:spacing w:after="40" w:line="240" w:lineRule="auto"/>
              <w:rPr>
                <w:b/>
                <w:sz w:val="21"/>
              </w:rPr>
            </w:pPr>
            <w:r w:rsidRPr="006F0D65">
              <w:rPr>
                <w:b/>
                <w:sz w:val="21"/>
              </w:rPr>
              <w:t>Record</w:t>
            </w:r>
          </w:p>
        </w:tc>
      </w:tr>
      <w:tr w:rsidR="006F0D65" w:rsidRPr="006F0D65" w14:paraId="6B17AA35" w14:textId="77777777" w:rsidTr="006F0D65">
        <w:tblPrEx>
          <w:tblCellMar>
            <w:top w:w="0" w:type="dxa"/>
            <w:bottom w:w="0" w:type="dxa"/>
          </w:tblCellMar>
        </w:tblPrEx>
        <w:tc>
          <w:tcPr>
            <w:tcW w:w="2200" w:type="dxa"/>
          </w:tcPr>
          <w:p w14:paraId="417FC5D8" w14:textId="705A1E37" w:rsidR="006F0D65" w:rsidRPr="006F0D65" w:rsidRDefault="006F0D65" w:rsidP="006F0D65">
            <w:pPr>
              <w:spacing w:after="40" w:line="240" w:lineRule="auto"/>
              <w:rPr>
                <w:sz w:val="21"/>
              </w:rPr>
            </w:pPr>
            <w:r>
              <w:rPr>
                <w:sz w:val="21"/>
              </w:rPr>
              <w:t>Step</w:t>
            </w:r>
          </w:p>
        </w:tc>
        <w:tc>
          <w:tcPr>
            <w:tcW w:w="6800" w:type="dxa"/>
          </w:tcPr>
          <w:p w14:paraId="5DD5B899" w14:textId="4C461858" w:rsidR="006F0D65" w:rsidRPr="006F0D65" w:rsidRDefault="006F0D65" w:rsidP="006F0D65">
            <w:pPr>
              <w:spacing w:after="40" w:line="240" w:lineRule="auto"/>
              <w:rPr>
                <w:sz w:val="21"/>
              </w:rPr>
            </w:pPr>
            <w:r>
              <w:rPr>
                <w:sz w:val="21"/>
              </w:rPr>
              <w:t>21 - Select the final model by the written rule</w:t>
            </w:r>
          </w:p>
        </w:tc>
      </w:tr>
      <w:tr w:rsidR="006F0D65" w:rsidRPr="006F0D65" w14:paraId="332695A6" w14:textId="77777777" w:rsidTr="006F0D65">
        <w:tblPrEx>
          <w:tblCellMar>
            <w:top w:w="0" w:type="dxa"/>
            <w:bottom w:w="0" w:type="dxa"/>
          </w:tblCellMar>
        </w:tblPrEx>
        <w:tc>
          <w:tcPr>
            <w:tcW w:w="2200" w:type="dxa"/>
          </w:tcPr>
          <w:p w14:paraId="05E9B14A" w14:textId="3820C541" w:rsidR="006F0D65" w:rsidRPr="006F0D65" w:rsidRDefault="006F0D65" w:rsidP="006F0D65">
            <w:pPr>
              <w:spacing w:after="40" w:line="240" w:lineRule="auto"/>
              <w:rPr>
                <w:sz w:val="21"/>
              </w:rPr>
            </w:pPr>
            <w:r>
              <w:rPr>
                <w:sz w:val="21"/>
              </w:rPr>
              <w:t>Environment</w:t>
            </w:r>
          </w:p>
        </w:tc>
        <w:tc>
          <w:tcPr>
            <w:tcW w:w="6800" w:type="dxa"/>
          </w:tcPr>
          <w:p w14:paraId="71430513" w14:textId="5C3C2DEC" w:rsidR="006F0D65" w:rsidRPr="006F0D65" w:rsidRDefault="006F0D65" w:rsidP="006F0D65">
            <w:pPr>
              <w:spacing w:after="40" w:line="240" w:lineRule="auto"/>
              <w:rPr>
                <w:sz w:val="21"/>
              </w:rPr>
            </w:pPr>
            <w:r>
              <w:rPr>
                <w:sz w:val="21"/>
              </w:rPr>
              <w:t>Claude Code (this chat)</w:t>
            </w:r>
          </w:p>
        </w:tc>
      </w:tr>
      <w:tr w:rsidR="006F0D65" w:rsidRPr="006F0D65" w14:paraId="5B3FF28D" w14:textId="77777777" w:rsidTr="006F0D65">
        <w:tblPrEx>
          <w:tblCellMar>
            <w:top w:w="0" w:type="dxa"/>
            <w:bottom w:w="0" w:type="dxa"/>
          </w:tblCellMar>
        </w:tblPrEx>
        <w:tc>
          <w:tcPr>
            <w:tcW w:w="2200" w:type="dxa"/>
          </w:tcPr>
          <w:p w14:paraId="6A47E2EF" w14:textId="0BBA9260" w:rsidR="006F0D65" w:rsidRPr="006F0D65" w:rsidRDefault="006F0D65" w:rsidP="006F0D65">
            <w:pPr>
              <w:spacing w:after="40" w:line="240" w:lineRule="auto"/>
              <w:rPr>
                <w:sz w:val="21"/>
              </w:rPr>
            </w:pPr>
            <w:r>
              <w:rPr>
                <w:sz w:val="21"/>
              </w:rPr>
              <w:t>Completed</w:t>
            </w:r>
          </w:p>
        </w:tc>
        <w:tc>
          <w:tcPr>
            <w:tcW w:w="6800" w:type="dxa"/>
          </w:tcPr>
          <w:p w14:paraId="62D9DEA9" w14:textId="0F8E25F9" w:rsidR="006F0D65" w:rsidRPr="006F0D65" w:rsidRDefault="006F0D65" w:rsidP="006F0D65">
            <w:pPr>
              <w:spacing w:after="40" w:line="240" w:lineRule="auto"/>
              <w:rPr>
                <w:sz w:val="21"/>
              </w:rPr>
            </w:pPr>
            <w:r>
              <w:rPr>
                <w:sz w:val="21"/>
              </w:rPr>
              <w:t>11 October 2026</w:t>
            </w:r>
          </w:p>
        </w:tc>
      </w:tr>
      <w:tr w:rsidR="006F0D65" w:rsidRPr="006F0D65" w14:paraId="48823087" w14:textId="77777777" w:rsidTr="006F0D65">
        <w:tblPrEx>
          <w:tblCellMar>
            <w:top w:w="0" w:type="dxa"/>
            <w:bottom w:w="0" w:type="dxa"/>
          </w:tblCellMar>
        </w:tblPrEx>
        <w:tc>
          <w:tcPr>
            <w:tcW w:w="2200" w:type="dxa"/>
          </w:tcPr>
          <w:p w14:paraId="3F490069" w14:textId="5B5384AB" w:rsidR="006F0D65" w:rsidRPr="006F0D65" w:rsidRDefault="006F0D65" w:rsidP="006F0D65">
            <w:pPr>
              <w:spacing w:after="40" w:line="240" w:lineRule="auto"/>
              <w:rPr>
                <w:sz w:val="21"/>
              </w:rPr>
            </w:pPr>
            <w:r>
              <w:rPr>
                <w:sz w:val="21"/>
              </w:rPr>
              <w:t>Status</w:t>
            </w:r>
          </w:p>
        </w:tc>
        <w:tc>
          <w:tcPr>
            <w:tcW w:w="6800" w:type="dxa"/>
          </w:tcPr>
          <w:p w14:paraId="6EA19947" w14:textId="2E156B57" w:rsidR="006F0D65" w:rsidRPr="006F0D65" w:rsidRDefault="006F0D65" w:rsidP="006F0D65">
            <w:pPr>
              <w:spacing w:after="40" w:line="240" w:lineRule="auto"/>
              <w:rPr>
                <w:sz w:val="21"/>
              </w:rPr>
            </w:pPr>
            <w:r>
              <w:rPr>
                <w:sz w:val="21"/>
              </w:rPr>
              <w:t>Done</w:t>
            </w:r>
          </w:p>
        </w:tc>
      </w:tr>
      <w:tr w:rsidR="006F0D65" w:rsidRPr="006F0D65" w14:paraId="5349FD73" w14:textId="77777777" w:rsidTr="006F0D65">
        <w:tblPrEx>
          <w:tblCellMar>
            <w:top w:w="0" w:type="dxa"/>
            <w:bottom w:w="0" w:type="dxa"/>
          </w:tblCellMar>
        </w:tblPrEx>
        <w:tc>
          <w:tcPr>
            <w:tcW w:w="2200" w:type="dxa"/>
          </w:tcPr>
          <w:p w14:paraId="458C8F12" w14:textId="06C3AC92" w:rsidR="006F0D65" w:rsidRPr="006F0D65" w:rsidRDefault="006F0D65" w:rsidP="006F0D65">
            <w:pPr>
              <w:spacing w:after="40" w:line="240" w:lineRule="auto"/>
              <w:rPr>
                <w:sz w:val="21"/>
              </w:rPr>
            </w:pPr>
            <w:r>
              <w:rPr>
                <w:sz w:val="21"/>
              </w:rPr>
              <w:t>Main inputs</w:t>
            </w:r>
          </w:p>
        </w:tc>
        <w:tc>
          <w:tcPr>
            <w:tcW w:w="6800" w:type="dxa"/>
          </w:tcPr>
          <w:p w14:paraId="3C599230" w14:textId="1BC006DA" w:rsidR="006F0D65" w:rsidRPr="006F0D65" w:rsidRDefault="006F0D65" w:rsidP="006F0D65">
            <w:pPr>
              <w:spacing w:after="40" w:line="240" w:lineRule="auto"/>
              <w:rPr>
                <w:sz w:val="21"/>
              </w:rPr>
            </w:pPr>
            <w:r>
              <w:rPr>
                <w:sz w:val="21"/>
              </w:rPr>
              <w:t>07_Experiments/2026-10-11_nestedcv_v1/fold_metrics.csv (Step 20)</w:t>
            </w:r>
          </w:p>
        </w:tc>
      </w:tr>
      <w:tr w:rsidR="006F0D65" w:rsidRPr="006F0D65" w14:paraId="1BF87D82" w14:textId="77777777" w:rsidTr="006F0D65">
        <w:tblPrEx>
          <w:tblCellMar>
            <w:top w:w="0" w:type="dxa"/>
            <w:bottom w:w="0" w:type="dxa"/>
          </w:tblCellMar>
        </w:tblPrEx>
        <w:tc>
          <w:tcPr>
            <w:tcW w:w="2200" w:type="dxa"/>
          </w:tcPr>
          <w:p w14:paraId="588CFF97" w14:textId="30D39A4F" w:rsidR="006F0D65" w:rsidRPr="006F0D65" w:rsidRDefault="006F0D65" w:rsidP="006F0D65">
            <w:pPr>
              <w:spacing w:after="40" w:line="240" w:lineRule="auto"/>
              <w:rPr>
                <w:sz w:val="21"/>
              </w:rPr>
            </w:pPr>
            <w:r>
              <w:rPr>
                <w:sz w:val="21"/>
              </w:rPr>
              <w:t>Main outputs</w:t>
            </w:r>
          </w:p>
        </w:tc>
        <w:tc>
          <w:tcPr>
            <w:tcW w:w="6800" w:type="dxa"/>
          </w:tcPr>
          <w:p w14:paraId="34362364" w14:textId="40D39C9F" w:rsidR="006F0D65" w:rsidRPr="006F0D65" w:rsidRDefault="006F0D65" w:rsidP="006F0D65">
            <w:pPr>
              <w:spacing w:after="40" w:line="240" w:lineRule="auto"/>
              <w:rPr>
                <w:sz w:val="21"/>
              </w:rPr>
            </w:pPr>
            <w:r>
              <w:rPr>
                <w:sz w:val="21"/>
              </w:rPr>
              <w:t>07_Experiments/model_selection.md; 07_Experiments/model_selection_tests.csv</w:t>
            </w:r>
          </w:p>
        </w:tc>
      </w:tr>
      <w:tr w:rsidR="006F0D65" w:rsidRPr="006F0D65" w14:paraId="3D751B10" w14:textId="77777777" w:rsidTr="006F0D65">
        <w:tblPrEx>
          <w:tblCellMar>
            <w:top w:w="0" w:type="dxa"/>
            <w:bottom w:w="0" w:type="dxa"/>
          </w:tblCellMar>
        </w:tblPrEx>
        <w:tc>
          <w:tcPr>
            <w:tcW w:w="2200" w:type="dxa"/>
          </w:tcPr>
          <w:p w14:paraId="26F3B753" w14:textId="112C4406" w:rsidR="006F0D65" w:rsidRPr="006F0D65" w:rsidRDefault="006F0D65" w:rsidP="006F0D65">
            <w:pPr>
              <w:spacing w:after="40" w:line="240" w:lineRule="auto"/>
              <w:rPr>
                <w:sz w:val="21"/>
              </w:rPr>
            </w:pPr>
            <w:r>
              <w:rPr>
                <w:sz w:val="21"/>
              </w:rPr>
              <w:t>Checks</w:t>
            </w:r>
          </w:p>
        </w:tc>
        <w:tc>
          <w:tcPr>
            <w:tcW w:w="6800" w:type="dxa"/>
          </w:tcPr>
          <w:p w14:paraId="6ECCAF7C" w14:textId="6A3A5FDC" w:rsidR="006F0D65" w:rsidRPr="006F0D65" w:rsidRDefault="006F0D65" w:rsidP="006F0D65">
            <w:pPr>
              <w:spacing w:after="40" w:line="240" w:lineRule="auto"/>
              <w:rPr>
                <w:sz w:val="21"/>
              </w:rPr>
            </w:pPr>
            <w:r>
              <w:rPr>
                <w:sz w:val="21"/>
              </w:rPr>
              <w:t>rule followed by program; details fixed before results were read (D18); test sets opened: no; 91 of 91 tests pass</w:t>
            </w:r>
          </w:p>
        </w:tc>
      </w:tr>
      <w:tr w:rsidR="006F0D65" w:rsidRPr="006F0D65" w14:paraId="67784B0D" w14:textId="77777777" w:rsidTr="006F0D65">
        <w:tblPrEx>
          <w:tblCellMar>
            <w:top w:w="0" w:type="dxa"/>
            <w:bottom w:w="0" w:type="dxa"/>
          </w:tblCellMar>
        </w:tblPrEx>
        <w:tc>
          <w:tcPr>
            <w:tcW w:w="2200" w:type="dxa"/>
          </w:tcPr>
          <w:p w14:paraId="509C07C2" w14:textId="5C7C7847" w:rsidR="006F0D65" w:rsidRPr="006F0D65" w:rsidRDefault="006F0D65" w:rsidP="006F0D65">
            <w:pPr>
              <w:spacing w:after="40" w:line="240" w:lineRule="auto"/>
              <w:rPr>
                <w:sz w:val="21"/>
              </w:rPr>
            </w:pPr>
            <w:r>
              <w:rPr>
                <w:sz w:val="21"/>
              </w:rPr>
              <w:t>Decisions</w:t>
            </w:r>
          </w:p>
        </w:tc>
        <w:tc>
          <w:tcPr>
            <w:tcW w:w="6800" w:type="dxa"/>
          </w:tcPr>
          <w:p w14:paraId="0CE27A3E" w14:textId="2E1F1136" w:rsidR="006F0D65" w:rsidRPr="006F0D65" w:rsidRDefault="006F0D65" w:rsidP="006F0D65">
            <w:pPr>
              <w:spacing w:after="40" w:line="240" w:lineRule="auto"/>
              <w:rPr>
                <w:sz w:val="21"/>
              </w:rPr>
            </w:pPr>
            <w:r>
              <w:rPr>
                <w:sz w:val="21"/>
              </w:rPr>
              <w:t>D18 (selection details; procedural)</w:t>
            </w:r>
          </w:p>
        </w:tc>
      </w:tr>
    </w:tbl>
    <w:p w14:paraId="7DA23EF5" w14:textId="78E42127" w:rsidR="006F0D65" w:rsidRDefault="006F0D65" w:rsidP="006F0D65">
      <w:pPr>
        <w:pStyle w:val="Heading1"/>
      </w:pPr>
      <w:r>
        <w:t>11. Data and sources used in this step</w:t>
      </w:r>
    </w:p>
    <w:p w14:paraId="2F9EBBF4" w14:textId="671D5C48" w:rsidR="006F0D65" w:rsidRDefault="006F0D65" w:rsidP="006F0D65">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6F0D65" w:rsidRPr="006F0D65" w14:paraId="5A947688" w14:textId="77777777" w:rsidTr="006F0D65">
        <w:tblPrEx>
          <w:tblCellMar>
            <w:top w:w="0" w:type="dxa"/>
            <w:bottom w:w="0" w:type="dxa"/>
          </w:tblCellMar>
        </w:tblPrEx>
        <w:trPr>
          <w:tblHeader/>
        </w:trPr>
        <w:tc>
          <w:tcPr>
            <w:tcW w:w="700" w:type="dxa"/>
            <w:shd w:val="clear" w:color="auto" w:fill="D9D9D9"/>
          </w:tcPr>
          <w:p w14:paraId="2FED6A8D" w14:textId="2B4A2998" w:rsidR="006F0D65" w:rsidRPr="006F0D65" w:rsidRDefault="006F0D65" w:rsidP="006F0D65">
            <w:pPr>
              <w:spacing w:after="40" w:line="240" w:lineRule="auto"/>
              <w:rPr>
                <w:b/>
                <w:sz w:val="21"/>
              </w:rPr>
            </w:pPr>
            <w:r w:rsidRPr="006F0D65">
              <w:rPr>
                <w:b/>
                <w:sz w:val="21"/>
              </w:rPr>
              <w:t>ID</w:t>
            </w:r>
          </w:p>
        </w:tc>
        <w:tc>
          <w:tcPr>
            <w:tcW w:w="4900" w:type="dxa"/>
            <w:shd w:val="clear" w:color="auto" w:fill="D9D9D9"/>
          </w:tcPr>
          <w:p w14:paraId="421D61CA" w14:textId="572A652A" w:rsidR="006F0D65" w:rsidRPr="006F0D65" w:rsidRDefault="006F0D65" w:rsidP="006F0D65">
            <w:pPr>
              <w:spacing w:after="40" w:line="240" w:lineRule="auto"/>
              <w:rPr>
                <w:b/>
                <w:sz w:val="21"/>
              </w:rPr>
            </w:pPr>
            <w:r w:rsidRPr="006F0D65">
              <w:rPr>
                <w:b/>
                <w:sz w:val="21"/>
              </w:rPr>
              <w:t>Reference and use in the project</w:t>
            </w:r>
          </w:p>
        </w:tc>
        <w:tc>
          <w:tcPr>
            <w:tcW w:w="3400" w:type="dxa"/>
            <w:shd w:val="clear" w:color="auto" w:fill="D9D9D9"/>
          </w:tcPr>
          <w:p w14:paraId="7C3D668F" w14:textId="1077D7E6" w:rsidR="006F0D65" w:rsidRPr="006F0D65" w:rsidRDefault="006F0D65" w:rsidP="006F0D65">
            <w:pPr>
              <w:spacing w:after="40" w:line="240" w:lineRule="auto"/>
              <w:rPr>
                <w:b/>
                <w:sz w:val="21"/>
              </w:rPr>
            </w:pPr>
            <w:r w:rsidRPr="006F0D65">
              <w:rPr>
                <w:b/>
                <w:sz w:val="21"/>
              </w:rPr>
              <w:t>Link, DOI and local file</w:t>
            </w:r>
          </w:p>
        </w:tc>
      </w:tr>
      <w:tr w:rsidR="006F0D65" w:rsidRPr="006F0D65" w14:paraId="20C242DD" w14:textId="77777777" w:rsidTr="006F0D65">
        <w:tblPrEx>
          <w:tblCellMar>
            <w:top w:w="0" w:type="dxa"/>
            <w:bottom w:w="0" w:type="dxa"/>
          </w:tblCellMar>
        </w:tblPrEx>
        <w:tc>
          <w:tcPr>
            <w:tcW w:w="700" w:type="dxa"/>
          </w:tcPr>
          <w:p w14:paraId="0C941F8B" w14:textId="60A24BA6" w:rsidR="006F0D65" w:rsidRPr="006F0D65" w:rsidRDefault="006F0D65" w:rsidP="006F0D65">
            <w:pPr>
              <w:spacing w:after="40" w:line="240" w:lineRule="auto"/>
              <w:rPr>
                <w:sz w:val="21"/>
              </w:rPr>
            </w:pPr>
            <w:r>
              <w:rPr>
                <w:sz w:val="21"/>
              </w:rPr>
              <w:t>DF21</w:t>
            </w:r>
          </w:p>
        </w:tc>
        <w:tc>
          <w:tcPr>
            <w:tcW w:w="4900" w:type="dxa"/>
          </w:tcPr>
          <w:p w14:paraId="298ACCB2" w14:textId="4D3D08E1" w:rsidR="006F0D65" w:rsidRPr="006F0D65" w:rsidRDefault="006F0D65" w:rsidP="006F0D65">
            <w:pPr>
              <w:spacing w:after="40" w:line="240" w:lineRule="auto"/>
              <w:rPr>
                <w:sz w:val="21"/>
              </w:rPr>
            </w:pPr>
            <w:r>
              <w:rPr>
                <w:sz w:val="21"/>
              </w:rPr>
              <w:t>Produced in Step 20 by step20_nested_cv.py (run 2026-10-11_nestedcv_v1, 21:01-23:44, 6 workers). Use: Chosen setting, inner score and all Section 6 measures of every outer-fold task (6 models x 4 feature sets x 50 folds).</w:t>
            </w:r>
          </w:p>
        </w:tc>
        <w:tc>
          <w:tcPr>
            <w:tcW w:w="3400" w:type="dxa"/>
          </w:tcPr>
          <w:p w14:paraId="4CDBA127" w14:textId="398A76F5" w:rsidR="006F0D65" w:rsidRPr="006F0D65" w:rsidRDefault="006F0D65" w:rsidP="006F0D65">
            <w:pPr>
              <w:spacing w:after="40" w:line="240" w:lineRule="auto"/>
              <w:rPr>
                <w:sz w:val="21"/>
              </w:rPr>
            </w:pPr>
            <w:r>
              <w:rPr>
                <w:sz w:val="21"/>
              </w:rPr>
              <w:t>File: 07_Experiments/2026-10-11_nestedcv_v1/fold_metrics.csv; SHA-256 5215981A5636EF1E...</w:t>
            </w:r>
          </w:p>
        </w:tc>
      </w:tr>
      <w:tr w:rsidR="006F0D65" w:rsidRPr="006F0D65" w14:paraId="6D856E1D" w14:textId="77777777" w:rsidTr="006F0D65">
        <w:tblPrEx>
          <w:tblCellMar>
            <w:top w:w="0" w:type="dxa"/>
            <w:bottom w:w="0" w:type="dxa"/>
          </w:tblCellMar>
        </w:tblPrEx>
        <w:tc>
          <w:tcPr>
            <w:tcW w:w="700" w:type="dxa"/>
          </w:tcPr>
          <w:p w14:paraId="578BEF20" w14:textId="100258F8" w:rsidR="006F0D65" w:rsidRPr="006F0D65" w:rsidRDefault="006F0D65" w:rsidP="006F0D65">
            <w:pPr>
              <w:spacing w:after="40" w:line="240" w:lineRule="auto"/>
              <w:rPr>
                <w:sz w:val="21"/>
              </w:rPr>
            </w:pPr>
            <w:r>
              <w:rPr>
                <w:sz w:val="21"/>
              </w:rPr>
              <w:t>DF22</w:t>
            </w:r>
          </w:p>
        </w:tc>
        <w:tc>
          <w:tcPr>
            <w:tcW w:w="4900" w:type="dxa"/>
          </w:tcPr>
          <w:p w14:paraId="2E618C79" w14:textId="451BCBE7" w:rsidR="006F0D65" w:rsidRPr="006F0D65" w:rsidRDefault="006F0D65" w:rsidP="006F0D65">
            <w:pPr>
              <w:spacing w:after="40" w:line="240" w:lineRule="auto"/>
              <w:rPr>
                <w:sz w:val="21"/>
              </w:rPr>
            </w:pPr>
            <w:r>
              <w:rPr>
                <w:sz w:val="21"/>
              </w:rPr>
              <w:t>Produced in Step 20 by step20_summarize.py from DF21. Use: Mean and SD over 50 outer folds of macro-F1 and secondary measures, per-class F1, average rank.</w:t>
            </w:r>
          </w:p>
        </w:tc>
        <w:tc>
          <w:tcPr>
            <w:tcW w:w="3400" w:type="dxa"/>
          </w:tcPr>
          <w:p w14:paraId="6F56BC5F" w14:textId="566A4465" w:rsidR="006F0D65" w:rsidRPr="006F0D65" w:rsidRDefault="006F0D65" w:rsidP="006F0D65">
            <w:pPr>
              <w:spacing w:after="40" w:line="240" w:lineRule="auto"/>
              <w:rPr>
                <w:sz w:val="21"/>
              </w:rPr>
            </w:pPr>
            <w:r>
              <w:rPr>
                <w:sz w:val="21"/>
              </w:rPr>
              <w:t>File: 11_Results/tables/T4_4_cv_results.csv; SHA-256 B7D7454BDE778667...</w:t>
            </w:r>
          </w:p>
        </w:tc>
      </w:tr>
      <w:tr w:rsidR="006F0D65" w:rsidRPr="006F0D65" w14:paraId="1BF64F00" w14:textId="77777777" w:rsidTr="006F0D65">
        <w:tblPrEx>
          <w:tblCellMar>
            <w:top w:w="0" w:type="dxa"/>
            <w:bottom w:w="0" w:type="dxa"/>
          </w:tblCellMar>
        </w:tblPrEx>
        <w:tc>
          <w:tcPr>
            <w:tcW w:w="700" w:type="dxa"/>
          </w:tcPr>
          <w:p w14:paraId="32DE3410" w14:textId="45CEAA9C" w:rsidR="006F0D65" w:rsidRPr="006F0D65" w:rsidRDefault="006F0D65" w:rsidP="006F0D65">
            <w:pPr>
              <w:spacing w:after="40" w:line="240" w:lineRule="auto"/>
              <w:rPr>
                <w:sz w:val="21"/>
              </w:rPr>
            </w:pPr>
            <w:r>
              <w:rPr>
                <w:sz w:val="21"/>
              </w:rPr>
              <w:t>DF23</w:t>
            </w:r>
          </w:p>
        </w:tc>
        <w:tc>
          <w:tcPr>
            <w:tcW w:w="4900" w:type="dxa"/>
          </w:tcPr>
          <w:p w14:paraId="11802873" w14:textId="24740D4C" w:rsidR="006F0D65" w:rsidRPr="006F0D65" w:rsidRDefault="006F0D65" w:rsidP="006F0D65">
            <w:pPr>
              <w:spacing w:after="40" w:line="240" w:lineRule="auto"/>
              <w:rPr>
                <w:sz w:val="21"/>
              </w:rPr>
            </w:pPr>
            <w:r>
              <w:rPr>
                <w:sz w:val="21"/>
              </w:rPr>
              <w:t>Produced in Step 21 by step21_select_model.py from DF21, applying the Analysis Plan rule with decision D18. Use: Corrected resampled t-test of every candidate against the best; the chosen pipeline (Random Forest, F4).</w:t>
            </w:r>
          </w:p>
        </w:tc>
        <w:tc>
          <w:tcPr>
            <w:tcW w:w="3400" w:type="dxa"/>
          </w:tcPr>
          <w:p w14:paraId="7C9C870F" w14:textId="132EE24C" w:rsidR="006F0D65" w:rsidRPr="006F0D65" w:rsidRDefault="006F0D65" w:rsidP="006F0D65">
            <w:pPr>
              <w:spacing w:after="40" w:line="240" w:lineRule="auto"/>
              <w:rPr>
                <w:sz w:val="21"/>
              </w:rPr>
            </w:pPr>
            <w:r>
              <w:rPr>
                <w:sz w:val="21"/>
              </w:rPr>
              <w:t>File: 07_Experiments/model_selection_tests.csv; SHA-256 49B632867E5F190D...</w:t>
            </w:r>
          </w:p>
        </w:tc>
      </w:tr>
      <w:tr w:rsidR="006F0D65" w:rsidRPr="006F0D65" w14:paraId="608D8DA4" w14:textId="77777777" w:rsidTr="006F0D65">
        <w:tblPrEx>
          <w:tblCellMar>
            <w:top w:w="0" w:type="dxa"/>
            <w:bottom w:w="0" w:type="dxa"/>
          </w:tblCellMar>
        </w:tblPrEx>
        <w:tc>
          <w:tcPr>
            <w:tcW w:w="700" w:type="dxa"/>
          </w:tcPr>
          <w:p w14:paraId="534172EA" w14:textId="08AC2E3E" w:rsidR="006F0D65" w:rsidRPr="006F0D65" w:rsidRDefault="006F0D65" w:rsidP="006F0D65">
            <w:pPr>
              <w:spacing w:after="40" w:line="240" w:lineRule="auto"/>
              <w:rPr>
                <w:sz w:val="21"/>
              </w:rPr>
            </w:pPr>
            <w:r>
              <w:rPr>
                <w:sz w:val="21"/>
              </w:rPr>
              <w:t>DF6</w:t>
            </w:r>
          </w:p>
        </w:tc>
        <w:tc>
          <w:tcPr>
            <w:tcW w:w="4900" w:type="dxa"/>
          </w:tcPr>
          <w:p w14:paraId="10E25287" w14:textId="5076AF94" w:rsidR="006F0D65" w:rsidRPr="006F0D65" w:rsidRDefault="006F0D65" w:rsidP="006F0D65">
            <w:pPr>
              <w:spacing w:after="40" w:line="240" w:lineRule="auto"/>
              <w:rPr>
                <w:sz w:val="21"/>
              </w:rPr>
            </w:pPr>
            <w:r>
              <w:rPr>
                <w:sz w:val="21"/>
              </w:rPr>
              <w:t>Made in Step 13 from all frozen files. Use: SHA-256 of every frozen file; checked by verify_data_version() before every later step.</w:t>
            </w:r>
          </w:p>
        </w:tc>
        <w:tc>
          <w:tcPr>
            <w:tcW w:w="3400" w:type="dxa"/>
          </w:tcPr>
          <w:p w14:paraId="5584BE83" w14:textId="743A9D4D" w:rsidR="006F0D65" w:rsidRPr="006F0D65" w:rsidRDefault="006F0D65" w:rsidP="006F0D65">
            <w:pPr>
              <w:spacing w:after="40" w:line="240" w:lineRule="auto"/>
              <w:rPr>
                <w:sz w:val="21"/>
              </w:rPr>
            </w:pPr>
            <w:r>
              <w:rPr>
                <w:sz w:val="21"/>
              </w:rPr>
              <w:t>File: 03_Data/data_version_1.0.sha256; SHA-256 260EBE0C8921E52C...</w:t>
            </w:r>
          </w:p>
        </w:tc>
      </w:tr>
      <w:tr w:rsidR="006F0D65" w:rsidRPr="006F0D65" w14:paraId="50175CA6" w14:textId="77777777" w:rsidTr="006F0D65">
        <w:tblPrEx>
          <w:tblCellMar>
            <w:top w:w="0" w:type="dxa"/>
            <w:bottom w:w="0" w:type="dxa"/>
          </w:tblCellMar>
        </w:tblPrEx>
        <w:tc>
          <w:tcPr>
            <w:tcW w:w="700" w:type="dxa"/>
          </w:tcPr>
          <w:p w14:paraId="317FB58E" w14:textId="07B17954" w:rsidR="006F0D65" w:rsidRPr="006F0D65" w:rsidRDefault="006F0D65" w:rsidP="006F0D65">
            <w:pPr>
              <w:spacing w:after="40" w:line="240" w:lineRule="auto"/>
              <w:rPr>
                <w:sz w:val="21"/>
              </w:rPr>
            </w:pPr>
            <w:r>
              <w:rPr>
                <w:sz w:val="21"/>
              </w:rPr>
              <w:t>SW1</w:t>
            </w:r>
          </w:p>
        </w:tc>
        <w:tc>
          <w:tcPr>
            <w:tcW w:w="4900" w:type="dxa"/>
          </w:tcPr>
          <w:p w14:paraId="0B64CE6C" w14:textId="3E8843CA" w:rsidR="006F0D65" w:rsidRPr="006F0D65" w:rsidRDefault="006F0D65" w:rsidP="006F0D65">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354FC3CD" w14:textId="0C9D5FAC" w:rsidR="006F0D65" w:rsidRPr="006F0D65" w:rsidRDefault="006F0D65" w:rsidP="006F0D65">
            <w:pPr>
              <w:spacing w:after="40" w:line="240" w:lineRule="auto"/>
              <w:rPr>
                <w:sz w:val="21"/>
              </w:rPr>
            </w:pPr>
            <w:r>
              <w:rPr>
                <w:sz w:val="21"/>
              </w:rPr>
              <w:t>https://www.python.org/downloads/release/python-31210/; File: 06_Python_ML/requirements.txt; SHA-256 594BC0CB122EED99...</w:t>
            </w:r>
          </w:p>
        </w:tc>
      </w:tr>
    </w:tbl>
    <w:p w14:paraId="3DD1A5D7" w14:textId="0C6C014F" w:rsidR="006F0D65" w:rsidRDefault="006F0D65" w:rsidP="006F0D65">
      <w:pPr>
        <w:pStyle w:val="Heading1"/>
      </w:pPr>
      <w:r>
        <w:t>12. How this helps the next steps</w:t>
      </w:r>
    </w:p>
    <w:p w14:paraId="55DDC5AE" w14:textId="37F5882B" w:rsidR="006F0D65" w:rsidRDefault="006F0D65" w:rsidP="006F0D65">
      <w:r>
        <w:t>Next step: Step 22: tune and fit Random Forest on feature set F4 on all development records and predict the internal test set, the IEC TC 10 benchmark and the Li 2019 set - once, with a log showing that the test sets were opened only then.</w:t>
      </w:r>
    </w:p>
    <w:p w14:paraId="7778F551" w14:textId="76682539" w:rsidR="006F0D65" w:rsidRDefault="006F0D65" w:rsidP="006F0D65">
      <w:pPr>
        <w:ind w:left="420" w:hanging="280"/>
      </w:pPr>
      <w:r>
        <w:t>•  Step 22 tunes the chosen pipeline once more on all 439 development records (same inner procedure), fits it, and predicts the internal test set, the IEC TC 10 benchmark and the Li 2019 set once.</w:t>
      </w:r>
    </w:p>
    <w:p w14:paraId="1BF95B5B" w14:textId="48328621" w:rsidR="006F0D65" w:rsidRDefault="006F0D65" w:rsidP="006F0D65">
      <w:pPr>
        <w:ind w:left="420" w:hanging="280"/>
      </w:pPr>
      <w:r>
        <w:t>•  The comparison table feeds the discussion in Chapter 4 and the Friedman and Nemenyi tests of Step 30.</w:t>
      </w:r>
    </w:p>
    <w:p w14:paraId="0A3958E2" w14:textId="5513877A" w:rsidR="006F0D65" w:rsidRDefault="006F0D65" w:rsidP="006F0D65">
      <w:pPr>
        <w:pStyle w:val="Heading1"/>
      </w:pPr>
      <w:r>
        <w:t>13. Open items and limitations</w:t>
      </w:r>
    </w:p>
    <w:p w14:paraId="08764124" w14:textId="3BADC5D0" w:rsidR="006F0D65" w:rsidRDefault="006F0D65" w:rsidP="006F0D65">
      <w:pPr>
        <w:ind w:left="420" w:hanging="280"/>
      </w:pPr>
      <w:r>
        <w:t>•  'Not significantly different' is not proof that two models are equal; with 50 folds, differences of about 0.01 to 0.03 in macro-F1 cannot be resolved.</w:t>
      </w:r>
    </w:p>
    <w:p w14:paraId="24E3B1A4" w14:textId="244838B4" w:rsidR="006F0D65" w:rsidRDefault="006F0D65" w:rsidP="006F0D65">
      <w:pPr>
        <w:ind w:left="420" w:hanging="280"/>
      </w:pPr>
      <w:r>
        <w:t>•  The rule compares only the best and the next pipeline, as written. Besides the next, 6 more pipelines are not significantly worse than the best (no correction for multiple comparisons), including simpler ones such as Logistic regression on F3 (mean macro-F1 0.821, p = 0.100); this is reported as supporting information and does not change the choice.</w:t>
      </w:r>
    </w:p>
    <w:p w14:paraId="72AA04A1" w14:textId="7F80785E" w:rsidR="006F0D65" w:rsidRDefault="006F0D65" w:rsidP="006F0D65">
      <w:pPr>
        <w:ind w:left="420" w:hanging="280"/>
      </w:pPr>
      <w:r>
        <w:t>•  The choice rests on development data whose labelling method is not documented; the inspection-based IEC TC 10 benchmark in Step 22 is the stronger test.</w:t>
      </w:r>
    </w:p>
    <w:p w14:paraId="7419168B" w14:textId="0182DACB" w:rsidR="006F0D65" w:rsidRDefault="006F0D65" w:rsidP="006F0D65">
      <w:pPr>
        <w:pStyle w:val="Heading1"/>
      </w:pPr>
      <w:r>
        <w:t>14. Abbreviations and terms used in this report</w:t>
      </w:r>
    </w:p>
    <w:p w14:paraId="535EAE7B" w14:textId="72587C62" w:rsidR="006F0D65" w:rsidRDefault="006F0D65" w:rsidP="006F0D65">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6F0D65" w:rsidRPr="006F0D65" w14:paraId="06EBDB76" w14:textId="77777777" w:rsidTr="006F0D65">
        <w:tblPrEx>
          <w:tblCellMar>
            <w:top w:w="0" w:type="dxa"/>
            <w:bottom w:w="0" w:type="dxa"/>
          </w:tblCellMar>
        </w:tblPrEx>
        <w:trPr>
          <w:tblHeader/>
        </w:trPr>
        <w:tc>
          <w:tcPr>
            <w:tcW w:w="1900" w:type="dxa"/>
            <w:shd w:val="clear" w:color="auto" w:fill="D9D9D9"/>
          </w:tcPr>
          <w:p w14:paraId="31460062" w14:textId="2D85CB15" w:rsidR="006F0D65" w:rsidRPr="006F0D65" w:rsidRDefault="006F0D65" w:rsidP="006F0D65">
            <w:pPr>
              <w:spacing w:after="40" w:line="240" w:lineRule="auto"/>
              <w:rPr>
                <w:b/>
                <w:sz w:val="21"/>
              </w:rPr>
            </w:pPr>
            <w:r w:rsidRPr="006F0D65">
              <w:rPr>
                <w:b/>
                <w:sz w:val="21"/>
              </w:rPr>
              <w:t>Abbreviation or term</w:t>
            </w:r>
          </w:p>
        </w:tc>
        <w:tc>
          <w:tcPr>
            <w:tcW w:w="2600" w:type="dxa"/>
            <w:shd w:val="clear" w:color="auto" w:fill="D9D9D9"/>
          </w:tcPr>
          <w:p w14:paraId="6589882A" w14:textId="00CCB508" w:rsidR="006F0D65" w:rsidRPr="006F0D65" w:rsidRDefault="006F0D65" w:rsidP="006F0D65">
            <w:pPr>
              <w:spacing w:after="40" w:line="240" w:lineRule="auto"/>
              <w:rPr>
                <w:b/>
                <w:sz w:val="21"/>
              </w:rPr>
            </w:pPr>
            <w:r w:rsidRPr="006F0D65">
              <w:rPr>
                <w:b/>
                <w:sz w:val="21"/>
              </w:rPr>
              <w:t>Meaning</w:t>
            </w:r>
          </w:p>
        </w:tc>
        <w:tc>
          <w:tcPr>
            <w:tcW w:w="4500" w:type="dxa"/>
            <w:shd w:val="clear" w:color="auto" w:fill="D9D9D9"/>
          </w:tcPr>
          <w:p w14:paraId="6839A7EB" w14:textId="4849A38F" w:rsidR="006F0D65" w:rsidRPr="006F0D65" w:rsidRDefault="006F0D65" w:rsidP="006F0D65">
            <w:pPr>
              <w:spacing w:after="40" w:line="240" w:lineRule="auto"/>
              <w:rPr>
                <w:b/>
                <w:sz w:val="21"/>
              </w:rPr>
            </w:pPr>
            <w:r w:rsidRPr="006F0D65">
              <w:rPr>
                <w:b/>
                <w:sz w:val="21"/>
              </w:rPr>
              <w:t>Plain explanation</w:t>
            </w:r>
          </w:p>
        </w:tc>
      </w:tr>
      <w:tr w:rsidR="006F0D65" w:rsidRPr="006F0D65" w14:paraId="1D4181A8" w14:textId="77777777" w:rsidTr="006F0D65">
        <w:tblPrEx>
          <w:tblCellMar>
            <w:top w:w="0" w:type="dxa"/>
            <w:bottom w:w="0" w:type="dxa"/>
          </w:tblCellMar>
        </w:tblPrEx>
        <w:tc>
          <w:tcPr>
            <w:tcW w:w="1900" w:type="dxa"/>
          </w:tcPr>
          <w:p w14:paraId="214EDF5D" w14:textId="4C1492DF" w:rsidR="006F0D65" w:rsidRPr="006F0D65" w:rsidRDefault="006F0D65" w:rsidP="006F0D65">
            <w:pPr>
              <w:spacing w:after="40" w:line="240" w:lineRule="auto"/>
              <w:rPr>
                <w:sz w:val="21"/>
              </w:rPr>
            </w:pPr>
            <w:r>
              <w:rPr>
                <w:sz w:val="21"/>
              </w:rPr>
              <w:t>MPhil</w:t>
            </w:r>
          </w:p>
        </w:tc>
        <w:tc>
          <w:tcPr>
            <w:tcW w:w="2600" w:type="dxa"/>
          </w:tcPr>
          <w:p w14:paraId="69DBADAD" w14:textId="4C5345DC" w:rsidR="006F0D65" w:rsidRPr="006F0D65" w:rsidRDefault="006F0D65" w:rsidP="006F0D65">
            <w:pPr>
              <w:spacing w:after="40" w:line="240" w:lineRule="auto"/>
              <w:rPr>
                <w:sz w:val="21"/>
              </w:rPr>
            </w:pPr>
            <w:r>
              <w:rPr>
                <w:sz w:val="21"/>
              </w:rPr>
              <w:t>Master of Philosophy</w:t>
            </w:r>
          </w:p>
        </w:tc>
        <w:tc>
          <w:tcPr>
            <w:tcW w:w="4500" w:type="dxa"/>
          </w:tcPr>
          <w:p w14:paraId="2BA2BD36" w14:textId="31ABE263" w:rsidR="006F0D65" w:rsidRPr="006F0D65" w:rsidRDefault="006F0D65" w:rsidP="006F0D65">
            <w:pPr>
              <w:spacing w:after="40" w:line="240" w:lineRule="auto"/>
              <w:rPr>
                <w:sz w:val="21"/>
              </w:rPr>
            </w:pPr>
            <w:r>
              <w:rPr>
                <w:sz w:val="21"/>
              </w:rPr>
              <w:t>The research degree this thesis is written for.</w:t>
            </w:r>
          </w:p>
        </w:tc>
      </w:tr>
      <w:tr w:rsidR="006F0D65" w:rsidRPr="006F0D65" w14:paraId="5737C3D2" w14:textId="77777777" w:rsidTr="006F0D65">
        <w:tblPrEx>
          <w:tblCellMar>
            <w:top w:w="0" w:type="dxa"/>
            <w:bottom w:w="0" w:type="dxa"/>
          </w:tblCellMar>
        </w:tblPrEx>
        <w:tc>
          <w:tcPr>
            <w:tcW w:w="1900" w:type="dxa"/>
          </w:tcPr>
          <w:p w14:paraId="7517D6FB" w14:textId="2A18C529" w:rsidR="006F0D65" w:rsidRPr="006F0D65" w:rsidRDefault="006F0D65" w:rsidP="006F0D65">
            <w:pPr>
              <w:spacing w:after="40" w:line="240" w:lineRule="auto"/>
              <w:rPr>
                <w:sz w:val="21"/>
              </w:rPr>
            </w:pPr>
            <w:r>
              <w:rPr>
                <w:sz w:val="21"/>
              </w:rPr>
              <w:t>UMaT</w:t>
            </w:r>
          </w:p>
        </w:tc>
        <w:tc>
          <w:tcPr>
            <w:tcW w:w="2600" w:type="dxa"/>
          </w:tcPr>
          <w:p w14:paraId="2E9F49EE" w14:textId="13507D87" w:rsidR="006F0D65" w:rsidRPr="006F0D65" w:rsidRDefault="006F0D65" w:rsidP="006F0D65">
            <w:pPr>
              <w:spacing w:after="40" w:line="240" w:lineRule="auto"/>
              <w:rPr>
                <w:sz w:val="21"/>
              </w:rPr>
            </w:pPr>
            <w:r>
              <w:rPr>
                <w:sz w:val="21"/>
              </w:rPr>
              <w:t>University of Mines and Technology, Tarkwa</w:t>
            </w:r>
          </w:p>
        </w:tc>
        <w:tc>
          <w:tcPr>
            <w:tcW w:w="4500" w:type="dxa"/>
          </w:tcPr>
          <w:p w14:paraId="2FE3F4EC" w14:textId="11EC7066" w:rsidR="006F0D65" w:rsidRPr="006F0D65" w:rsidRDefault="006F0D65" w:rsidP="006F0D65">
            <w:pPr>
              <w:spacing w:after="40" w:line="240" w:lineRule="auto"/>
              <w:rPr>
                <w:sz w:val="21"/>
              </w:rPr>
            </w:pPr>
            <w:r>
              <w:rPr>
                <w:sz w:val="21"/>
              </w:rPr>
              <w:t>The university where the thesis is submitted.</w:t>
            </w:r>
          </w:p>
        </w:tc>
      </w:tr>
      <w:tr w:rsidR="006F0D65" w:rsidRPr="006F0D65" w14:paraId="1CFC06BE" w14:textId="77777777" w:rsidTr="006F0D65">
        <w:tblPrEx>
          <w:tblCellMar>
            <w:top w:w="0" w:type="dxa"/>
            <w:bottom w:w="0" w:type="dxa"/>
          </w:tblCellMar>
        </w:tblPrEx>
        <w:tc>
          <w:tcPr>
            <w:tcW w:w="1900" w:type="dxa"/>
          </w:tcPr>
          <w:p w14:paraId="11603113" w14:textId="36A0B00E" w:rsidR="006F0D65" w:rsidRPr="006F0D65" w:rsidRDefault="006F0D65" w:rsidP="006F0D65">
            <w:pPr>
              <w:spacing w:after="40" w:line="240" w:lineRule="auto"/>
              <w:rPr>
                <w:sz w:val="21"/>
              </w:rPr>
            </w:pPr>
            <w:r>
              <w:rPr>
                <w:sz w:val="21"/>
              </w:rPr>
              <w:t>DGA</w:t>
            </w:r>
          </w:p>
        </w:tc>
        <w:tc>
          <w:tcPr>
            <w:tcW w:w="2600" w:type="dxa"/>
          </w:tcPr>
          <w:p w14:paraId="32475AF4" w14:textId="4D8EC900" w:rsidR="006F0D65" w:rsidRPr="006F0D65" w:rsidRDefault="006F0D65" w:rsidP="006F0D65">
            <w:pPr>
              <w:spacing w:after="40" w:line="240" w:lineRule="auto"/>
              <w:rPr>
                <w:sz w:val="21"/>
              </w:rPr>
            </w:pPr>
            <w:r>
              <w:rPr>
                <w:sz w:val="21"/>
              </w:rPr>
              <w:t>Dissolved Gas Analysis</w:t>
            </w:r>
          </w:p>
        </w:tc>
        <w:tc>
          <w:tcPr>
            <w:tcW w:w="4500" w:type="dxa"/>
          </w:tcPr>
          <w:p w14:paraId="76790D31" w14:textId="79C1DC83" w:rsidR="006F0D65" w:rsidRPr="006F0D65" w:rsidRDefault="006F0D65" w:rsidP="006F0D65">
            <w:pPr>
              <w:spacing w:after="40" w:line="240" w:lineRule="auto"/>
              <w:rPr>
                <w:sz w:val="21"/>
              </w:rPr>
            </w:pPr>
            <w:r>
              <w:rPr>
                <w:sz w:val="21"/>
              </w:rPr>
              <w:t>Measuring the gases dissolved in transformer oil to find faults inside the transformer without opening it.</w:t>
            </w:r>
          </w:p>
        </w:tc>
      </w:tr>
      <w:tr w:rsidR="006F0D65" w:rsidRPr="006F0D65" w14:paraId="681AF65D" w14:textId="77777777" w:rsidTr="006F0D65">
        <w:tblPrEx>
          <w:tblCellMar>
            <w:top w:w="0" w:type="dxa"/>
            <w:bottom w:w="0" w:type="dxa"/>
          </w:tblCellMar>
        </w:tblPrEx>
        <w:tc>
          <w:tcPr>
            <w:tcW w:w="1900" w:type="dxa"/>
          </w:tcPr>
          <w:p w14:paraId="0B9B56E8" w14:textId="1D3593CA" w:rsidR="006F0D65" w:rsidRPr="006F0D65" w:rsidRDefault="006F0D65" w:rsidP="006F0D65">
            <w:pPr>
              <w:spacing w:after="40" w:line="240" w:lineRule="auto"/>
              <w:rPr>
                <w:sz w:val="21"/>
              </w:rPr>
            </w:pPr>
            <w:r>
              <w:rPr>
                <w:sz w:val="21"/>
              </w:rPr>
              <w:t>ppm</w:t>
            </w:r>
          </w:p>
        </w:tc>
        <w:tc>
          <w:tcPr>
            <w:tcW w:w="2600" w:type="dxa"/>
          </w:tcPr>
          <w:p w14:paraId="6161B861" w14:textId="2B736C26" w:rsidR="006F0D65" w:rsidRPr="006F0D65" w:rsidRDefault="006F0D65" w:rsidP="006F0D65">
            <w:pPr>
              <w:spacing w:after="40" w:line="240" w:lineRule="auto"/>
              <w:rPr>
                <w:sz w:val="21"/>
              </w:rPr>
            </w:pPr>
            <w:r>
              <w:rPr>
                <w:sz w:val="21"/>
              </w:rPr>
              <w:t>parts per million</w:t>
            </w:r>
          </w:p>
        </w:tc>
        <w:tc>
          <w:tcPr>
            <w:tcW w:w="4500" w:type="dxa"/>
          </w:tcPr>
          <w:p w14:paraId="7CEB409E" w14:textId="0608B763" w:rsidR="006F0D65" w:rsidRPr="006F0D65" w:rsidRDefault="006F0D65" w:rsidP="006F0D65">
            <w:pPr>
              <w:spacing w:after="40" w:line="240" w:lineRule="auto"/>
              <w:rPr>
                <w:sz w:val="21"/>
              </w:rPr>
            </w:pPr>
            <w:r>
              <w:rPr>
                <w:sz w:val="21"/>
              </w:rPr>
              <w:t>Amount of gas in the oil; 1 ppm = 1 microlitre of gas in 1 litre of oil.</w:t>
            </w:r>
          </w:p>
        </w:tc>
      </w:tr>
      <w:tr w:rsidR="006F0D65" w:rsidRPr="006F0D65" w14:paraId="6BB16D56" w14:textId="77777777" w:rsidTr="006F0D65">
        <w:tblPrEx>
          <w:tblCellMar>
            <w:top w:w="0" w:type="dxa"/>
            <w:bottom w:w="0" w:type="dxa"/>
          </w:tblCellMar>
        </w:tblPrEx>
        <w:tc>
          <w:tcPr>
            <w:tcW w:w="1900" w:type="dxa"/>
          </w:tcPr>
          <w:p w14:paraId="6D6A4F7C" w14:textId="177012AE" w:rsidR="006F0D65" w:rsidRPr="006F0D65" w:rsidRDefault="006F0D65" w:rsidP="006F0D65">
            <w:pPr>
              <w:spacing w:after="40" w:line="240" w:lineRule="auto"/>
              <w:rPr>
                <w:sz w:val="21"/>
              </w:rPr>
            </w:pPr>
            <w:r>
              <w:rPr>
                <w:sz w:val="21"/>
              </w:rPr>
              <w:t>H2</w:t>
            </w:r>
          </w:p>
        </w:tc>
        <w:tc>
          <w:tcPr>
            <w:tcW w:w="2600" w:type="dxa"/>
          </w:tcPr>
          <w:p w14:paraId="227831FF" w14:textId="41895C27" w:rsidR="006F0D65" w:rsidRPr="006F0D65" w:rsidRDefault="006F0D65" w:rsidP="006F0D65">
            <w:pPr>
              <w:spacing w:after="40" w:line="240" w:lineRule="auto"/>
              <w:rPr>
                <w:sz w:val="21"/>
              </w:rPr>
            </w:pPr>
            <w:r>
              <w:rPr>
                <w:sz w:val="21"/>
              </w:rPr>
              <w:t>hydrogen</w:t>
            </w:r>
          </w:p>
        </w:tc>
        <w:tc>
          <w:tcPr>
            <w:tcW w:w="4500" w:type="dxa"/>
          </w:tcPr>
          <w:p w14:paraId="7822D77A" w14:textId="4DA10DD2" w:rsidR="006F0D65" w:rsidRPr="006F0D65" w:rsidRDefault="006F0D65" w:rsidP="006F0D65">
            <w:pPr>
              <w:spacing w:after="40" w:line="240" w:lineRule="auto"/>
              <w:rPr>
                <w:sz w:val="21"/>
              </w:rPr>
            </w:pPr>
            <w:r>
              <w:rPr>
                <w:sz w:val="21"/>
              </w:rPr>
              <w:t>Gas formed mainly by partial discharges (low-energy electrical activity) in the oil.</w:t>
            </w:r>
          </w:p>
        </w:tc>
      </w:tr>
      <w:tr w:rsidR="006F0D65" w:rsidRPr="006F0D65" w14:paraId="081EB8BC" w14:textId="77777777" w:rsidTr="006F0D65">
        <w:tblPrEx>
          <w:tblCellMar>
            <w:top w:w="0" w:type="dxa"/>
            <w:bottom w:w="0" w:type="dxa"/>
          </w:tblCellMar>
        </w:tblPrEx>
        <w:tc>
          <w:tcPr>
            <w:tcW w:w="1900" w:type="dxa"/>
          </w:tcPr>
          <w:p w14:paraId="10BC6C90" w14:textId="369C2055" w:rsidR="006F0D65" w:rsidRPr="006F0D65" w:rsidRDefault="006F0D65" w:rsidP="006F0D65">
            <w:pPr>
              <w:spacing w:after="40" w:line="240" w:lineRule="auto"/>
              <w:rPr>
                <w:sz w:val="21"/>
              </w:rPr>
            </w:pPr>
            <w:r>
              <w:rPr>
                <w:sz w:val="21"/>
              </w:rPr>
              <w:t>PD</w:t>
            </w:r>
          </w:p>
        </w:tc>
        <w:tc>
          <w:tcPr>
            <w:tcW w:w="2600" w:type="dxa"/>
          </w:tcPr>
          <w:p w14:paraId="279D8E94" w14:textId="1E913E10" w:rsidR="006F0D65" w:rsidRPr="006F0D65" w:rsidRDefault="006F0D65" w:rsidP="006F0D65">
            <w:pPr>
              <w:spacing w:after="40" w:line="240" w:lineRule="auto"/>
              <w:rPr>
                <w:sz w:val="21"/>
              </w:rPr>
            </w:pPr>
            <w:r>
              <w:rPr>
                <w:sz w:val="21"/>
              </w:rPr>
              <w:t>partial discharges</w:t>
            </w:r>
          </w:p>
        </w:tc>
        <w:tc>
          <w:tcPr>
            <w:tcW w:w="4500" w:type="dxa"/>
          </w:tcPr>
          <w:p w14:paraId="62739B6E" w14:textId="4506B5D7" w:rsidR="006F0D65" w:rsidRPr="006F0D65" w:rsidRDefault="006F0D65" w:rsidP="006F0D65">
            <w:pPr>
              <w:spacing w:after="40" w:line="240" w:lineRule="auto"/>
              <w:rPr>
                <w:sz w:val="21"/>
              </w:rPr>
            </w:pPr>
            <w:r>
              <w:rPr>
                <w:sz w:val="21"/>
              </w:rPr>
              <w:t>Small electrical discharges that only partly bridge the insulation (corona type, can form X-wax, or small sparking punctures in paper).</w:t>
            </w:r>
          </w:p>
        </w:tc>
      </w:tr>
      <w:tr w:rsidR="006F0D65" w:rsidRPr="006F0D65" w14:paraId="30E71D37" w14:textId="77777777" w:rsidTr="006F0D65">
        <w:tblPrEx>
          <w:tblCellMar>
            <w:top w:w="0" w:type="dxa"/>
            <w:bottom w:w="0" w:type="dxa"/>
          </w:tblCellMar>
        </w:tblPrEx>
        <w:tc>
          <w:tcPr>
            <w:tcW w:w="1900" w:type="dxa"/>
          </w:tcPr>
          <w:p w14:paraId="1DA1BBBF" w14:textId="2D7AE4A1" w:rsidR="006F0D65" w:rsidRPr="006F0D65" w:rsidRDefault="006F0D65" w:rsidP="006F0D65">
            <w:pPr>
              <w:spacing w:after="40" w:line="240" w:lineRule="auto"/>
              <w:rPr>
                <w:sz w:val="21"/>
              </w:rPr>
            </w:pPr>
            <w:r>
              <w:rPr>
                <w:sz w:val="21"/>
              </w:rPr>
              <w:t>D1</w:t>
            </w:r>
          </w:p>
        </w:tc>
        <w:tc>
          <w:tcPr>
            <w:tcW w:w="2600" w:type="dxa"/>
          </w:tcPr>
          <w:p w14:paraId="60AC51BF" w14:textId="5EA1C110" w:rsidR="006F0D65" w:rsidRPr="006F0D65" w:rsidRDefault="006F0D65" w:rsidP="006F0D65">
            <w:pPr>
              <w:spacing w:after="40" w:line="240" w:lineRule="auto"/>
              <w:rPr>
                <w:sz w:val="21"/>
              </w:rPr>
            </w:pPr>
            <w:r>
              <w:rPr>
                <w:sz w:val="21"/>
              </w:rPr>
              <w:t>discharges of low energy</w:t>
            </w:r>
          </w:p>
        </w:tc>
        <w:tc>
          <w:tcPr>
            <w:tcW w:w="4500" w:type="dxa"/>
          </w:tcPr>
          <w:p w14:paraId="4DC8F18A" w14:textId="7E787513" w:rsidR="006F0D65" w:rsidRPr="006F0D65" w:rsidRDefault="006F0D65" w:rsidP="006F0D65">
            <w:pPr>
              <w:spacing w:after="40" w:line="240" w:lineRule="auto"/>
              <w:rPr>
                <w:sz w:val="21"/>
              </w:rPr>
            </w:pPr>
            <w:r>
              <w:rPr>
                <w:sz w:val="21"/>
              </w:rPr>
              <w:t>Sparking or tracking: larger punctures in paper, carbonised paper surface or carbon particles in oil.</w:t>
            </w:r>
          </w:p>
        </w:tc>
      </w:tr>
      <w:tr w:rsidR="006F0D65" w:rsidRPr="006F0D65" w14:paraId="53292792" w14:textId="77777777" w:rsidTr="006F0D65">
        <w:tblPrEx>
          <w:tblCellMar>
            <w:top w:w="0" w:type="dxa"/>
            <w:bottom w:w="0" w:type="dxa"/>
          </w:tblCellMar>
        </w:tblPrEx>
        <w:tc>
          <w:tcPr>
            <w:tcW w:w="1900" w:type="dxa"/>
          </w:tcPr>
          <w:p w14:paraId="2D5897E8" w14:textId="6E305A2D" w:rsidR="006F0D65" w:rsidRPr="006F0D65" w:rsidRDefault="006F0D65" w:rsidP="006F0D65">
            <w:pPr>
              <w:spacing w:after="40" w:line="240" w:lineRule="auto"/>
              <w:rPr>
                <w:sz w:val="21"/>
              </w:rPr>
            </w:pPr>
            <w:r>
              <w:rPr>
                <w:sz w:val="21"/>
              </w:rPr>
              <w:t>T1</w:t>
            </w:r>
          </w:p>
        </w:tc>
        <w:tc>
          <w:tcPr>
            <w:tcW w:w="2600" w:type="dxa"/>
          </w:tcPr>
          <w:p w14:paraId="3AC8595A" w14:textId="50006F5A" w:rsidR="006F0D65" w:rsidRPr="006F0D65" w:rsidRDefault="006F0D65" w:rsidP="006F0D65">
            <w:pPr>
              <w:spacing w:after="40" w:line="240" w:lineRule="auto"/>
              <w:rPr>
                <w:sz w:val="21"/>
              </w:rPr>
            </w:pPr>
            <w:r>
              <w:rPr>
                <w:sz w:val="21"/>
              </w:rPr>
              <w:t>thermal fault below 300 °C</w:t>
            </w:r>
          </w:p>
        </w:tc>
        <w:tc>
          <w:tcPr>
            <w:tcW w:w="4500" w:type="dxa"/>
          </w:tcPr>
          <w:p w14:paraId="3318A2C5" w14:textId="3BBCA50A" w:rsidR="006F0D65" w:rsidRPr="006F0D65" w:rsidRDefault="006F0D65" w:rsidP="006F0D65">
            <w:pPr>
              <w:spacing w:after="40" w:line="240" w:lineRule="auto"/>
              <w:rPr>
                <w:sz w:val="21"/>
              </w:rPr>
            </w:pPr>
            <w:r>
              <w:rPr>
                <w:sz w:val="21"/>
              </w:rPr>
              <w:t>Overheating in which the paper has turned brownish.</w:t>
            </w:r>
          </w:p>
        </w:tc>
      </w:tr>
      <w:tr w:rsidR="006F0D65" w:rsidRPr="006F0D65" w14:paraId="128FAAA8" w14:textId="77777777" w:rsidTr="006F0D65">
        <w:tblPrEx>
          <w:tblCellMar>
            <w:top w:w="0" w:type="dxa"/>
            <w:bottom w:w="0" w:type="dxa"/>
          </w:tblCellMar>
        </w:tblPrEx>
        <w:tc>
          <w:tcPr>
            <w:tcW w:w="1900" w:type="dxa"/>
          </w:tcPr>
          <w:p w14:paraId="6CDFFB3B" w14:textId="4F144633" w:rsidR="006F0D65" w:rsidRPr="006F0D65" w:rsidRDefault="006F0D65" w:rsidP="006F0D65">
            <w:pPr>
              <w:spacing w:after="40" w:line="240" w:lineRule="auto"/>
              <w:rPr>
                <w:sz w:val="21"/>
              </w:rPr>
            </w:pPr>
            <w:r>
              <w:rPr>
                <w:sz w:val="21"/>
              </w:rPr>
              <w:t>IEC</w:t>
            </w:r>
          </w:p>
        </w:tc>
        <w:tc>
          <w:tcPr>
            <w:tcW w:w="2600" w:type="dxa"/>
          </w:tcPr>
          <w:p w14:paraId="67B5F58D" w14:textId="57D5FD00" w:rsidR="006F0D65" w:rsidRPr="006F0D65" w:rsidRDefault="006F0D65" w:rsidP="006F0D65">
            <w:pPr>
              <w:spacing w:after="40" w:line="240" w:lineRule="auto"/>
              <w:rPr>
                <w:sz w:val="21"/>
              </w:rPr>
            </w:pPr>
            <w:r>
              <w:rPr>
                <w:sz w:val="21"/>
              </w:rPr>
              <w:t>International Electrotechnical Commission</w:t>
            </w:r>
          </w:p>
        </w:tc>
        <w:tc>
          <w:tcPr>
            <w:tcW w:w="4500" w:type="dxa"/>
          </w:tcPr>
          <w:p w14:paraId="4A9A0A73" w14:textId="4757C71C" w:rsidR="006F0D65" w:rsidRPr="006F0D65" w:rsidRDefault="006F0D65" w:rsidP="006F0D65">
            <w:pPr>
              <w:spacing w:after="40" w:line="240" w:lineRule="auto"/>
              <w:rPr>
                <w:sz w:val="21"/>
              </w:rPr>
            </w:pPr>
            <w:r>
              <w:rPr>
                <w:sz w:val="21"/>
              </w:rPr>
              <w:t>The world body that publishes electrical standards, such as IEC 60599.</w:t>
            </w:r>
          </w:p>
        </w:tc>
      </w:tr>
      <w:tr w:rsidR="006F0D65" w:rsidRPr="006F0D65" w14:paraId="32983DDB" w14:textId="77777777" w:rsidTr="006F0D65">
        <w:tblPrEx>
          <w:tblCellMar>
            <w:top w:w="0" w:type="dxa"/>
            <w:bottom w:w="0" w:type="dxa"/>
          </w:tblCellMar>
        </w:tblPrEx>
        <w:tc>
          <w:tcPr>
            <w:tcW w:w="1900" w:type="dxa"/>
          </w:tcPr>
          <w:p w14:paraId="2C92B072" w14:textId="0D7E5C69" w:rsidR="006F0D65" w:rsidRPr="006F0D65" w:rsidRDefault="006F0D65" w:rsidP="006F0D65">
            <w:pPr>
              <w:spacing w:after="40" w:line="240" w:lineRule="auto"/>
              <w:rPr>
                <w:sz w:val="21"/>
              </w:rPr>
            </w:pPr>
            <w:r>
              <w:rPr>
                <w:sz w:val="21"/>
              </w:rPr>
              <w:t>IEC TC 10</w:t>
            </w:r>
          </w:p>
        </w:tc>
        <w:tc>
          <w:tcPr>
            <w:tcW w:w="2600" w:type="dxa"/>
          </w:tcPr>
          <w:p w14:paraId="1287CED9" w14:textId="43ABD673" w:rsidR="006F0D65" w:rsidRPr="006F0D65" w:rsidRDefault="006F0D65" w:rsidP="006F0D65">
            <w:pPr>
              <w:spacing w:after="40" w:line="240" w:lineRule="auto"/>
              <w:rPr>
                <w:sz w:val="21"/>
              </w:rPr>
            </w:pPr>
            <w:r>
              <w:rPr>
                <w:sz w:val="21"/>
              </w:rPr>
              <w:t>IEC Technical Committee 10 (fluids for electrotechnical applications)</w:t>
            </w:r>
          </w:p>
        </w:tc>
        <w:tc>
          <w:tcPr>
            <w:tcW w:w="4500" w:type="dxa"/>
          </w:tcPr>
          <w:p w14:paraId="7F170E9B" w14:textId="324EDD5C" w:rsidR="006F0D65" w:rsidRPr="006F0D65" w:rsidRDefault="006F0D65" w:rsidP="006F0D65">
            <w:pPr>
              <w:spacing w:after="40" w:line="240" w:lineRule="auto"/>
              <w:rPr>
                <w:sz w:val="21"/>
              </w:rPr>
            </w:pPr>
            <w:r>
              <w:rPr>
                <w:sz w:val="21"/>
              </w:rPr>
              <w:t>The committee that wrote IEC 60599; its database of 117 inspected faulty units is this thesis's main benchmark.</w:t>
            </w:r>
          </w:p>
        </w:tc>
      </w:tr>
      <w:tr w:rsidR="006F0D65" w:rsidRPr="006F0D65" w14:paraId="6519E42C" w14:textId="77777777" w:rsidTr="006F0D65">
        <w:tblPrEx>
          <w:tblCellMar>
            <w:top w:w="0" w:type="dxa"/>
            <w:bottom w:w="0" w:type="dxa"/>
          </w:tblCellMar>
        </w:tblPrEx>
        <w:tc>
          <w:tcPr>
            <w:tcW w:w="1900" w:type="dxa"/>
          </w:tcPr>
          <w:p w14:paraId="1589C39E" w14:textId="168ED543" w:rsidR="006F0D65" w:rsidRPr="006F0D65" w:rsidRDefault="006F0D65" w:rsidP="006F0D65">
            <w:pPr>
              <w:spacing w:after="40" w:line="240" w:lineRule="auto"/>
              <w:rPr>
                <w:sz w:val="21"/>
              </w:rPr>
            </w:pPr>
            <w:r>
              <w:rPr>
                <w:sz w:val="21"/>
              </w:rPr>
              <w:t>ML</w:t>
            </w:r>
          </w:p>
        </w:tc>
        <w:tc>
          <w:tcPr>
            <w:tcW w:w="2600" w:type="dxa"/>
          </w:tcPr>
          <w:p w14:paraId="61223BB2" w14:textId="00981FB8" w:rsidR="006F0D65" w:rsidRPr="006F0D65" w:rsidRDefault="006F0D65" w:rsidP="006F0D65">
            <w:pPr>
              <w:spacing w:after="40" w:line="240" w:lineRule="auto"/>
              <w:rPr>
                <w:sz w:val="21"/>
              </w:rPr>
            </w:pPr>
            <w:r>
              <w:rPr>
                <w:sz w:val="21"/>
              </w:rPr>
              <w:t>machine learning</w:t>
            </w:r>
          </w:p>
        </w:tc>
        <w:tc>
          <w:tcPr>
            <w:tcW w:w="4500" w:type="dxa"/>
          </w:tcPr>
          <w:p w14:paraId="7958F773" w14:textId="6705880B" w:rsidR="006F0D65" w:rsidRPr="006F0D65" w:rsidRDefault="006F0D65" w:rsidP="006F0D65">
            <w:pPr>
              <w:spacing w:after="40" w:line="240" w:lineRule="auto"/>
              <w:rPr>
                <w:sz w:val="21"/>
              </w:rPr>
            </w:pPr>
            <w:r>
              <w:rPr>
                <w:sz w:val="21"/>
              </w:rPr>
              <w:t>Computer methods that learn the link between gas values and fault type from labelled examples.</w:t>
            </w:r>
          </w:p>
        </w:tc>
      </w:tr>
      <w:tr w:rsidR="006F0D65" w:rsidRPr="006F0D65" w14:paraId="0212C514" w14:textId="77777777" w:rsidTr="006F0D65">
        <w:tblPrEx>
          <w:tblCellMar>
            <w:top w:w="0" w:type="dxa"/>
            <w:bottom w:w="0" w:type="dxa"/>
          </w:tblCellMar>
        </w:tblPrEx>
        <w:tc>
          <w:tcPr>
            <w:tcW w:w="1900" w:type="dxa"/>
          </w:tcPr>
          <w:p w14:paraId="2D534D51" w14:textId="5A4102A9" w:rsidR="006F0D65" w:rsidRPr="006F0D65" w:rsidRDefault="006F0D65" w:rsidP="006F0D65">
            <w:pPr>
              <w:spacing w:after="40" w:line="240" w:lineRule="auto"/>
              <w:rPr>
                <w:sz w:val="21"/>
              </w:rPr>
            </w:pPr>
            <w:r>
              <w:rPr>
                <w:sz w:val="21"/>
              </w:rPr>
              <w:t>SVM</w:t>
            </w:r>
          </w:p>
        </w:tc>
        <w:tc>
          <w:tcPr>
            <w:tcW w:w="2600" w:type="dxa"/>
          </w:tcPr>
          <w:p w14:paraId="6FC9F464" w14:textId="0B0FEB95" w:rsidR="006F0D65" w:rsidRPr="006F0D65" w:rsidRDefault="006F0D65" w:rsidP="006F0D65">
            <w:pPr>
              <w:spacing w:after="40" w:line="240" w:lineRule="auto"/>
              <w:rPr>
                <w:sz w:val="21"/>
              </w:rPr>
            </w:pPr>
            <w:r>
              <w:rPr>
                <w:sz w:val="21"/>
              </w:rPr>
              <w:t>support vector machine</w:t>
            </w:r>
          </w:p>
        </w:tc>
        <w:tc>
          <w:tcPr>
            <w:tcW w:w="4500" w:type="dxa"/>
          </w:tcPr>
          <w:p w14:paraId="31B1839C" w14:textId="7CCD72F7" w:rsidR="006F0D65" w:rsidRPr="006F0D65" w:rsidRDefault="006F0D65" w:rsidP="006F0D65">
            <w:pPr>
              <w:spacing w:after="40" w:line="240" w:lineRule="auto"/>
              <w:rPr>
                <w:sz w:val="21"/>
              </w:rPr>
            </w:pPr>
            <w:r>
              <w:rPr>
                <w:sz w:val="21"/>
              </w:rPr>
              <w:t>A classifier that separates classes with the widest possible boundary.</w:t>
            </w:r>
          </w:p>
        </w:tc>
      </w:tr>
      <w:tr w:rsidR="006F0D65" w:rsidRPr="006F0D65" w14:paraId="5503E0B1" w14:textId="77777777" w:rsidTr="006F0D65">
        <w:tblPrEx>
          <w:tblCellMar>
            <w:top w:w="0" w:type="dxa"/>
            <w:bottom w:w="0" w:type="dxa"/>
          </w:tblCellMar>
        </w:tblPrEx>
        <w:tc>
          <w:tcPr>
            <w:tcW w:w="1900" w:type="dxa"/>
          </w:tcPr>
          <w:p w14:paraId="251F35BB" w14:textId="70C064A4" w:rsidR="006F0D65" w:rsidRPr="006F0D65" w:rsidRDefault="006F0D65" w:rsidP="006F0D65">
            <w:pPr>
              <w:spacing w:after="40" w:line="240" w:lineRule="auto"/>
              <w:rPr>
                <w:sz w:val="21"/>
              </w:rPr>
            </w:pPr>
            <w:r>
              <w:rPr>
                <w:sz w:val="21"/>
              </w:rPr>
              <w:t>Random Forest</w:t>
            </w:r>
          </w:p>
        </w:tc>
        <w:tc>
          <w:tcPr>
            <w:tcW w:w="2600" w:type="dxa"/>
          </w:tcPr>
          <w:p w14:paraId="395D19E2" w14:textId="1FE1CB9C" w:rsidR="006F0D65" w:rsidRPr="006F0D65" w:rsidRDefault="006F0D65" w:rsidP="006F0D65">
            <w:pPr>
              <w:spacing w:after="40" w:line="240" w:lineRule="auto"/>
              <w:rPr>
                <w:sz w:val="21"/>
              </w:rPr>
            </w:pPr>
            <w:r>
              <w:rPr>
                <w:sz w:val="21"/>
              </w:rPr>
              <w:t>random forest</w:t>
            </w:r>
          </w:p>
        </w:tc>
        <w:tc>
          <w:tcPr>
            <w:tcW w:w="4500" w:type="dxa"/>
          </w:tcPr>
          <w:p w14:paraId="43B6C081" w14:textId="344CE608" w:rsidR="006F0D65" w:rsidRPr="006F0D65" w:rsidRDefault="006F0D65" w:rsidP="006F0D65">
            <w:pPr>
              <w:spacing w:after="40" w:line="240" w:lineRule="auto"/>
              <w:rPr>
                <w:sz w:val="21"/>
              </w:rPr>
            </w:pPr>
            <w:r>
              <w:rPr>
                <w:sz w:val="21"/>
              </w:rPr>
              <w:t>Many decision trees, each trained on a random sample; they vote for the answer.</w:t>
            </w:r>
          </w:p>
        </w:tc>
      </w:tr>
      <w:tr w:rsidR="006F0D65" w:rsidRPr="006F0D65" w14:paraId="569749A6" w14:textId="77777777" w:rsidTr="006F0D65">
        <w:tblPrEx>
          <w:tblCellMar>
            <w:top w:w="0" w:type="dxa"/>
            <w:bottom w:w="0" w:type="dxa"/>
          </w:tblCellMar>
        </w:tblPrEx>
        <w:tc>
          <w:tcPr>
            <w:tcW w:w="1900" w:type="dxa"/>
          </w:tcPr>
          <w:p w14:paraId="10CFB940" w14:textId="052189E4" w:rsidR="006F0D65" w:rsidRPr="006F0D65" w:rsidRDefault="006F0D65" w:rsidP="006F0D65">
            <w:pPr>
              <w:spacing w:after="40" w:line="240" w:lineRule="auto"/>
              <w:rPr>
                <w:sz w:val="21"/>
              </w:rPr>
            </w:pPr>
            <w:r>
              <w:rPr>
                <w:sz w:val="21"/>
              </w:rPr>
              <w:t>XGBoost</w:t>
            </w:r>
          </w:p>
        </w:tc>
        <w:tc>
          <w:tcPr>
            <w:tcW w:w="2600" w:type="dxa"/>
          </w:tcPr>
          <w:p w14:paraId="0C0282A7" w14:textId="72B3A027" w:rsidR="006F0D65" w:rsidRPr="006F0D65" w:rsidRDefault="006F0D65" w:rsidP="006F0D65">
            <w:pPr>
              <w:spacing w:after="40" w:line="240" w:lineRule="auto"/>
              <w:rPr>
                <w:sz w:val="21"/>
              </w:rPr>
            </w:pPr>
            <w:r>
              <w:rPr>
                <w:sz w:val="21"/>
              </w:rPr>
              <w:t>extreme gradient boosting</w:t>
            </w:r>
          </w:p>
        </w:tc>
        <w:tc>
          <w:tcPr>
            <w:tcW w:w="4500" w:type="dxa"/>
          </w:tcPr>
          <w:p w14:paraId="575AEF33" w14:textId="7013FE70" w:rsidR="006F0D65" w:rsidRPr="006F0D65" w:rsidRDefault="006F0D65" w:rsidP="006F0D65">
            <w:pPr>
              <w:spacing w:after="40" w:line="240" w:lineRule="auto"/>
              <w:rPr>
                <w:sz w:val="21"/>
              </w:rPr>
            </w:pPr>
            <w:r>
              <w:rPr>
                <w:sz w:val="21"/>
              </w:rPr>
              <w:t>Decision trees built one after another, each correcting the errors of the previous ones.</w:t>
            </w:r>
          </w:p>
        </w:tc>
      </w:tr>
      <w:tr w:rsidR="006F0D65" w:rsidRPr="006F0D65" w14:paraId="33A3E76F" w14:textId="77777777" w:rsidTr="006F0D65">
        <w:tblPrEx>
          <w:tblCellMar>
            <w:top w:w="0" w:type="dxa"/>
            <w:bottom w:w="0" w:type="dxa"/>
          </w:tblCellMar>
        </w:tblPrEx>
        <w:tc>
          <w:tcPr>
            <w:tcW w:w="1900" w:type="dxa"/>
          </w:tcPr>
          <w:p w14:paraId="04F14225" w14:textId="4A14FBB5" w:rsidR="006F0D65" w:rsidRPr="006F0D65" w:rsidRDefault="006F0D65" w:rsidP="006F0D65">
            <w:pPr>
              <w:spacing w:after="40" w:line="240" w:lineRule="auto"/>
              <w:rPr>
                <w:sz w:val="21"/>
              </w:rPr>
            </w:pPr>
            <w:r>
              <w:rPr>
                <w:sz w:val="21"/>
              </w:rPr>
              <w:t>MLP</w:t>
            </w:r>
          </w:p>
        </w:tc>
        <w:tc>
          <w:tcPr>
            <w:tcW w:w="2600" w:type="dxa"/>
          </w:tcPr>
          <w:p w14:paraId="36833AF1" w14:textId="220933AF" w:rsidR="006F0D65" w:rsidRPr="006F0D65" w:rsidRDefault="006F0D65" w:rsidP="006F0D65">
            <w:pPr>
              <w:spacing w:after="40" w:line="240" w:lineRule="auto"/>
              <w:rPr>
                <w:sz w:val="21"/>
              </w:rPr>
            </w:pPr>
            <w:r>
              <w:rPr>
                <w:sz w:val="21"/>
              </w:rPr>
              <w:t>multilayer perceptron</w:t>
            </w:r>
          </w:p>
        </w:tc>
        <w:tc>
          <w:tcPr>
            <w:tcW w:w="4500" w:type="dxa"/>
          </w:tcPr>
          <w:p w14:paraId="6378FD8D" w14:textId="56108DC0" w:rsidR="006F0D65" w:rsidRPr="006F0D65" w:rsidRDefault="006F0D65" w:rsidP="006F0D65">
            <w:pPr>
              <w:spacing w:after="40" w:line="240" w:lineRule="auto"/>
              <w:rPr>
                <w:sz w:val="21"/>
              </w:rPr>
            </w:pPr>
            <w:r>
              <w:rPr>
                <w:sz w:val="21"/>
              </w:rPr>
              <w:t>A small artificial neural network with layers of connected units.</w:t>
            </w:r>
          </w:p>
        </w:tc>
      </w:tr>
      <w:tr w:rsidR="006F0D65" w:rsidRPr="006F0D65" w14:paraId="6E29CB5D" w14:textId="77777777" w:rsidTr="006F0D65">
        <w:tblPrEx>
          <w:tblCellMar>
            <w:top w:w="0" w:type="dxa"/>
            <w:bottom w:w="0" w:type="dxa"/>
          </w:tblCellMar>
        </w:tblPrEx>
        <w:tc>
          <w:tcPr>
            <w:tcW w:w="1900" w:type="dxa"/>
          </w:tcPr>
          <w:p w14:paraId="31F265AA" w14:textId="541ADC09" w:rsidR="006F0D65" w:rsidRPr="006F0D65" w:rsidRDefault="006F0D65" w:rsidP="006F0D65">
            <w:pPr>
              <w:spacing w:after="40" w:line="240" w:lineRule="auto"/>
              <w:rPr>
                <w:sz w:val="21"/>
              </w:rPr>
            </w:pPr>
            <w:r>
              <w:rPr>
                <w:sz w:val="21"/>
              </w:rPr>
              <w:t>Logistic regression</w:t>
            </w:r>
          </w:p>
        </w:tc>
        <w:tc>
          <w:tcPr>
            <w:tcW w:w="2600" w:type="dxa"/>
          </w:tcPr>
          <w:p w14:paraId="3B330A84" w14:textId="25782495" w:rsidR="006F0D65" w:rsidRPr="006F0D65" w:rsidRDefault="006F0D65" w:rsidP="006F0D65">
            <w:pPr>
              <w:spacing w:after="40" w:line="240" w:lineRule="auto"/>
              <w:rPr>
                <w:sz w:val="21"/>
              </w:rPr>
            </w:pPr>
            <w:r>
              <w:rPr>
                <w:sz w:val="21"/>
              </w:rPr>
              <w:t>multinomial logistic regression</w:t>
            </w:r>
          </w:p>
        </w:tc>
        <w:tc>
          <w:tcPr>
            <w:tcW w:w="4500" w:type="dxa"/>
          </w:tcPr>
          <w:p w14:paraId="3027490A" w14:textId="0D201D68" w:rsidR="006F0D65" w:rsidRPr="006F0D65" w:rsidRDefault="006F0D65" w:rsidP="006F0D65">
            <w:pPr>
              <w:spacing w:after="40" w:line="240" w:lineRule="auto"/>
              <w:rPr>
                <w:sz w:val="21"/>
              </w:rPr>
            </w:pPr>
            <w:r>
              <w:rPr>
                <w:sz w:val="21"/>
              </w:rPr>
              <w:t>A simple, explainable model that turns weighted gas values into class probabilities.</w:t>
            </w:r>
          </w:p>
        </w:tc>
      </w:tr>
      <w:tr w:rsidR="006F0D65" w:rsidRPr="006F0D65" w14:paraId="20B58148" w14:textId="77777777" w:rsidTr="006F0D65">
        <w:tblPrEx>
          <w:tblCellMar>
            <w:top w:w="0" w:type="dxa"/>
            <w:bottom w:w="0" w:type="dxa"/>
          </w:tblCellMar>
        </w:tblPrEx>
        <w:tc>
          <w:tcPr>
            <w:tcW w:w="1900" w:type="dxa"/>
          </w:tcPr>
          <w:p w14:paraId="546B9A9B" w14:textId="2414D7E1" w:rsidR="006F0D65" w:rsidRPr="006F0D65" w:rsidRDefault="006F0D65" w:rsidP="006F0D65">
            <w:pPr>
              <w:spacing w:after="40" w:line="240" w:lineRule="auto"/>
              <w:rPr>
                <w:sz w:val="21"/>
              </w:rPr>
            </w:pPr>
            <w:r>
              <w:rPr>
                <w:sz w:val="21"/>
              </w:rPr>
              <w:t>Benchmark</w:t>
            </w:r>
          </w:p>
        </w:tc>
        <w:tc>
          <w:tcPr>
            <w:tcW w:w="2600" w:type="dxa"/>
          </w:tcPr>
          <w:p w14:paraId="3F1714D5" w14:textId="4EAA95F3" w:rsidR="006F0D65" w:rsidRPr="006F0D65" w:rsidRDefault="006F0D65" w:rsidP="006F0D65">
            <w:pPr>
              <w:spacing w:after="40" w:line="240" w:lineRule="auto"/>
              <w:rPr>
                <w:sz w:val="21"/>
              </w:rPr>
            </w:pPr>
            <w:r>
              <w:rPr>
                <w:sz w:val="21"/>
              </w:rPr>
              <w:t>fixed reference test set</w:t>
            </w:r>
          </w:p>
        </w:tc>
        <w:tc>
          <w:tcPr>
            <w:tcW w:w="4500" w:type="dxa"/>
          </w:tcPr>
          <w:p w14:paraId="73871820" w14:textId="0147627F" w:rsidR="006F0D65" w:rsidRPr="006F0D65" w:rsidRDefault="006F0D65" w:rsidP="006F0D65">
            <w:pPr>
              <w:spacing w:after="40" w:line="240" w:lineRule="auto"/>
              <w:rPr>
                <w:sz w:val="21"/>
              </w:rPr>
            </w:pPr>
            <w:r>
              <w:rPr>
                <w:sz w:val="21"/>
              </w:rPr>
              <w:t>The IEC TC 10 cases whose faults were confirmed by inspection; every method is scored on them.</w:t>
            </w:r>
          </w:p>
        </w:tc>
      </w:tr>
      <w:tr w:rsidR="006F0D65" w:rsidRPr="006F0D65" w14:paraId="42FEF06F" w14:textId="77777777" w:rsidTr="006F0D65">
        <w:tblPrEx>
          <w:tblCellMar>
            <w:top w:w="0" w:type="dxa"/>
            <w:bottom w:w="0" w:type="dxa"/>
          </w:tblCellMar>
        </w:tblPrEx>
        <w:tc>
          <w:tcPr>
            <w:tcW w:w="1900" w:type="dxa"/>
          </w:tcPr>
          <w:p w14:paraId="6E2D7228" w14:textId="2A9A6619" w:rsidR="006F0D65" w:rsidRPr="006F0D65" w:rsidRDefault="006F0D65" w:rsidP="006F0D65">
            <w:pPr>
              <w:spacing w:after="40" w:line="240" w:lineRule="auto"/>
              <w:rPr>
                <w:sz w:val="21"/>
              </w:rPr>
            </w:pPr>
            <w:r>
              <w:rPr>
                <w:sz w:val="21"/>
              </w:rPr>
              <w:t>Inspection-based label</w:t>
            </w:r>
          </w:p>
        </w:tc>
        <w:tc>
          <w:tcPr>
            <w:tcW w:w="2600" w:type="dxa"/>
          </w:tcPr>
          <w:p w14:paraId="608161EA" w14:textId="004B9D43" w:rsidR="006F0D65" w:rsidRPr="006F0D65" w:rsidRDefault="006F0D65" w:rsidP="006F0D65">
            <w:pPr>
              <w:spacing w:after="40" w:line="240" w:lineRule="auto"/>
              <w:rPr>
                <w:sz w:val="21"/>
              </w:rPr>
            </w:pPr>
            <w:r>
              <w:rPr>
                <w:sz w:val="21"/>
              </w:rPr>
              <w:t>fault confirmed by opening the equipment</w:t>
            </w:r>
          </w:p>
        </w:tc>
        <w:tc>
          <w:tcPr>
            <w:tcW w:w="4500" w:type="dxa"/>
          </w:tcPr>
          <w:p w14:paraId="5E9631BC" w14:textId="6FDCB997" w:rsidR="006F0D65" w:rsidRPr="006F0D65" w:rsidRDefault="006F0D65" w:rsidP="006F0D65">
            <w:pPr>
              <w:spacing w:after="40" w:line="240" w:lineRule="auto"/>
              <w:rPr>
                <w:sz w:val="21"/>
              </w:rPr>
            </w:pPr>
            <w:r>
              <w:rPr>
                <w:sz w:val="21"/>
              </w:rPr>
              <w:t>The fault type was seen by engineers after the unit was opened, not guessed from the gases.</w:t>
            </w:r>
          </w:p>
        </w:tc>
      </w:tr>
      <w:tr w:rsidR="006F0D65" w:rsidRPr="006F0D65" w14:paraId="36DAB48D" w14:textId="77777777" w:rsidTr="006F0D65">
        <w:tblPrEx>
          <w:tblCellMar>
            <w:top w:w="0" w:type="dxa"/>
            <w:bottom w:w="0" w:type="dxa"/>
          </w:tblCellMar>
        </w:tblPrEx>
        <w:tc>
          <w:tcPr>
            <w:tcW w:w="1900" w:type="dxa"/>
          </w:tcPr>
          <w:p w14:paraId="495AA4D2" w14:textId="01C8B86E" w:rsidR="006F0D65" w:rsidRPr="006F0D65" w:rsidRDefault="006F0D65" w:rsidP="006F0D65">
            <w:pPr>
              <w:spacing w:after="40" w:line="240" w:lineRule="auto"/>
              <w:rPr>
                <w:sz w:val="21"/>
              </w:rPr>
            </w:pPr>
            <w:r>
              <w:rPr>
                <w:sz w:val="21"/>
              </w:rPr>
              <w:t>Training (development) set</w:t>
            </w:r>
          </w:p>
        </w:tc>
        <w:tc>
          <w:tcPr>
            <w:tcW w:w="2600" w:type="dxa"/>
          </w:tcPr>
          <w:p w14:paraId="3571E59B" w14:textId="0C5800B2" w:rsidR="006F0D65" w:rsidRPr="006F0D65" w:rsidRDefault="006F0D65" w:rsidP="006F0D65">
            <w:pPr>
              <w:spacing w:after="40" w:line="240" w:lineRule="auto"/>
              <w:rPr>
                <w:sz w:val="21"/>
              </w:rPr>
            </w:pPr>
            <w:r>
              <w:rPr>
                <w:sz w:val="21"/>
              </w:rPr>
              <w:t>records used to build the models</w:t>
            </w:r>
          </w:p>
        </w:tc>
        <w:tc>
          <w:tcPr>
            <w:tcW w:w="4500" w:type="dxa"/>
          </w:tcPr>
          <w:p w14:paraId="6D823290" w14:textId="271F7101" w:rsidR="006F0D65" w:rsidRPr="006F0D65" w:rsidRDefault="006F0D65" w:rsidP="006F0D65">
            <w:pPr>
              <w:spacing w:after="40" w:line="240" w:lineRule="auto"/>
              <w:rPr>
                <w:sz w:val="21"/>
              </w:rPr>
            </w:pPr>
            <w:r>
              <w:rPr>
                <w:sz w:val="21"/>
              </w:rPr>
              <w:t>439 clean records from the Dissanayake training file.</w:t>
            </w:r>
          </w:p>
        </w:tc>
      </w:tr>
      <w:tr w:rsidR="006F0D65" w:rsidRPr="006F0D65" w14:paraId="731F7088" w14:textId="77777777" w:rsidTr="006F0D65">
        <w:tblPrEx>
          <w:tblCellMar>
            <w:top w:w="0" w:type="dxa"/>
            <w:bottom w:w="0" w:type="dxa"/>
          </w:tblCellMar>
        </w:tblPrEx>
        <w:tc>
          <w:tcPr>
            <w:tcW w:w="1900" w:type="dxa"/>
          </w:tcPr>
          <w:p w14:paraId="7F4D50F9" w14:textId="7C3EF0A4" w:rsidR="006F0D65" w:rsidRPr="006F0D65" w:rsidRDefault="006F0D65" w:rsidP="006F0D65">
            <w:pPr>
              <w:spacing w:after="40" w:line="240" w:lineRule="auto"/>
              <w:rPr>
                <w:sz w:val="21"/>
              </w:rPr>
            </w:pPr>
            <w:r>
              <w:rPr>
                <w:sz w:val="21"/>
              </w:rPr>
              <w:t>Internal test set</w:t>
            </w:r>
          </w:p>
        </w:tc>
        <w:tc>
          <w:tcPr>
            <w:tcW w:w="2600" w:type="dxa"/>
          </w:tcPr>
          <w:p w14:paraId="542852CC" w14:textId="15A2CADD" w:rsidR="006F0D65" w:rsidRPr="006F0D65" w:rsidRDefault="006F0D65" w:rsidP="006F0D65">
            <w:pPr>
              <w:spacing w:after="40" w:line="240" w:lineRule="auto"/>
              <w:rPr>
                <w:sz w:val="21"/>
              </w:rPr>
            </w:pPr>
            <w:r>
              <w:rPr>
                <w:sz w:val="21"/>
              </w:rPr>
              <w:t>Dissanayake unseen test file</w:t>
            </w:r>
          </w:p>
        </w:tc>
        <w:tc>
          <w:tcPr>
            <w:tcW w:w="4500" w:type="dxa"/>
          </w:tcPr>
          <w:p w14:paraId="29FD3D25" w14:textId="214D4525" w:rsidR="006F0D65" w:rsidRPr="006F0D65" w:rsidRDefault="006F0D65" w:rsidP="006F0D65">
            <w:pPr>
              <w:spacing w:after="40" w:line="240" w:lineRule="auto"/>
              <w:rPr>
                <w:sz w:val="21"/>
              </w:rPr>
            </w:pPr>
            <w:r>
              <w:rPr>
                <w:sz w:val="21"/>
              </w:rPr>
              <w:t>70 records (61 independent of the benchmark) kept away from training.</w:t>
            </w:r>
          </w:p>
        </w:tc>
      </w:tr>
      <w:tr w:rsidR="006F0D65" w:rsidRPr="006F0D65" w14:paraId="232EDBE1" w14:textId="77777777" w:rsidTr="006F0D65">
        <w:tblPrEx>
          <w:tblCellMar>
            <w:top w:w="0" w:type="dxa"/>
            <w:bottom w:w="0" w:type="dxa"/>
          </w:tblCellMar>
        </w:tblPrEx>
        <w:tc>
          <w:tcPr>
            <w:tcW w:w="1900" w:type="dxa"/>
          </w:tcPr>
          <w:p w14:paraId="182D052C" w14:textId="2C627382" w:rsidR="006F0D65" w:rsidRPr="006F0D65" w:rsidRDefault="006F0D65" w:rsidP="006F0D65">
            <w:pPr>
              <w:spacing w:after="40" w:line="240" w:lineRule="auto"/>
              <w:rPr>
                <w:sz w:val="21"/>
              </w:rPr>
            </w:pPr>
            <w:r>
              <w:rPr>
                <w:sz w:val="21"/>
              </w:rPr>
              <w:t>SHA-256</w:t>
            </w:r>
          </w:p>
        </w:tc>
        <w:tc>
          <w:tcPr>
            <w:tcW w:w="2600" w:type="dxa"/>
          </w:tcPr>
          <w:p w14:paraId="122C34E4" w14:textId="57F61E9D" w:rsidR="006F0D65" w:rsidRPr="006F0D65" w:rsidRDefault="006F0D65" w:rsidP="006F0D65">
            <w:pPr>
              <w:spacing w:after="40" w:line="240" w:lineRule="auto"/>
              <w:rPr>
                <w:sz w:val="21"/>
              </w:rPr>
            </w:pPr>
            <w:r>
              <w:rPr>
                <w:sz w:val="21"/>
              </w:rPr>
              <w:t>Secure Hash Algorithm, 256-bit</w:t>
            </w:r>
          </w:p>
        </w:tc>
        <w:tc>
          <w:tcPr>
            <w:tcW w:w="4500" w:type="dxa"/>
          </w:tcPr>
          <w:p w14:paraId="44F5C261" w14:textId="18014574" w:rsidR="006F0D65" w:rsidRPr="006F0D65" w:rsidRDefault="006F0D65" w:rsidP="006F0D65">
            <w:pPr>
              <w:spacing w:after="40" w:line="240" w:lineRule="auto"/>
              <w:rPr>
                <w:sz w:val="21"/>
              </w:rPr>
            </w:pPr>
            <w:r>
              <w:rPr>
                <w:sz w:val="21"/>
              </w:rPr>
              <w:t>A file's digital fingerprint: if one byte of the file changes, the fingerprint changes.</w:t>
            </w:r>
          </w:p>
        </w:tc>
      </w:tr>
      <w:tr w:rsidR="006F0D65" w:rsidRPr="006F0D65" w14:paraId="56FC621F" w14:textId="77777777" w:rsidTr="006F0D65">
        <w:tblPrEx>
          <w:tblCellMar>
            <w:top w:w="0" w:type="dxa"/>
            <w:bottom w:w="0" w:type="dxa"/>
          </w:tblCellMar>
        </w:tblPrEx>
        <w:tc>
          <w:tcPr>
            <w:tcW w:w="1900" w:type="dxa"/>
          </w:tcPr>
          <w:p w14:paraId="57B61C01" w14:textId="03D23382" w:rsidR="006F0D65" w:rsidRPr="006F0D65" w:rsidRDefault="006F0D65" w:rsidP="006F0D65">
            <w:pPr>
              <w:spacing w:after="40" w:line="240" w:lineRule="auto"/>
              <w:rPr>
                <w:sz w:val="21"/>
              </w:rPr>
            </w:pPr>
            <w:r>
              <w:rPr>
                <w:sz w:val="21"/>
              </w:rPr>
              <w:t>Cross-validation</w:t>
            </w:r>
          </w:p>
        </w:tc>
        <w:tc>
          <w:tcPr>
            <w:tcW w:w="2600" w:type="dxa"/>
          </w:tcPr>
          <w:p w14:paraId="005D4755" w14:textId="320EB6D4" w:rsidR="006F0D65" w:rsidRPr="006F0D65" w:rsidRDefault="006F0D65" w:rsidP="006F0D65">
            <w:pPr>
              <w:spacing w:after="40" w:line="240" w:lineRule="auto"/>
              <w:rPr>
                <w:sz w:val="21"/>
              </w:rPr>
            </w:pPr>
            <w:r>
              <w:rPr>
                <w:sz w:val="21"/>
              </w:rPr>
              <w:t>repeated train-and-test on parts of the training data</w:t>
            </w:r>
          </w:p>
        </w:tc>
        <w:tc>
          <w:tcPr>
            <w:tcW w:w="4500" w:type="dxa"/>
          </w:tcPr>
          <w:p w14:paraId="158629C0" w14:textId="7988AA1F" w:rsidR="006F0D65" w:rsidRPr="006F0D65" w:rsidRDefault="006F0D65" w:rsidP="006F0D65">
            <w:pPr>
              <w:spacing w:after="40" w:line="240" w:lineRule="auto"/>
              <w:rPr>
                <w:sz w:val="21"/>
              </w:rPr>
            </w:pPr>
            <w:r>
              <w:rPr>
                <w:sz w:val="21"/>
              </w:rPr>
              <w:t>The data are split into parts; each part is used once for testing while the others train the model.</w:t>
            </w:r>
          </w:p>
        </w:tc>
      </w:tr>
      <w:tr w:rsidR="006F0D65" w:rsidRPr="006F0D65" w14:paraId="4F2CFE97" w14:textId="77777777" w:rsidTr="006F0D65">
        <w:tblPrEx>
          <w:tblCellMar>
            <w:top w:w="0" w:type="dxa"/>
            <w:bottom w:w="0" w:type="dxa"/>
          </w:tblCellMar>
        </w:tblPrEx>
        <w:tc>
          <w:tcPr>
            <w:tcW w:w="1900" w:type="dxa"/>
          </w:tcPr>
          <w:p w14:paraId="2B4D3063" w14:textId="0AF34F91" w:rsidR="006F0D65" w:rsidRPr="006F0D65" w:rsidRDefault="006F0D65" w:rsidP="006F0D65">
            <w:pPr>
              <w:spacing w:after="40" w:line="240" w:lineRule="auto"/>
              <w:rPr>
                <w:sz w:val="21"/>
              </w:rPr>
            </w:pPr>
            <w:r>
              <w:rPr>
                <w:sz w:val="21"/>
              </w:rPr>
              <w:t>Fold</w:t>
            </w:r>
          </w:p>
        </w:tc>
        <w:tc>
          <w:tcPr>
            <w:tcW w:w="2600" w:type="dxa"/>
          </w:tcPr>
          <w:p w14:paraId="4B460BF3" w14:textId="33401B29" w:rsidR="006F0D65" w:rsidRPr="006F0D65" w:rsidRDefault="006F0D65" w:rsidP="006F0D65">
            <w:pPr>
              <w:spacing w:after="40" w:line="240" w:lineRule="auto"/>
              <w:rPr>
                <w:sz w:val="21"/>
              </w:rPr>
            </w:pPr>
            <w:r>
              <w:rPr>
                <w:sz w:val="21"/>
              </w:rPr>
              <w:t>one part of the cross-validation split</w:t>
            </w:r>
          </w:p>
        </w:tc>
        <w:tc>
          <w:tcPr>
            <w:tcW w:w="4500" w:type="dxa"/>
          </w:tcPr>
          <w:p w14:paraId="594535C7" w14:textId="3D5EB130" w:rsidR="006F0D65" w:rsidRPr="006F0D65" w:rsidRDefault="006F0D65" w:rsidP="006F0D65">
            <w:pPr>
              <w:spacing w:after="40" w:line="240" w:lineRule="auto"/>
              <w:rPr>
                <w:sz w:val="21"/>
              </w:rPr>
            </w:pPr>
            <w:r>
              <w:rPr>
                <w:sz w:val="21"/>
              </w:rPr>
              <w:t>Here the training data are cut into 5 folds (parts).</w:t>
            </w:r>
          </w:p>
        </w:tc>
      </w:tr>
      <w:tr w:rsidR="006F0D65" w:rsidRPr="006F0D65" w14:paraId="450E9A6E" w14:textId="77777777" w:rsidTr="006F0D65">
        <w:tblPrEx>
          <w:tblCellMar>
            <w:top w:w="0" w:type="dxa"/>
            <w:bottom w:w="0" w:type="dxa"/>
          </w:tblCellMar>
        </w:tblPrEx>
        <w:tc>
          <w:tcPr>
            <w:tcW w:w="1900" w:type="dxa"/>
          </w:tcPr>
          <w:p w14:paraId="0C2FC4E5" w14:textId="74C0483D" w:rsidR="006F0D65" w:rsidRPr="006F0D65" w:rsidRDefault="006F0D65" w:rsidP="006F0D65">
            <w:pPr>
              <w:spacing w:after="40" w:line="240" w:lineRule="auto"/>
              <w:rPr>
                <w:sz w:val="21"/>
              </w:rPr>
            </w:pPr>
            <w:r>
              <w:rPr>
                <w:sz w:val="21"/>
              </w:rPr>
              <w:t>Degrees of freedom</w:t>
            </w:r>
          </w:p>
        </w:tc>
        <w:tc>
          <w:tcPr>
            <w:tcW w:w="2600" w:type="dxa"/>
          </w:tcPr>
          <w:p w14:paraId="1FA13719" w14:textId="0FA04925" w:rsidR="006F0D65" w:rsidRPr="006F0D65" w:rsidRDefault="006F0D65" w:rsidP="006F0D65">
            <w:pPr>
              <w:spacing w:after="40" w:line="240" w:lineRule="auto"/>
              <w:rPr>
                <w:sz w:val="21"/>
              </w:rPr>
            </w:pPr>
            <w:r>
              <w:rPr>
                <w:sz w:val="21"/>
              </w:rPr>
              <w:t>number of classes minus one here</w:t>
            </w:r>
          </w:p>
        </w:tc>
        <w:tc>
          <w:tcPr>
            <w:tcW w:w="4500" w:type="dxa"/>
          </w:tcPr>
          <w:p w14:paraId="06CB6C83" w14:textId="1322C305" w:rsidR="006F0D65" w:rsidRPr="006F0D65" w:rsidRDefault="006F0D65" w:rsidP="006F0D65">
            <w:pPr>
              <w:spacing w:after="40" w:line="240" w:lineRule="auto"/>
              <w:rPr>
                <w:sz w:val="21"/>
              </w:rPr>
            </w:pPr>
            <w:r>
              <w:rPr>
                <w:sz w:val="21"/>
              </w:rPr>
              <w:t>Needed to judge the H statistic (7 classes give 6).</w:t>
            </w:r>
          </w:p>
        </w:tc>
      </w:tr>
      <w:tr w:rsidR="006F0D65" w:rsidRPr="006F0D65" w14:paraId="5CBFBDB3" w14:textId="77777777" w:rsidTr="006F0D65">
        <w:tblPrEx>
          <w:tblCellMar>
            <w:top w:w="0" w:type="dxa"/>
            <w:bottom w:w="0" w:type="dxa"/>
          </w:tblCellMar>
        </w:tblPrEx>
        <w:tc>
          <w:tcPr>
            <w:tcW w:w="1900" w:type="dxa"/>
          </w:tcPr>
          <w:p w14:paraId="5C475AAE" w14:textId="37A06198" w:rsidR="006F0D65" w:rsidRPr="006F0D65" w:rsidRDefault="006F0D65" w:rsidP="006F0D65">
            <w:pPr>
              <w:spacing w:after="40" w:line="240" w:lineRule="auto"/>
              <w:rPr>
                <w:sz w:val="21"/>
              </w:rPr>
            </w:pPr>
            <w:r>
              <w:rPr>
                <w:sz w:val="21"/>
              </w:rPr>
              <w:t>CSV</w:t>
            </w:r>
          </w:p>
        </w:tc>
        <w:tc>
          <w:tcPr>
            <w:tcW w:w="2600" w:type="dxa"/>
          </w:tcPr>
          <w:p w14:paraId="386EB48E" w14:textId="1ECCE8B3" w:rsidR="006F0D65" w:rsidRPr="006F0D65" w:rsidRDefault="006F0D65" w:rsidP="006F0D65">
            <w:pPr>
              <w:spacing w:after="40" w:line="240" w:lineRule="auto"/>
              <w:rPr>
                <w:sz w:val="21"/>
              </w:rPr>
            </w:pPr>
            <w:r>
              <w:rPr>
                <w:sz w:val="21"/>
              </w:rPr>
              <w:t>comma-separated values</w:t>
            </w:r>
          </w:p>
        </w:tc>
        <w:tc>
          <w:tcPr>
            <w:tcW w:w="4500" w:type="dxa"/>
          </w:tcPr>
          <w:p w14:paraId="0A118248" w14:textId="3607E4C2" w:rsidR="006F0D65" w:rsidRPr="006F0D65" w:rsidRDefault="006F0D65" w:rsidP="006F0D65">
            <w:pPr>
              <w:spacing w:after="40" w:line="240" w:lineRule="auto"/>
              <w:rPr>
                <w:sz w:val="21"/>
              </w:rPr>
            </w:pPr>
            <w:r>
              <w:rPr>
                <w:sz w:val="21"/>
              </w:rPr>
              <w:t>A plain-text table file that any program can read.</w:t>
            </w:r>
          </w:p>
        </w:tc>
      </w:tr>
      <w:tr w:rsidR="006F0D65" w:rsidRPr="006F0D65" w14:paraId="09DF8CD9" w14:textId="77777777" w:rsidTr="006F0D65">
        <w:tblPrEx>
          <w:tblCellMar>
            <w:top w:w="0" w:type="dxa"/>
            <w:bottom w:w="0" w:type="dxa"/>
          </w:tblCellMar>
        </w:tblPrEx>
        <w:tc>
          <w:tcPr>
            <w:tcW w:w="1900" w:type="dxa"/>
          </w:tcPr>
          <w:p w14:paraId="42DD690C" w14:textId="67DFB620" w:rsidR="006F0D65" w:rsidRPr="006F0D65" w:rsidRDefault="006F0D65" w:rsidP="006F0D65">
            <w:pPr>
              <w:spacing w:after="40" w:line="240" w:lineRule="auto"/>
              <w:rPr>
                <w:sz w:val="21"/>
              </w:rPr>
            </w:pPr>
            <w:r>
              <w:rPr>
                <w:sz w:val="21"/>
              </w:rPr>
              <w:t>docx</w:t>
            </w:r>
          </w:p>
        </w:tc>
        <w:tc>
          <w:tcPr>
            <w:tcW w:w="2600" w:type="dxa"/>
          </w:tcPr>
          <w:p w14:paraId="4313D637" w14:textId="0C5AC6B0" w:rsidR="006F0D65" w:rsidRPr="006F0D65" w:rsidRDefault="006F0D65" w:rsidP="006F0D65">
            <w:pPr>
              <w:spacing w:after="40" w:line="240" w:lineRule="auto"/>
              <w:rPr>
                <w:sz w:val="21"/>
              </w:rPr>
            </w:pPr>
            <w:r>
              <w:rPr>
                <w:sz w:val="21"/>
              </w:rPr>
              <w:t>Microsoft Word document</w:t>
            </w:r>
          </w:p>
        </w:tc>
        <w:tc>
          <w:tcPr>
            <w:tcW w:w="4500" w:type="dxa"/>
          </w:tcPr>
          <w:p w14:paraId="6B0DC230" w14:textId="11851858" w:rsidR="006F0D65" w:rsidRPr="006F0D65" w:rsidRDefault="006F0D65" w:rsidP="006F0D65">
            <w:pPr>
              <w:spacing w:after="40" w:line="240" w:lineRule="auto"/>
              <w:rPr>
                <w:sz w:val="21"/>
              </w:rPr>
            </w:pPr>
            <w:r>
              <w:rPr>
                <w:sz w:val="21"/>
              </w:rPr>
              <w:t>The format of these reports.</w:t>
            </w:r>
          </w:p>
        </w:tc>
      </w:tr>
      <w:tr w:rsidR="006F0D65" w:rsidRPr="006F0D65" w14:paraId="3044A702" w14:textId="77777777" w:rsidTr="006F0D65">
        <w:tblPrEx>
          <w:tblCellMar>
            <w:top w:w="0" w:type="dxa"/>
            <w:bottom w:w="0" w:type="dxa"/>
          </w:tblCellMar>
        </w:tblPrEx>
        <w:tc>
          <w:tcPr>
            <w:tcW w:w="1900" w:type="dxa"/>
          </w:tcPr>
          <w:p w14:paraId="602B1967" w14:textId="3A03A99B" w:rsidR="006F0D65" w:rsidRPr="006F0D65" w:rsidRDefault="006F0D65" w:rsidP="006F0D65">
            <w:pPr>
              <w:spacing w:after="40" w:line="240" w:lineRule="auto"/>
              <w:rPr>
                <w:sz w:val="21"/>
              </w:rPr>
            </w:pPr>
            <w:r>
              <w:rPr>
                <w:sz w:val="21"/>
              </w:rPr>
              <w:t>Python</w:t>
            </w:r>
          </w:p>
        </w:tc>
        <w:tc>
          <w:tcPr>
            <w:tcW w:w="2600" w:type="dxa"/>
          </w:tcPr>
          <w:p w14:paraId="707A6393" w14:textId="398E7DA5" w:rsidR="006F0D65" w:rsidRPr="006F0D65" w:rsidRDefault="006F0D65" w:rsidP="006F0D65">
            <w:pPr>
              <w:spacing w:after="40" w:line="240" w:lineRule="auto"/>
              <w:rPr>
                <w:sz w:val="21"/>
              </w:rPr>
            </w:pPr>
            <w:r>
              <w:rPr>
                <w:sz w:val="21"/>
              </w:rPr>
              <w:t>programming language</w:t>
            </w:r>
          </w:p>
        </w:tc>
        <w:tc>
          <w:tcPr>
            <w:tcW w:w="4500" w:type="dxa"/>
          </w:tcPr>
          <w:p w14:paraId="224AF278" w14:textId="2A76F0B8" w:rsidR="006F0D65" w:rsidRPr="006F0D65" w:rsidRDefault="006F0D65" w:rsidP="006F0D65">
            <w:pPr>
              <w:spacing w:after="40" w:line="240" w:lineRule="auto"/>
              <w:rPr>
                <w:sz w:val="21"/>
              </w:rPr>
            </w:pPr>
            <w:r>
              <w:rPr>
                <w:sz w:val="21"/>
              </w:rPr>
              <w:t>Used for data preparation, machine learning and statistics (Claude Code).</w:t>
            </w:r>
          </w:p>
        </w:tc>
      </w:tr>
      <w:tr w:rsidR="006F0D65" w:rsidRPr="006F0D65" w14:paraId="4E07FF07" w14:textId="77777777" w:rsidTr="006F0D65">
        <w:tblPrEx>
          <w:tblCellMar>
            <w:top w:w="0" w:type="dxa"/>
            <w:bottom w:w="0" w:type="dxa"/>
          </w:tblCellMar>
        </w:tblPrEx>
        <w:tc>
          <w:tcPr>
            <w:tcW w:w="1900" w:type="dxa"/>
          </w:tcPr>
          <w:p w14:paraId="54C7C128" w14:textId="2FFD8B27" w:rsidR="006F0D65" w:rsidRPr="006F0D65" w:rsidRDefault="006F0D65" w:rsidP="006F0D65">
            <w:pPr>
              <w:spacing w:after="40" w:line="240" w:lineRule="auto"/>
              <w:rPr>
                <w:sz w:val="21"/>
              </w:rPr>
            </w:pPr>
            <w:r>
              <w:rPr>
                <w:sz w:val="21"/>
              </w:rPr>
              <w:t>D1-D18 (decisions)</w:t>
            </w:r>
          </w:p>
        </w:tc>
        <w:tc>
          <w:tcPr>
            <w:tcW w:w="2600" w:type="dxa"/>
          </w:tcPr>
          <w:p w14:paraId="0E49F5AC" w14:textId="2CD01583" w:rsidR="006F0D65" w:rsidRPr="006F0D65" w:rsidRDefault="006F0D65" w:rsidP="006F0D65">
            <w:pPr>
              <w:spacing w:after="40" w:line="240" w:lineRule="auto"/>
              <w:rPr>
                <w:sz w:val="21"/>
              </w:rPr>
            </w:pPr>
            <w:r>
              <w:rPr>
                <w:sz w:val="21"/>
              </w:rPr>
              <w:t>numbered project decisions</w:t>
            </w:r>
          </w:p>
        </w:tc>
        <w:tc>
          <w:tcPr>
            <w:tcW w:w="4500" w:type="dxa"/>
          </w:tcPr>
          <w:p w14:paraId="46628EAB" w14:textId="45D5FADC" w:rsidR="006F0D65" w:rsidRPr="006F0D65" w:rsidRDefault="006F0D65" w:rsidP="006F0D65">
            <w:pPr>
              <w:spacing w:after="40" w:line="240" w:lineRule="auto"/>
              <w:rPr>
                <w:sz w:val="21"/>
              </w:rPr>
            </w:pPr>
            <w:r>
              <w:rPr>
                <w:sz w:val="21"/>
              </w:rPr>
              <w:t>Decisions recorded in 00_Project_Admin/decisions_log.md; not the same as the fault codes D1 and D2.</w:t>
            </w:r>
          </w:p>
        </w:tc>
      </w:tr>
      <w:tr w:rsidR="006F0D65" w:rsidRPr="006F0D65" w14:paraId="43172F24" w14:textId="77777777" w:rsidTr="006F0D65">
        <w:tblPrEx>
          <w:tblCellMar>
            <w:top w:w="0" w:type="dxa"/>
            <w:bottom w:w="0" w:type="dxa"/>
          </w:tblCellMar>
        </w:tblPrEx>
        <w:tc>
          <w:tcPr>
            <w:tcW w:w="1900" w:type="dxa"/>
          </w:tcPr>
          <w:p w14:paraId="23CF7F45" w14:textId="3D05B392" w:rsidR="006F0D65" w:rsidRPr="006F0D65" w:rsidRDefault="006F0D65" w:rsidP="006F0D65">
            <w:pPr>
              <w:spacing w:after="40" w:line="240" w:lineRule="auto"/>
              <w:rPr>
                <w:sz w:val="21"/>
              </w:rPr>
            </w:pPr>
            <w:r>
              <w:rPr>
                <w:sz w:val="21"/>
              </w:rPr>
              <w:t>Roadmap</w:t>
            </w:r>
          </w:p>
        </w:tc>
        <w:tc>
          <w:tcPr>
            <w:tcW w:w="2600" w:type="dxa"/>
          </w:tcPr>
          <w:p w14:paraId="6A5237BB" w14:textId="1EC6C63A" w:rsidR="006F0D65" w:rsidRPr="006F0D65" w:rsidRDefault="006F0D65" w:rsidP="006F0D65">
            <w:pPr>
              <w:spacing w:after="40" w:line="240" w:lineRule="auto"/>
              <w:rPr>
                <w:sz w:val="21"/>
              </w:rPr>
            </w:pPr>
            <w:r>
              <w:rPr>
                <w:sz w:val="21"/>
              </w:rPr>
              <w:t>the 45-step project plan</w:t>
            </w:r>
          </w:p>
        </w:tc>
        <w:tc>
          <w:tcPr>
            <w:tcW w:w="4500" w:type="dxa"/>
          </w:tcPr>
          <w:p w14:paraId="6F30ED94" w14:textId="4AAF5EE9" w:rsidR="006F0D65" w:rsidRPr="006F0D65" w:rsidRDefault="006F0D65" w:rsidP="006F0D65">
            <w:pPr>
              <w:spacing w:after="40" w:line="240" w:lineRule="auto"/>
              <w:rPr>
                <w:sz w:val="21"/>
              </w:rPr>
            </w:pPr>
            <w:r>
              <w:rPr>
                <w:sz w:val="21"/>
              </w:rPr>
              <w:t>Project_Roadmap.docx: every step, its environment and its outputs, done strictly in order.</w:t>
            </w:r>
          </w:p>
        </w:tc>
      </w:tr>
      <w:tr w:rsidR="006F0D65" w:rsidRPr="006F0D65" w14:paraId="2663D008" w14:textId="77777777" w:rsidTr="006F0D65">
        <w:tblPrEx>
          <w:tblCellMar>
            <w:top w:w="0" w:type="dxa"/>
            <w:bottom w:w="0" w:type="dxa"/>
          </w:tblCellMar>
        </w:tblPrEx>
        <w:tc>
          <w:tcPr>
            <w:tcW w:w="1900" w:type="dxa"/>
          </w:tcPr>
          <w:p w14:paraId="6B7852F7" w14:textId="44D8E131" w:rsidR="006F0D65" w:rsidRPr="006F0D65" w:rsidRDefault="006F0D65" w:rsidP="006F0D65">
            <w:pPr>
              <w:spacing w:after="40" w:line="240" w:lineRule="auto"/>
              <w:rPr>
                <w:sz w:val="21"/>
              </w:rPr>
            </w:pPr>
            <w:r>
              <w:rPr>
                <w:sz w:val="21"/>
              </w:rPr>
              <w:t>Analysis Plan</w:t>
            </w:r>
          </w:p>
        </w:tc>
        <w:tc>
          <w:tcPr>
            <w:tcW w:w="2600" w:type="dxa"/>
          </w:tcPr>
          <w:p w14:paraId="0213B43D" w14:textId="4F43F8C1" w:rsidR="006F0D65" w:rsidRPr="006F0D65" w:rsidRDefault="006F0D65" w:rsidP="006F0D65">
            <w:pPr>
              <w:spacing w:after="40" w:line="240" w:lineRule="auto"/>
              <w:rPr>
                <w:sz w:val="21"/>
              </w:rPr>
            </w:pPr>
            <w:r>
              <w:rPr>
                <w:sz w:val="21"/>
              </w:rPr>
              <w:t>Expected Results and Analysis Plan</w:t>
            </w:r>
          </w:p>
        </w:tc>
        <w:tc>
          <w:tcPr>
            <w:tcW w:w="4500" w:type="dxa"/>
          </w:tcPr>
          <w:p w14:paraId="48F627DB" w14:textId="7DAAE9CA" w:rsidR="006F0D65" w:rsidRPr="006F0D65" w:rsidRDefault="006F0D65" w:rsidP="006F0D65">
            <w:pPr>
              <w:spacing w:after="40" w:line="240" w:lineRule="auto"/>
              <w:rPr>
                <w:sz w:val="21"/>
              </w:rPr>
            </w:pPr>
            <w:r>
              <w:rPr>
                <w:sz w:val="21"/>
              </w:rPr>
              <w:t>The approved document that fixes the measures, tests, tables and figures before results are seen.</w:t>
            </w:r>
          </w:p>
        </w:tc>
      </w:tr>
      <w:tr w:rsidR="006F0D65" w:rsidRPr="006F0D65" w14:paraId="73F60DDA" w14:textId="77777777" w:rsidTr="006F0D65">
        <w:tblPrEx>
          <w:tblCellMar>
            <w:top w:w="0" w:type="dxa"/>
            <w:bottom w:w="0" w:type="dxa"/>
          </w:tblCellMar>
        </w:tblPrEx>
        <w:tc>
          <w:tcPr>
            <w:tcW w:w="1900" w:type="dxa"/>
          </w:tcPr>
          <w:p w14:paraId="5E309AB8" w14:textId="20D7D6E2" w:rsidR="006F0D65" w:rsidRPr="006F0D65" w:rsidRDefault="006F0D65" w:rsidP="006F0D65">
            <w:pPr>
              <w:spacing w:after="40" w:line="240" w:lineRule="auto"/>
              <w:rPr>
                <w:sz w:val="21"/>
              </w:rPr>
            </w:pPr>
            <w:r>
              <w:rPr>
                <w:sz w:val="21"/>
              </w:rPr>
              <w:t>Primary and secondary source</w:t>
            </w:r>
          </w:p>
        </w:tc>
        <w:tc>
          <w:tcPr>
            <w:tcW w:w="2600" w:type="dxa"/>
          </w:tcPr>
          <w:p w14:paraId="09AC808E" w14:textId="135B502E" w:rsidR="006F0D65" w:rsidRPr="006F0D65" w:rsidRDefault="006F0D65" w:rsidP="006F0D65">
            <w:pPr>
              <w:spacing w:after="40" w:line="240" w:lineRule="auto"/>
              <w:rPr>
                <w:sz w:val="21"/>
              </w:rPr>
            </w:pPr>
            <w:r>
              <w:rPr>
                <w:sz w:val="21"/>
              </w:rPr>
              <w:t>the original document and a document that quotes it</w:t>
            </w:r>
          </w:p>
        </w:tc>
        <w:tc>
          <w:tcPr>
            <w:tcW w:w="4500" w:type="dxa"/>
          </w:tcPr>
          <w:p w14:paraId="39CC76CB" w14:textId="311FB167" w:rsidR="006F0D65" w:rsidRPr="006F0D65" w:rsidRDefault="006F0D65" w:rsidP="006F0D65">
            <w:pPr>
              <w:spacing w:after="40" w:line="240" w:lineRule="auto"/>
              <w:rPr>
                <w:sz w:val="21"/>
              </w:rPr>
            </w:pPr>
            <w:r>
              <w:rPr>
                <w:sz w:val="21"/>
              </w:rPr>
              <w:t>Values from a secondary source are marked TO VERIFY until checked against the primary source.</w:t>
            </w:r>
          </w:p>
        </w:tc>
      </w:tr>
      <w:tr w:rsidR="006F0D65" w:rsidRPr="006F0D65" w14:paraId="2024BD27" w14:textId="77777777" w:rsidTr="006F0D65">
        <w:tblPrEx>
          <w:tblCellMar>
            <w:top w:w="0" w:type="dxa"/>
            <w:bottom w:w="0" w:type="dxa"/>
          </w:tblCellMar>
        </w:tblPrEx>
        <w:tc>
          <w:tcPr>
            <w:tcW w:w="1900" w:type="dxa"/>
          </w:tcPr>
          <w:p w14:paraId="417E68AB" w14:textId="27E59B34" w:rsidR="006F0D65" w:rsidRPr="006F0D65" w:rsidRDefault="006F0D65" w:rsidP="006F0D65">
            <w:pPr>
              <w:spacing w:after="40" w:line="240" w:lineRule="auto"/>
              <w:rPr>
                <w:sz w:val="21"/>
              </w:rPr>
            </w:pPr>
            <w:r>
              <w:rPr>
                <w:sz w:val="21"/>
              </w:rPr>
              <w:t>Unit test (matlab.unittest)</w:t>
            </w:r>
          </w:p>
        </w:tc>
        <w:tc>
          <w:tcPr>
            <w:tcW w:w="2600" w:type="dxa"/>
          </w:tcPr>
          <w:p w14:paraId="2982475B" w14:textId="2E7FEB1D" w:rsidR="006F0D65" w:rsidRPr="006F0D65" w:rsidRDefault="006F0D65" w:rsidP="006F0D65">
            <w:pPr>
              <w:spacing w:after="40" w:line="240" w:lineRule="auto"/>
              <w:rPr>
                <w:sz w:val="21"/>
              </w:rPr>
            </w:pPr>
            <w:r>
              <w:rPr>
                <w:sz w:val="21"/>
              </w:rPr>
              <w:t>Automatic test of one small piece of code</w:t>
            </w:r>
          </w:p>
        </w:tc>
        <w:tc>
          <w:tcPr>
            <w:tcW w:w="4500" w:type="dxa"/>
          </w:tcPr>
          <w:p w14:paraId="05F842BB" w14:textId="7C6B8D79" w:rsidR="006F0D65" w:rsidRPr="006F0D65" w:rsidRDefault="006F0D65" w:rsidP="006F0D65">
            <w:pPr>
              <w:spacing w:after="40" w:line="240" w:lineRule="auto"/>
              <w:rPr>
                <w:sz w:val="21"/>
              </w:rPr>
            </w:pPr>
            <w:r>
              <w:rPr>
                <w:sz w:val="21"/>
              </w:rPr>
              <w:t>A test that feeds a function a known input and checks the answer, so that any later change that breaks the function is noticed at once.</w:t>
            </w:r>
          </w:p>
        </w:tc>
      </w:tr>
      <w:tr w:rsidR="006F0D65" w:rsidRPr="006F0D65" w14:paraId="79C76463" w14:textId="77777777" w:rsidTr="006F0D65">
        <w:tblPrEx>
          <w:tblCellMar>
            <w:top w:w="0" w:type="dxa"/>
            <w:bottom w:w="0" w:type="dxa"/>
          </w:tblCellMar>
        </w:tblPrEx>
        <w:tc>
          <w:tcPr>
            <w:tcW w:w="1900" w:type="dxa"/>
          </w:tcPr>
          <w:p w14:paraId="3C794401" w14:textId="451F6846" w:rsidR="006F0D65" w:rsidRPr="006F0D65" w:rsidRDefault="006F0D65" w:rsidP="006F0D65">
            <w:pPr>
              <w:spacing w:after="40" w:line="240" w:lineRule="auto"/>
              <w:rPr>
                <w:sz w:val="21"/>
              </w:rPr>
            </w:pPr>
            <w:r>
              <w:rPr>
                <w:sz w:val="21"/>
              </w:rPr>
              <w:t>Pipeline</w:t>
            </w:r>
          </w:p>
        </w:tc>
        <w:tc>
          <w:tcPr>
            <w:tcW w:w="2600" w:type="dxa"/>
          </w:tcPr>
          <w:p w14:paraId="1332B51B" w14:textId="60F00F15" w:rsidR="006F0D65" w:rsidRPr="006F0D65" w:rsidRDefault="006F0D65" w:rsidP="006F0D65">
            <w:pPr>
              <w:spacing w:after="40" w:line="240" w:lineRule="auto"/>
              <w:rPr>
                <w:sz w:val="21"/>
              </w:rPr>
            </w:pPr>
            <w:r>
              <w:rPr>
                <w:sz w:val="21"/>
              </w:rPr>
              <w:t>chain of processing steps and a model</w:t>
            </w:r>
          </w:p>
        </w:tc>
        <w:tc>
          <w:tcPr>
            <w:tcW w:w="4500" w:type="dxa"/>
          </w:tcPr>
          <w:p w14:paraId="1B5A7F03" w14:textId="747F87AB" w:rsidR="006F0D65" w:rsidRPr="006F0D65" w:rsidRDefault="006F0D65" w:rsidP="006F0D65">
            <w:pPr>
              <w:spacing w:after="40" w:line="240" w:lineRule="auto"/>
              <w:rPr>
                <w:sz w:val="21"/>
              </w:rPr>
            </w:pPr>
            <w:r>
              <w:rPr>
                <w:sz w:val="21"/>
              </w:rPr>
              <w:t>Feature building, imputation, scaling and the classifier joined so that they are always fitted together on the same training rows.</w:t>
            </w:r>
          </w:p>
        </w:tc>
      </w:tr>
      <w:tr w:rsidR="006F0D65" w:rsidRPr="006F0D65" w14:paraId="1230C30E" w14:textId="77777777" w:rsidTr="006F0D65">
        <w:tblPrEx>
          <w:tblCellMar>
            <w:top w:w="0" w:type="dxa"/>
            <w:bottom w:w="0" w:type="dxa"/>
          </w:tblCellMar>
        </w:tblPrEx>
        <w:tc>
          <w:tcPr>
            <w:tcW w:w="1900" w:type="dxa"/>
          </w:tcPr>
          <w:p w14:paraId="7163230C" w14:textId="5B84B2AA" w:rsidR="006F0D65" w:rsidRPr="006F0D65" w:rsidRDefault="006F0D65" w:rsidP="006F0D65">
            <w:pPr>
              <w:spacing w:after="40" w:line="240" w:lineRule="auto"/>
              <w:rPr>
                <w:sz w:val="21"/>
              </w:rPr>
            </w:pPr>
            <w:r>
              <w:rPr>
                <w:sz w:val="21"/>
              </w:rPr>
              <w:t>Feature set (F1-F4)</w:t>
            </w:r>
          </w:p>
        </w:tc>
        <w:tc>
          <w:tcPr>
            <w:tcW w:w="2600" w:type="dxa"/>
          </w:tcPr>
          <w:p w14:paraId="03447195" w14:textId="0CC7143B" w:rsidR="006F0D65" w:rsidRPr="006F0D65" w:rsidRDefault="006F0D65" w:rsidP="006F0D65">
            <w:pPr>
              <w:spacing w:after="40" w:line="240" w:lineRule="auto"/>
              <w:rPr>
                <w:sz w:val="21"/>
              </w:rPr>
            </w:pPr>
            <w:r>
              <w:rPr>
                <w:sz w:val="21"/>
              </w:rPr>
              <w:t>the inputs given to a model</w:t>
            </w:r>
          </w:p>
        </w:tc>
        <w:tc>
          <w:tcPr>
            <w:tcW w:w="4500" w:type="dxa"/>
          </w:tcPr>
          <w:p w14:paraId="73C61C18" w14:textId="4C5FC132" w:rsidR="006F0D65" w:rsidRPr="006F0D65" w:rsidRDefault="006F0D65" w:rsidP="006F0D65">
            <w:pPr>
              <w:spacing w:after="40" w:line="240" w:lineRule="auto"/>
              <w:rPr>
                <w:sz w:val="21"/>
              </w:rPr>
            </w:pPr>
            <w:r>
              <w:rPr>
                <w:sz w:val="21"/>
              </w:rPr>
              <w:t>F1 log gases, F2 gas percentages, F3 log-ratios and Duval percentages, F4 all of them (Analysis Plan 5.1).</w:t>
            </w:r>
          </w:p>
        </w:tc>
      </w:tr>
      <w:tr w:rsidR="006F0D65" w:rsidRPr="006F0D65" w14:paraId="1EFB7D99" w14:textId="77777777" w:rsidTr="006F0D65">
        <w:tblPrEx>
          <w:tblCellMar>
            <w:top w:w="0" w:type="dxa"/>
            <w:bottom w:w="0" w:type="dxa"/>
          </w:tblCellMar>
        </w:tblPrEx>
        <w:tc>
          <w:tcPr>
            <w:tcW w:w="1900" w:type="dxa"/>
          </w:tcPr>
          <w:p w14:paraId="73B79DB7" w14:textId="108389FC" w:rsidR="006F0D65" w:rsidRPr="006F0D65" w:rsidRDefault="006F0D65" w:rsidP="006F0D65">
            <w:pPr>
              <w:spacing w:after="40" w:line="240" w:lineRule="auto"/>
              <w:rPr>
                <w:sz w:val="21"/>
              </w:rPr>
            </w:pPr>
            <w:r>
              <w:rPr>
                <w:sz w:val="21"/>
              </w:rPr>
              <w:t>Nested cross-validation</w:t>
            </w:r>
          </w:p>
        </w:tc>
        <w:tc>
          <w:tcPr>
            <w:tcW w:w="2600" w:type="dxa"/>
          </w:tcPr>
          <w:p w14:paraId="662A6712" w14:textId="215154D3" w:rsidR="006F0D65" w:rsidRPr="006F0D65" w:rsidRDefault="006F0D65" w:rsidP="006F0D65">
            <w:pPr>
              <w:spacing w:after="40" w:line="240" w:lineRule="auto"/>
              <w:rPr>
                <w:sz w:val="21"/>
              </w:rPr>
            </w:pPr>
            <w:r>
              <w:rPr>
                <w:sz w:val="21"/>
              </w:rPr>
              <w:t>cross-validation inside cross-validation</w:t>
            </w:r>
          </w:p>
        </w:tc>
        <w:tc>
          <w:tcPr>
            <w:tcW w:w="4500" w:type="dxa"/>
          </w:tcPr>
          <w:p w14:paraId="03C10578" w14:textId="482FF90B" w:rsidR="006F0D65" w:rsidRPr="006F0D65" w:rsidRDefault="006F0D65" w:rsidP="006F0D65">
            <w:pPr>
              <w:spacing w:after="40" w:line="240" w:lineRule="auto"/>
              <w:rPr>
                <w:sz w:val="21"/>
              </w:rPr>
            </w:pPr>
            <w:r>
              <w:rPr>
                <w:sz w:val="21"/>
              </w:rPr>
              <w:t>The inner loop chooses the settings, the outer loop measures performance on data the tuning never saw.</w:t>
            </w:r>
          </w:p>
        </w:tc>
      </w:tr>
      <w:tr w:rsidR="006F0D65" w:rsidRPr="006F0D65" w14:paraId="7CB35837" w14:textId="77777777" w:rsidTr="006F0D65">
        <w:tblPrEx>
          <w:tblCellMar>
            <w:top w:w="0" w:type="dxa"/>
            <w:bottom w:w="0" w:type="dxa"/>
          </w:tblCellMar>
        </w:tblPrEx>
        <w:tc>
          <w:tcPr>
            <w:tcW w:w="1900" w:type="dxa"/>
          </w:tcPr>
          <w:p w14:paraId="310E287B" w14:textId="73720564" w:rsidR="006F0D65" w:rsidRPr="006F0D65" w:rsidRDefault="006F0D65" w:rsidP="006F0D65">
            <w:pPr>
              <w:spacing w:after="40" w:line="240" w:lineRule="auto"/>
              <w:rPr>
                <w:sz w:val="21"/>
              </w:rPr>
            </w:pPr>
            <w:r>
              <w:rPr>
                <w:sz w:val="21"/>
              </w:rPr>
              <w:t>Macro-F1</w:t>
            </w:r>
          </w:p>
        </w:tc>
        <w:tc>
          <w:tcPr>
            <w:tcW w:w="2600" w:type="dxa"/>
          </w:tcPr>
          <w:p w14:paraId="0733BE9E" w14:textId="7845CAD4" w:rsidR="006F0D65" w:rsidRPr="006F0D65" w:rsidRDefault="006F0D65" w:rsidP="006F0D65">
            <w:pPr>
              <w:spacing w:after="40" w:line="240" w:lineRule="auto"/>
              <w:rPr>
                <w:sz w:val="21"/>
              </w:rPr>
            </w:pPr>
            <w:r>
              <w:rPr>
                <w:sz w:val="21"/>
              </w:rPr>
              <w:t>average F1 score over the classes</w:t>
            </w:r>
          </w:p>
        </w:tc>
        <w:tc>
          <w:tcPr>
            <w:tcW w:w="4500" w:type="dxa"/>
          </w:tcPr>
          <w:p w14:paraId="67247542" w14:textId="288330CF" w:rsidR="006F0D65" w:rsidRPr="006F0D65" w:rsidRDefault="006F0D65" w:rsidP="006F0D65">
            <w:pPr>
              <w:spacing w:after="40" w:line="240" w:lineRule="auto"/>
              <w:rPr>
                <w:sz w:val="21"/>
              </w:rPr>
            </w:pPr>
            <w:r>
              <w:rPr>
                <w:sz w:val="21"/>
              </w:rPr>
              <w:t>The primary performance measure; every class counts equally however rare it is.</w:t>
            </w:r>
          </w:p>
        </w:tc>
      </w:tr>
      <w:tr w:rsidR="006F0D65" w:rsidRPr="006F0D65" w14:paraId="1CD44A4F" w14:textId="77777777" w:rsidTr="006F0D65">
        <w:tblPrEx>
          <w:tblCellMar>
            <w:top w:w="0" w:type="dxa"/>
            <w:bottom w:w="0" w:type="dxa"/>
          </w:tblCellMar>
        </w:tblPrEx>
        <w:tc>
          <w:tcPr>
            <w:tcW w:w="1900" w:type="dxa"/>
          </w:tcPr>
          <w:p w14:paraId="074C1DC3" w14:textId="4BF45089" w:rsidR="006F0D65" w:rsidRPr="006F0D65" w:rsidRDefault="006F0D65" w:rsidP="006F0D65">
            <w:pPr>
              <w:spacing w:after="40" w:line="240" w:lineRule="auto"/>
              <w:rPr>
                <w:sz w:val="21"/>
              </w:rPr>
            </w:pPr>
            <w:r>
              <w:rPr>
                <w:sz w:val="21"/>
              </w:rPr>
              <w:t>SD</w:t>
            </w:r>
          </w:p>
        </w:tc>
        <w:tc>
          <w:tcPr>
            <w:tcW w:w="2600" w:type="dxa"/>
          </w:tcPr>
          <w:p w14:paraId="0E1E64FC" w14:textId="76C281B7" w:rsidR="006F0D65" w:rsidRPr="006F0D65" w:rsidRDefault="006F0D65" w:rsidP="006F0D65">
            <w:pPr>
              <w:spacing w:after="40" w:line="240" w:lineRule="auto"/>
              <w:rPr>
                <w:sz w:val="21"/>
              </w:rPr>
            </w:pPr>
            <w:r>
              <w:rPr>
                <w:sz w:val="21"/>
              </w:rPr>
              <w:t>standard deviation</w:t>
            </w:r>
          </w:p>
        </w:tc>
        <w:tc>
          <w:tcPr>
            <w:tcW w:w="4500" w:type="dxa"/>
          </w:tcPr>
          <w:p w14:paraId="3F14D24B" w14:textId="1EF7438A" w:rsidR="006F0D65" w:rsidRPr="006F0D65" w:rsidRDefault="006F0D65" w:rsidP="006F0D65">
            <w:pPr>
              <w:spacing w:after="40" w:line="240" w:lineRule="auto"/>
              <w:rPr>
                <w:sz w:val="21"/>
              </w:rPr>
            </w:pPr>
            <w:r>
              <w:rPr>
                <w:sz w:val="21"/>
              </w:rPr>
              <w:t>How much the 50 fold values spread around their mean; a small SD means the result is stable from fold to fold.</w:t>
            </w:r>
          </w:p>
        </w:tc>
      </w:tr>
      <w:tr w:rsidR="006F0D65" w:rsidRPr="006F0D65" w14:paraId="7B87AB7B" w14:textId="77777777" w:rsidTr="006F0D65">
        <w:tblPrEx>
          <w:tblCellMar>
            <w:top w:w="0" w:type="dxa"/>
            <w:bottom w:w="0" w:type="dxa"/>
          </w:tblCellMar>
        </w:tblPrEx>
        <w:tc>
          <w:tcPr>
            <w:tcW w:w="1900" w:type="dxa"/>
          </w:tcPr>
          <w:p w14:paraId="173381FB" w14:textId="0EE6DAEE" w:rsidR="006F0D65" w:rsidRPr="006F0D65" w:rsidRDefault="006F0D65" w:rsidP="006F0D65">
            <w:pPr>
              <w:spacing w:after="40" w:line="240" w:lineRule="auto"/>
              <w:rPr>
                <w:sz w:val="21"/>
              </w:rPr>
            </w:pPr>
            <w:r>
              <w:rPr>
                <w:sz w:val="21"/>
              </w:rPr>
              <w:t>F1-score (per class)</w:t>
            </w:r>
          </w:p>
        </w:tc>
        <w:tc>
          <w:tcPr>
            <w:tcW w:w="2600" w:type="dxa"/>
          </w:tcPr>
          <w:p w14:paraId="2E0E4663" w14:textId="49698F1D" w:rsidR="006F0D65" w:rsidRPr="006F0D65" w:rsidRDefault="006F0D65" w:rsidP="006F0D65">
            <w:pPr>
              <w:spacing w:after="40" w:line="240" w:lineRule="auto"/>
              <w:rPr>
                <w:sz w:val="21"/>
              </w:rPr>
            </w:pPr>
            <w:r>
              <w:rPr>
                <w:sz w:val="21"/>
              </w:rPr>
              <w:t>harmonic mean of precision and recall</w:t>
            </w:r>
          </w:p>
        </w:tc>
        <w:tc>
          <w:tcPr>
            <w:tcW w:w="4500" w:type="dxa"/>
          </w:tcPr>
          <w:p w14:paraId="74AF1363" w14:textId="71A41D47" w:rsidR="006F0D65" w:rsidRPr="006F0D65" w:rsidRDefault="006F0D65" w:rsidP="006F0D65">
            <w:pPr>
              <w:spacing w:after="40" w:line="240" w:lineRule="auto"/>
              <w:rPr>
                <w:sz w:val="21"/>
              </w:rPr>
            </w:pPr>
            <w:r>
              <w:rPr>
                <w:sz w:val="21"/>
              </w:rPr>
              <w:t>High only when the model both finds the records of a class and is rarely wrong when it names that class.</w:t>
            </w:r>
          </w:p>
        </w:tc>
      </w:tr>
      <w:tr w:rsidR="006F0D65" w:rsidRPr="006F0D65" w14:paraId="2F6E3AD1" w14:textId="77777777" w:rsidTr="006F0D65">
        <w:tblPrEx>
          <w:tblCellMar>
            <w:top w:w="0" w:type="dxa"/>
            <w:bottom w:w="0" w:type="dxa"/>
          </w:tblCellMar>
        </w:tblPrEx>
        <w:tc>
          <w:tcPr>
            <w:tcW w:w="1900" w:type="dxa"/>
          </w:tcPr>
          <w:p w14:paraId="1ECA8AE4" w14:textId="40043384" w:rsidR="006F0D65" w:rsidRPr="006F0D65" w:rsidRDefault="006F0D65" w:rsidP="006F0D65">
            <w:pPr>
              <w:spacing w:after="40" w:line="240" w:lineRule="auto"/>
              <w:rPr>
                <w:sz w:val="21"/>
              </w:rPr>
            </w:pPr>
            <w:r>
              <w:rPr>
                <w:sz w:val="21"/>
              </w:rPr>
              <w:t>Corrected resampled t-test</w:t>
            </w:r>
          </w:p>
        </w:tc>
        <w:tc>
          <w:tcPr>
            <w:tcW w:w="2600" w:type="dxa"/>
          </w:tcPr>
          <w:p w14:paraId="5B3F1462" w14:textId="7C391934" w:rsidR="006F0D65" w:rsidRPr="006F0D65" w:rsidRDefault="006F0D65" w:rsidP="006F0D65">
            <w:pPr>
              <w:spacing w:after="40" w:line="240" w:lineRule="auto"/>
              <w:rPr>
                <w:sz w:val="21"/>
              </w:rPr>
            </w:pPr>
            <w:r>
              <w:rPr>
                <w:sz w:val="21"/>
              </w:rPr>
              <w:t>test for two models compared on the same folds</w:t>
            </w:r>
          </w:p>
        </w:tc>
        <w:tc>
          <w:tcPr>
            <w:tcW w:w="4500" w:type="dxa"/>
          </w:tcPr>
          <w:p w14:paraId="1DFDDF5A" w14:textId="3588E052" w:rsidR="006F0D65" w:rsidRPr="006F0D65" w:rsidRDefault="006F0D65" w:rsidP="006F0D65">
            <w:pPr>
              <w:spacing w:after="40" w:line="240" w:lineRule="auto"/>
              <w:rPr>
                <w:sz w:val="21"/>
              </w:rPr>
            </w:pPr>
            <w:r>
              <w:rPr>
                <w:sz w:val="21"/>
              </w:rPr>
              <w:t>A t-test whose variance is enlarged because cross-validation folds share training records (Nadeau and Bengio, 2003; Analysis Plan Eq. 28).</w:t>
            </w:r>
          </w:p>
        </w:tc>
      </w:tr>
      <w:tr w:rsidR="006F0D65" w:rsidRPr="006F0D65" w14:paraId="6F789941" w14:textId="77777777" w:rsidTr="006F0D65">
        <w:tblPrEx>
          <w:tblCellMar>
            <w:top w:w="0" w:type="dxa"/>
            <w:bottom w:w="0" w:type="dxa"/>
          </w:tblCellMar>
        </w:tblPrEx>
        <w:tc>
          <w:tcPr>
            <w:tcW w:w="1900" w:type="dxa"/>
          </w:tcPr>
          <w:p w14:paraId="32D32377" w14:textId="5F126A27" w:rsidR="006F0D65" w:rsidRPr="006F0D65" w:rsidRDefault="006F0D65" w:rsidP="006F0D65">
            <w:pPr>
              <w:spacing w:after="40" w:line="240" w:lineRule="auto"/>
              <w:rPr>
                <w:sz w:val="21"/>
              </w:rPr>
            </w:pPr>
            <w:r>
              <w:rPr>
                <w:sz w:val="21"/>
              </w:rPr>
              <w:t>Friedman and Nemenyi tests</w:t>
            </w:r>
          </w:p>
        </w:tc>
        <w:tc>
          <w:tcPr>
            <w:tcW w:w="2600" w:type="dxa"/>
          </w:tcPr>
          <w:p w14:paraId="69046744" w14:textId="607F3521" w:rsidR="006F0D65" w:rsidRPr="006F0D65" w:rsidRDefault="006F0D65" w:rsidP="006F0D65">
            <w:pPr>
              <w:spacing w:after="40" w:line="240" w:lineRule="auto"/>
              <w:rPr>
                <w:sz w:val="21"/>
              </w:rPr>
            </w:pPr>
            <w:r>
              <w:rPr>
                <w:sz w:val="21"/>
              </w:rPr>
              <w:t>rank-based comparison of several models</w:t>
            </w:r>
          </w:p>
        </w:tc>
        <w:tc>
          <w:tcPr>
            <w:tcW w:w="4500" w:type="dxa"/>
          </w:tcPr>
          <w:p w14:paraId="68FA9024" w14:textId="0B262076" w:rsidR="006F0D65" w:rsidRPr="006F0D65" w:rsidRDefault="006F0D65" w:rsidP="006F0D65">
            <w:pPr>
              <w:spacing w:after="40" w:line="240" w:lineRule="auto"/>
              <w:rPr>
                <w:sz w:val="21"/>
              </w:rPr>
            </w:pPr>
            <w:r>
              <w:rPr>
                <w:sz w:val="21"/>
              </w:rPr>
              <w:t>Friedman tests whether models' average ranks over the folds differ; Nemenyi then shows which pairs differ (Step 30).</w:t>
            </w:r>
          </w:p>
        </w:tc>
      </w:tr>
      <w:tr w:rsidR="006F0D65" w:rsidRPr="006F0D65" w14:paraId="10D5ADFB" w14:textId="77777777" w:rsidTr="006F0D65">
        <w:tblPrEx>
          <w:tblCellMar>
            <w:top w:w="0" w:type="dxa"/>
            <w:bottom w:w="0" w:type="dxa"/>
          </w:tblCellMar>
        </w:tblPrEx>
        <w:tc>
          <w:tcPr>
            <w:tcW w:w="1900" w:type="dxa"/>
          </w:tcPr>
          <w:p w14:paraId="009C4D33" w14:textId="50B810CE" w:rsidR="006F0D65" w:rsidRPr="006F0D65" w:rsidRDefault="006F0D65" w:rsidP="006F0D65">
            <w:pPr>
              <w:spacing w:after="40" w:line="240" w:lineRule="auto"/>
              <w:rPr>
                <w:sz w:val="21"/>
              </w:rPr>
            </w:pPr>
            <w:r>
              <w:rPr>
                <w:sz w:val="21"/>
              </w:rPr>
              <w:t>Majority baseline</w:t>
            </w:r>
          </w:p>
        </w:tc>
        <w:tc>
          <w:tcPr>
            <w:tcW w:w="2600" w:type="dxa"/>
          </w:tcPr>
          <w:p w14:paraId="074A574D" w14:textId="406982AE" w:rsidR="006F0D65" w:rsidRPr="006F0D65" w:rsidRDefault="006F0D65" w:rsidP="006F0D65">
            <w:pPr>
              <w:spacing w:after="40" w:line="240" w:lineRule="auto"/>
              <w:rPr>
                <w:sz w:val="21"/>
              </w:rPr>
            </w:pPr>
            <w:r>
              <w:rPr>
                <w:sz w:val="21"/>
              </w:rPr>
              <w:t>reference model</w:t>
            </w:r>
          </w:p>
        </w:tc>
        <w:tc>
          <w:tcPr>
            <w:tcW w:w="4500" w:type="dxa"/>
          </w:tcPr>
          <w:p w14:paraId="4A03DA2C" w14:textId="2AC730DE" w:rsidR="006F0D65" w:rsidRPr="006F0D65" w:rsidRDefault="006F0D65" w:rsidP="006F0D65">
            <w:pPr>
              <w:spacing w:after="40" w:line="240" w:lineRule="auto"/>
              <w:rPr>
                <w:sz w:val="21"/>
              </w:rPr>
            </w:pPr>
            <w:r>
              <w:rPr>
                <w:sz w:val="21"/>
              </w:rPr>
              <w:t>Always predicts the most common class; any useful model must do clearly better.</w:t>
            </w:r>
          </w:p>
        </w:tc>
      </w:tr>
      <w:tr w:rsidR="006F0D65" w:rsidRPr="006F0D65" w14:paraId="4353F981" w14:textId="77777777" w:rsidTr="006F0D65">
        <w:tblPrEx>
          <w:tblCellMar>
            <w:top w:w="0" w:type="dxa"/>
            <w:bottom w:w="0" w:type="dxa"/>
          </w:tblCellMar>
        </w:tblPrEx>
        <w:tc>
          <w:tcPr>
            <w:tcW w:w="1900" w:type="dxa"/>
          </w:tcPr>
          <w:p w14:paraId="708025D6" w14:textId="36AA7E74" w:rsidR="006F0D65" w:rsidRPr="006F0D65" w:rsidRDefault="006F0D65" w:rsidP="006F0D65">
            <w:pPr>
              <w:spacing w:after="40" w:line="240" w:lineRule="auto"/>
              <w:rPr>
                <w:sz w:val="21"/>
              </w:rPr>
            </w:pPr>
            <w:r>
              <w:rPr>
                <w:sz w:val="21"/>
              </w:rPr>
              <w:t>Average rank</w:t>
            </w:r>
          </w:p>
        </w:tc>
        <w:tc>
          <w:tcPr>
            <w:tcW w:w="2600" w:type="dxa"/>
          </w:tcPr>
          <w:p w14:paraId="7F3870A9" w14:textId="45C1FEC2" w:rsidR="006F0D65" w:rsidRPr="006F0D65" w:rsidRDefault="006F0D65" w:rsidP="006F0D65">
            <w:pPr>
              <w:spacing w:after="40" w:line="240" w:lineRule="auto"/>
              <w:rPr>
                <w:sz w:val="21"/>
              </w:rPr>
            </w:pPr>
            <w:r>
              <w:rPr>
                <w:sz w:val="21"/>
              </w:rPr>
              <w:t>mean position among the compared models</w:t>
            </w:r>
          </w:p>
        </w:tc>
        <w:tc>
          <w:tcPr>
            <w:tcW w:w="4500" w:type="dxa"/>
          </w:tcPr>
          <w:p w14:paraId="3346EF38" w14:textId="3E57316B" w:rsidR="006F0D65" w:rsidRPr="006F0D65" w:rsidRDefault="006F0D65" w:rsidP="006F0D65">
            <w:pPr>
              <w:spacing w:after="40" w:line="240" w:lineRule="auto"/>
              <w:rPr>
                <w:sz w:val="21"/>
              </w:rPr>
            </w:pPr>
            <w:r>
              <w:rPr>
                <w:sz w:val="21"/>
              </w:rPr>
              <w:t>In every fold the models are ranked by macro-F1 (1 = best); the ranks are then averaged over the folds.</w:t>
            </w:r>
          </w:p>
        </w:tc>
      </w:tr>
      <w:tr w:rsidR="006F0D65" w:rsidRPr="006F0D65" w14:paraId="61B66677" w14:textId="77777777" w:rsidTr="006F0D65">
        <w:tblPrEx>
          <w:tblCellMar>
            <w:top w:w="0" w:type="dxa"/>
            <w:bottom w:w="0" w:type="dxa"/>
          </w:tblCellMar>
        </w:tblPrEx>
        <w:tc>
          <w:tcPr>
            <w:tcW w:w="1900" w:type="dxa"/>
          </w:tcPr>
          <w:p w14:paraId="0797B29E" w14:textId="320FA0A7" w:rsidR="006F0D65" w:rsidRPr="006F0D65" w:rsidRDefault="006F0D65" w:rsidP="006F0D65">
            <w:pPr>
              <w:spacing w:after="40" w:line="240" w:lineRule="auto"/>
              <w:rPr>
                <w:sz w:val="21"/>
              </w:rPr>
            </w:pPr>
            <w:r>
              <w:rPr>
                <w:sz w:val="21"/>
              </w:rPr>
              <w:t>RBF</w:t>
            </w:r>
          </w:p>
        </w:tc>
        <w:tc>
          <w:tcPr>
            <w:tcW w:w="2600" w:type="dxa"/>
          </w:tcPr>
          <w:p w14:paraId="61AC0853" w14:textId="1C92E4C9" w:rsidR="006F0D65" w:rsidRPr="006F0D65" w:rsidRDefault="006F0D65" w:rsidP="006F0D65">
            <w:pPr>
              <w:spacing w:after="40" w:line="240" w:lineRule="auto"/>
              <w:rPr>
                <w:sz w:val="21"/>
              </w:rPr>
            </w:pPr>
            <w:r>
              <w:rPr>
                <w:sz w:val="21"/>
              </w:rPr>
              <w:t>radial basis function</w:t>
            </w:r>
          </w:p>
        </w:tc>
        <w:tc>
          <w:tcPr>
            <w:tcW w:w="4500" w:type="dxa"/>
          </w:tcPr>
          <w:p w14:paraId="1FC84972" w14:textId="4A5FBCC0" w:rsidR="006F0D65" w:rsidRPr="006F0D65" w:rsidRDefault="006F0D65" w:rsidP="006F0D65">
            <w:pPr>
              <w:spacing w:after="40" w:line="240" w:lineRule="auto"/>
              <w:rPr>
                <w:sz w:val="21"/>
              </w:rPr>
            </w:pPr>
            <w:r>
              <w:rPr>
                <w:sz w:val="21"/>
              </w:rPr>
              <w:t>The kernel that lets the SVM draw curved boundaries between classes.</w:t>
            </w:r>
          </w:p>
        </w:tc>
      </w:tr>
    </w:tbl>
    <w:p w14:paraId="2FDD7823" w14:textId="77777777" w:rsidR="006F0D65" w:rsidRPr="006F0D65" w:rsidRDefault="006F0D65" w:rsidP="006F0D65"/>
    <w:sectPr w:rsidR="006F0D65" w:rsidRPr="006F0D65" w:rsidSect="006F0D65">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82210" w14:textId="77777777" w:rsidR="00C842F7" w:rsidRDefault="00C842F7" w:rsidP="006F0D65">
      <w:pPr>
        <w:spacing w:after="0" w:line="240" w:lineRule="auto"/>
      </w:pPr>
      <w:r>
        <w:separator/>
      </w:r>
    </w:p>
  </w:endnote>
  <w:endnote w:type="continuationSeparator" w:id="0">
    <w:p w14:paraId="51408216" w14:textId="77777777" w:rsidR="00C842F7" w:rsidRDefault="00C842F7" w:rsidP="006F0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9BB04" w14:textId="77777777" w:rsidR="006F0D65" w:rsidRDefault="006F0D65" w:rsidP="001B42E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9D9C1FF" w14:textId="77777777" w:rsidR="006F0D65" w:rsidRDefault="006F0D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7D57" w14:textId="7ACD5A3A" w:rsidR="006F0D65" w:rsidRDefault="006F0D65" w:rsidP="001B42E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030CB1A" w14:textId="77777777" w:rsidR="006F0D65" w:rsidRDefault="006F0D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C781D" w14:textId="77777777" w:rsidR="006F0D65" w:rsidRDefault="006F0D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CA4EF" w14:textId="77777777" w:rsidR="00C842F7" w:rsidRDefault="00C842F7" w:rsidP="006F0D65">
      <w:pPr>
        <w:spacing w:after="0" w:line="240" w:lineRule="auto"/>
      </w:pPr>
      <w:r>
        <w:separator/>
      </w:r>
    </w:p>
  </w:footnote>
  <w:footnote w:type="continuationSeparator" w:id="0">
    <w:p w14:paraId="70A57D74" w14:textId="77777777" w:rsidR="00C842F7" w:rsidRDefault="00C842F7" w:rsidP="006F0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C49F" w14:textId="77777777" w:rsidR="006F0D65" w:rsidRDefault="006F0D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40B6A" w14:textId="77777777" w:rsidR="006F0D65" w:rsidRDefault="006F0D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68B5A" w14:textId="77777777" w:rsidR="006F0D65" w:rsidRDefault="006F0D6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D65"/>
    <w:rsid w:val="006F0D65"/>
    <w:rsid w:val="00964902"/>
    <w:rsid w:val="00C842F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47CB0"/>
  <w15:chartTrackingRefBased/>
  <w15:docId w15:val="{1177C669-A97C-49FC-A21C-473CDA6E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6F0D65"/>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6F0D65"/>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6F0D65"/>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6F0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D65"/>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6F0D65"/>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6F0D65"/>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6F0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D65"/>
    <w:rPr>
      <w:rFonts w:eastAsiaTheme="majorEastAsia" w:cstheme="majorBidi"/>
      <w:color w:val="272727" w:themeColor="text1" w:themeTint="D8"/>
    </w:rPr>
  </w:style>
  <w:style w:type="paragraph" w:styleId="Title">
    <w:name w:val="Title"/>
    <w:basedOn w:val="Normal"/>
    <w:next w:val="Normal"/>
    <w:link w:val="TitleChar"/>
    <w:uiPriority w:val="10"/>
    <w:qFormat/>
    <w:rsid w:val="006F0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D65"/>
    <w:pPr>
      <w:spacing w:before="160"/>
      <w:jc w:val="center"/>
    </w:pPr>
    <w:rPr>
      <w:i/>
      <w:iCs/>
      <w:color w:val="404040" w:themeColor="text1" w:themeTint="BF"/>
    </w:rPr>
  </w:style>
  <w:style w:type="character" w:customStyle="1" w:styleId="QuoteChar">
    <w:name w:val="Quote Char"/>
    <w:basedOn w:val="DefaultParagraphFont"/>
    <w:link w:val="Quote"/>
    <w:uiPriority w:val="29"/>
    <w:rsid w:val="006F0D65"/>
    <w:rPr>
      <w:i/>
      <w:iCs/>
      <w:color w:val="404040" w:themeColor="text1" w:themeTint="BF"/>
    </w:rPr>
  </w:style>
  <w:style w:type="paragraph" w:styleId="ListParagraph">
    <w:name w:val="List Paragraph"/>
    <w:basedOn w:val="Normal"/>
    <w:uiPriority w:val="34"/>
    <w:qFormat/>
    <w:rsid w:val="006F0D65"/>
    <w:pPr>
      <w:ind w:left="720"/>
      <w:contextualSpacing/>
    </w:pPr>
  </w:style>
  <w:style w:type="character" w:styleId="IntenseEmphasis">
    <w:name w:val="Intense Emphasis"/>
    <w:basedOn w:val="DefaultParagraphFont"/>
    <w:uiPriority w:val="21"/>
    <w:qFormat/>
    <w:rsid w:val="006F0D65"/>
    <w:rPr>
      <w:i/>
      <w:iCs/>
      <w:color w:val="2F5496" w:themeColor="accent1" w:themeShade="BF"/>
    </w:rPr>
  </w:style>
  <w:style w:type="paragraph" w:styleId="IntenseQuote">
    <w:name w:val="Intense Quote"/>
    <w:basedOn w:val="Normal"/>
    <w:next w:val="Normal"/>
    <w:link w:val="IntenseQuoteChar"/>
    <w:uiPriority w:val="30"/>
    <w:qFormat/>
    <w:rsid w:val="006F0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D65"/>
    <w:rPr>
      <w:i/>
      <w:iCs/>
      <w:color w:val="2F5496" w:themeColor="accent1" w:themeShade="BF"/>
    </w:rPr>
  </w:style>
  <w:style w:type="character" w:styleId="IntenseReference">
    <w:name w:val="Intense Reference"/>
    <w:basedOn w:val="DefaultParagraphFont"/>
    <w:uiPriority w:val="32"/>
    <w:qFormat/>
    <w:rsid w:val="006F0D65"/>
    <w:rPr>
      <w:b/>
      <w:bCs/>
      <w:smallCaps/>
      <w:color w:val="2F5496" w:themeColor="accent1" w:themeShade="BF"/>
      <w:spacing w:val="5"/>
    </w:rPr>
  </w:style>
  <w:style w:type="paragraph" w:styleId="Header">
    <w:name w:val="header"/>
    <w:basedOn w:val="Normal"/>
    <w:link w:val="HeaderChar"/>
    <w:uiPriority w:val="99"/>
    <w:unhideWhenUsed/>
    <w:rsid w:val="006F0D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D65"/>
    <w:rPr>
      <w:rFonts w:ascii="Times New Roman" w:hAnsi="Times New Roman"/>
    </w:rPr>
  </w:style>
  <w:style w:type="paragraph" w:styleId="Footer">
    <w:name w:val="footer"/>
    <w:basedOn w:val="Normal"/>
    <w:link w:val="FooterChar"/>
    <w:uiPriority w:val="99"/>
    <w:unhideWhenUsed/>
    <w:rsid w:val="006F0D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D65"/>
    <w:rPr>
      <w:rFonts w:ascii="Times New Roman" w:hAnsi="Times New Roman"/>
    </w:rPr>
  </w:style>
  <w:style w:type="character" w:styleId="PageNumber">
    <w:name w:val="page number"/>
    <w:basedOn w:val="DefaultParagraphFont"/>
    <w:uiPriority w:val="99"/>
    <w:semiHidden/>
    <w:unhideWhenUsed/>
    <w:rsid w:val="006F0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2764</Words>
  <Characters>15760</Characters>
  <Application>Microsoft Office Word</Application>
  <DocSecurity>0</DocSecurity>
  <Lines>131</Lines>
  <Paragraphs>36</Paragraphs>
  <ScaleCrop>false</ScaleCrop>
  <Company/>
  <LinksUpToDate>false</LinksUpToDate>
  <CharactersWithSpaces>18488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2026-10-11T23:53:00Z</dcterms:created>
  <dcterms:modified xsi:type="dcterms:W3CDTF">2026-10-11T23:54:00Z</dcterms:modified>
</cp:coreProperties>
</file>