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1EBC" w14:textId="5DE872F7" w:rsidR="007328E0" w:rsidRDefault="007328E0" w:rsidP="007328E0">
      <w:pPr>
        <w:jc w:val="center"/>
        <w:rPr>
          <w:b/>
          <w:sz w:val="36"/>
        </w:rPr>
      </w:pPr>
      <w:r>
        <w:rPr>
          <w:b/>
          <w:sz w:val="36"/>
        </w:rPr>
        <w:t>Step 24 Report</w:t>
      </w:r>
    </w:p>
    <w:p w14:paraId="48A27EBF" w14:textId="1CE53962" w:rsidR="007328E0" w:rsidRDefault="007328E0" w:rsidP="007328E0">
      <w:pPr>
        <w:jc w:val="center"/>
        <w:rPr>
          <w:b/>
          <w:sz w:val="26"/>
        </w:rPr>
      </w:pPr>
      <w:r>
        <w:rPr>
          <w:b/>
          <w:sz w:val="26"/>
        </w:rPr>
        <w:t>Save the versioned model</w:t>
      </w:r>
    </w:p>
    <w:p w14:paraId="7A52BFF0" w14:textId="539A57EB" w:rsidR="007328E0" w:rsidRDefault="007328E0" w:rsidP="007328E0">
      <w:pPr>
        <w:jc w:val="center"/>
      </w:pPr>
      <w:r>
        <w:t>Environment: Claude Code (this chat)   |   Completed: 12 October 2026   |   Report version 1 (12 October 2026)</w:t>
      </w:r>
    </w:p>
    <w:p w14:paraId="1C4F72BE" w14:textId="2EF19CA5" w:rsidR="007328E0" w:rsidRDefault="007328E0" w:rsidP="007328E0">
      <w:pPr>
        <w:jc w:val="center"/>
      </w:pPr>
      <w:r>
        <w:t>Thesis: Intelligent Power Transformer Fault Diagnosis Using Dissolved Gas Analysis and Machine Learning (MPhil, UMaT)</w:t>
      </w:r>
    </w:p>
    <w:p w14:paraId="29AE2269" w14:textId="186ADCBB" w:rsidR="007328E0" w:rsidRDefault="007328E0" w:rsidP="007328E0">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7328E0" w14:paraId="6B380658" w14:textId="77777777" w:rsidTr="007328E0">
        <w:tblPrEx>
          <w:tblCellMar>
            <w:top w:w="0" w:type="dxa"/>
            <w:bottom w:w="0" w:type="dxa"/>
          </w:tblCellMar>
        </w:tblPrEx>
        <w:tc>
          <w:tcPr>
            <w:tcW w:w="9026" w:type="dxa"/>
            <w:shd w:val="clear" w:color="auto" w:fill="DDEBF7"/>
          </w:tcPr>
          <w:p w14:paraId="0C38699B" w14:textId="5A0807D7" w:rsidR="007328E0" w:rsidRPr="007328E0" w:rsidRDefault="007328E0" w:rsidP="007328E0">
            <w:pPr>
              <w:spacing w:after="80"/>
            </w:pPr>
            <w:r w:rsidRPr="007328E0">
              <w:t>In short: The final model is saved as dga_model_v1.joblib - preprocessing and Random Forest in one file - with its SHA-256 fingerprint, a metadata file and a model card. Reloaded in a fresh Python process, it reproduced all 388 test predictions exactly (same classes; largest probability difference 0.0). A damaged or changed file is refused. This completes the machine-learning stage (Steps 19-24).</w:t>
            </w:r>
          </w:p>
        </w:tc>
      </w:tr>
    </w:tbl>
    <w:p w14:paraId="394BB7D5" w14:textId="01219FDF" w:rsidR="007328E0" w:rsidRDefault="007328E0" w:rsidP="007328E0">
      <w:pPr>
        <w:pStyle w:val="Heading1"/>
      </w:pPr>
      <w:r>
        <w:t>1. Purpose of this step</w:t>
      </w:r>
    </w:p>
    <w:p w14:paraId="295F929F" w14:textId="52889FBC" w:rsidR="007328E0" w:rsidRDefault="007328E0" w:rsidP="007328E0">
      <w:r>
        <w:t>This step turns the evaluated model into a fixed, documented release that the comparison steps, the dashboard and any reader can use - and proves that the saved file is exactly the model whose results are reported.</w:t>
      </w:r>
    </w:p>
    <w:p w14:paraId="5A92305A" w14:textId="3555CC88" w:rsidR="007328E0" w:rsidRDefault="007328E0" w:rsidP="007328E0">
      <w:pPr>
        <w:pStyle w:val="Heading1"/>
      </w:pPr>
      <w:r>
        <w:t>2. Method used</w:t>
      </w:r>
    </w:p>
    <w:p w14:paraId="4CF8AAB1" w14:textId="7AB9347E" w:rsidR="007328E0" w:rsidRDefault="007328E0" w:rsidP="007328E0">
      <w:pPr>
        <w:pStyle w:val="Heading2"/>
      </w:pPr>
      <w:r>
        <w:t>Approach</w:t>
      </w:r>
    </w:p>
    <w:p w14:paraId="15A4466E" w14:textId="4AEA3162" w:rsidR="007328E0" w:rsidRDefault="007328E0" w:rsidP="007328E0">
      <w:r>
        <w:t>The pipeline fitted in Step 22 (preprocessing and Random Forest together) was copied byte for byte into the project's model folder as version 1, not fitted again, so every result of Steps 22 and 23 belongs to exactly this file. Its SHA-256 fingerprint is stored beside it.</w:t>
      </w:r>
    </w:p>
    <w:p w14:paraId="51D55AF9" w14:textId="010FD76E" w:rsidR="007328E0" w:rsidRDefault="007328E0" w:rsidP="007328E0">
      <w:r>
        <w:t>The file is loaded only through a small loader (model_io.load_model) that refuses any file whose fingerprint differs from the recorded one.</w:t>
      </w:r>
    </w:p>
    <w:p w14:paraId="39BFBDA8" w14:textId="024AD9FA" w:rsidR="007328E0" w:rsidRDefault="007328E0" w:rsidP="007328E0">
      <w:r>
        <w:t>To prove the file is complete, it was reloaded in a fresh Python process and used to predict the 388 test records again; the classes and every class probability had to be identical to the Step 22 predictions. A model card (Mitchell et al., 2019) was generated from the saved result files.</w:t>
      </w:r>
    </w:p>
    <w:p w14:paraId="653070A7" w14:textId="0E5E9A18" w:rsidR="007328E0" w:rsidRDefault="007328E0" w:rsidP="007328E0">
      <w:pPr>
        <w:pStyle w:val="Heading2"/>
      </w:pPr>
      <w:r>
        <w:t>Why this method</w:t>
      </w:r>
    </w:p>
    <w:p w14:paraId="5F2D0DC2" w14:textId="5E75C65C" w:rsidR="007328E0" w:rsidRDefault="007328E0" w:rsidP="007328E0">
      <w:pPr>
        <w:ind w:left="420" w:hanging="280"/>
      </w:pPr>
      <w:r>
        <w:t>•  A versioned, fingerprinted model file lets anyone - the examiners, a utility, or the dashboard of Steps 38 onwards - use exactly the model whose performance is reported.</w:t>
      </w:r>
    </w:p>
    <w:p w14:paraId="3EFB9041" w14:textId="53D9E79A" w:rsidR="007328E0" w:rsidRDefault="007328E0" w:rsidP="007328E0">
      <w:pPr>
        <w:ind w:left="420" w:hanging="280"/>
      </w:pPr>
      <w:r>
        <w:t>•  Copying instead of refitting avoids any chance that a new fit differs slightly from the evaluated one.</w:t>
      </w:r>
    </w:p>
    <w:p w14:paraId="5BE4BEBB" w14:textId="71760145" w:rsidR="007328E0" w:rsidRDefault="007328E0" w:rsidP="007328E0">
      <w:pPr>
        <w:ind w:left="420" w:hanging="280"/>
      </w:pPr>
      <w:r>
        <w:t>•  A model card states in one place what the model is for, what it is not for, and its known limits - expected in responsible engineering use of machine learning.</w:t>
      </w:r>
    </w:p>
    <w:p w14:paraId="59B4F148" w14:textId="0D9942C2" w:rsidR="007328E0" w:rsidRDefault="007328E0" w:rsidP="007328E0">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7328E0" w:rsidRPr="007328E0" w14:paraId="11A2FA1A" w14:textId="77777777" w:rsidTr="007328E0">
        <w:tblPrEx>
          <w:tblCellMar>
            <w:top w:w="0" w:type="dxa"/>
            <w:bottom w:w="0" w:type="dxa"/>
          </w:tblCellMar>
        </w:tblPrEx>
        <w:trPr>
          <w:tblHeader/>
        </w:trPr>
        <w:tc>
          <w:tcPr>
            <w:tcW w:w="3000" w:type="dxa"/>
            <w:shd w:val="clear" w:color="auto" w:fill="D9D9D9"/>
          </w:tcPr>
          <w:p w14:paraId="072785E9" w14:textId="0F285D8A" w:rsidR="007328E0" w:rsidRPr="007328E0" w:rsidRDefault="007328E0" w:rsidP="007328E0">
            <w:pPr>
              <w:spacing w:after="40" w:line="240" w:lineRule="auto"/>
              <w:rPr>
                <w:b/>
                <w:sz w:val="21"/>
              </w:rPr>
            </w:pPr>
            <w:r w:rsidRPr="007328E0">
              <w:rPr>
                <w:b/>
                <w:sz w:val="21"/>
              </w:rPr>
              <w:t>Setting</w:t>
            </w:r>
          </w:p>
        </w:tc>
        <w:tc>
          <w:tcPr>
            <w:tcW w:w="6000" w:type="dxa"/>
            <w:shd w:val="clear" w:color="auto" w:fill="D9D9D9"/>
          </w:tcPr>
          <w:p w14:paraId="1248E5C2" w14:textId="1A991E3F" w:rsidR="007328E0" w:rsidRPr="007328E0" w:rsidRDefault="007328E0" w:rsidP="007328E0">
            <w:pPr>
              <w:spacing w:after="40" w:line="240" w:lineRule="auto"/>
              <w:rPr>
                <w:b/>
                <w:sz w:val="21"/>
              </w:rPr>
            </w:pPr>
            <w:r w:rsidRPr="007328E0">
              <w:rPr>
                <w:b/>
                <w:sz w:val="21"/>
              </w:rPr>
              <w:t>Value</w:t>
            </w:r>
          </w:p>
        </w:tc>
      </w:tr>
      <w:tr w:rsidR="007328E0" w:rsidRPr="007328E0" w14:paraId="04EBD6E3" w14:textId="77777777" w:rsidTr="007328E0">
        <w:tblPrEx>
          <w:tblCellMar>
            <w:top w:w="0" w:type="dxa"/>
            <w:bottom w:w="0" w:type="dxa"/>
          </w:tblCellMar>
        </w:tblPrEx>
        <w:tc>
          <w:tcPr>
            <w:tcW w:w="3000" w:type="dxa"/>
          </w:tcPr>
          <w:p w14:paraId="34617AE2" w14:textId="7F2A29AE" w:rsidR="007328E0" w:rsidRPr="007328E0" w:rsidRDefault="007328E0" w:rsidP="007328E0">
            <w:pPr>
              <w:spacing w:after="40" w:line="240" w:lineRule="auto"/>
              <w:rPr>
                <w:sz w:val="21"/>
              </w:rPr>
            </w:pPr>
            <w:r>
              <w:rPr>
                <w:sz w:val="21"/>
              </w:rPr>
              <w:t>Model file</w:t>
            </w:r>
          </w:p>
        </w:tc>
        <w:tc>
          <w:tcPr>
            <w:tcW w:w="6000" w:type="dxa"/>
          </w:tcPr>
          <w:p w14:paraId="1AB3F5DD" w14:textId="0F8DED67" w:rsidR="007328E0" w:rsidRPr="007328E0" w:rsidRDefault="007328E0" w:rsidP="007328E0">
            <w:pPr>
              <w:spacing w:after="40" w:line="240" w:lineRule="auto"/>
              <w:rPr>
                <w:sz w:val="21"/>
              </w:rPr>
            </w:pPr>
            <w:r>
              <w:rPr>
                <w:sz w:val="21"/>
              </w:rPr>
              <w:t>06_Python_ML/models/dga_model_v1.joblib; SHA-256 1C46D10391429385...</w:t>
            </w:r>
          </w:p>
        </w:tc>
      </w:tr>
      <w:tr w:rsidR="007328E0" w:rsidRPr="007328E0" w14:paraId="3B8EEC90" w14:textId="77777777" w:rsidTr="007328E0">
        <w:tblPrEx>
          <w:tblCellMar>
            <w:top w:w="0" w:type="dxa"/>
            <w:bottom w:w="0" w:type="dxa"/>
          </w:tblCellMar>
        </w:tblPrEx>
        <w:tc>
          <w:tcPr>
            <w:tcW w:w="3000" w:type="dxa"/>
          </w:tcPr>
          <w:p w14:paraId="669F6D66" w14:textId="52D93F31" w:rsidR="007328E0" w:rsidRPr="007328E0" w:rsidRDefault="007328E0" w:rsidP="007328E0">
            <w:pPr>
              <w:spacing w:after="40" w:line="240" w:lineRule="auto"/>
              <w:rPr>
                <w:sz w:val="21"/>
              </w:rPr>
            </w:pPr>
            <w:r>
              <w:rPr>
                <w:sz w:val="21"/>
              </w:rPr>
              <w:t>Content</w:t>
            </w:r>
          </w:p>
        </w:tc>
        <w:tc>
          <w:tcPr>
            <w:tcW w:w="6000" w:type="dxa"/>
          </w:tcPr>
          <w:p w14:paraId="0D34BEF8" w14:textId="735A0C2C" w:rsidR="007328E0" w:rsidRPr="007328E0" w:rsidRDefault="007328E0" w:rsidP="007328E0">
            <w:pPr>
              <w:spacing w:after="40" w:line="240" w:lineRule="auto"/>
              <w:rPr>
                <w:sz w:val="21"/>
              </w:rPr>
            </w:pPr>
            <w:r>
              <w:rPr>
                <w:sz w:val="21"/>
              </w:rPr>
              <w:t>feature builder (F4, 18 features) -&gt; median imputation -&gt; standard scaling -&gt; Random Forest (500 trees, class weights)</w:t>
            </w:r>
          </w:p>
        </w:tc>
      </w:tr>
      <w:tr w:rsidR="007328E0" w:rsidRPr="007328E0" w14:paraId="16DD55DD" w14:textId="77777777" w:rsidTr="007328E0">
        <w:tblPrEx>
          <w:tblCellMar>
            <w:top w:w="0" w:type="dxa"/>
            <w:bottom w:w="0" w:type="dxa"/>
          </w:tblCellMar>
        </w:tblPrEx>
        <w:tc>
          <w:tcPr>
            <w:tcW w:w="3000" w:type="dxa"/>
          </w:tcPr>
          <w:p w14:paraId="75161A30" w14:textId="6091D7DD" w:rsidR="007328E0" w:rsidRPr="007328E0" w:rsidRDefault="007328E0" w:rsidP="007328E0">
            <w:pPr>
              <w:spacing w:after="40" w:line="240" w:lineRule="auto"/>
              <w:rPr>
                <w:sz w:val="21"/>
              </w:rPr>
            </w:pPr>
            <w:r>
              <w:rPr>
                <w:sz w:val="21"/>
              </w:rPr>
              <w:t>Software needed</w:t>
            </w:r>
          </w:p>
        </w:tc>
        <w:tc>
          <w:tcPr>
            <w:tcW w:w="6000" w:type="dxa"/>
          </w:tcPr>
          <w:p w14:paraId="6BF7A762" w14:textId="56131812" w:rsidR="007328E0" w:rsidRPr="007328E0" w:rsidRDefault="007328E0" w:rsidP="007328E0">
            <w:pPr>
              <w:spacing w:after="40" w:line="240" w:lineRule="auto"/>
              <w:rPr>
                <w:sz w:val="21"/>
              </w:rPr>
            </w:pPr>
            <w:r>
              <w:rPr>
                <w:sz w:val="21"/>
              </w:rPr>
              <w:t>Python 3.12.10, scikit-learn 1.9.1, project modules features.py and pipelines.py</w:t>
            </w:r>
          </w:p>
        </w:tc>
      </w:tr>
      <w:tr w:rsidR="007328E0" w:rsidRPr="007328E0" w14:paraId="4BD4AE22" w14:textId="77777777" w:rsidTr="007328E0">
        <w:tblPrEx>
          <w:tblCellMar>
            <w:top w:w="0" w:type="dxa"/>
            <w:bottom w:w="0" w:type="dxa"/>
          </w:tblCellMar>
        </w:tblPrEx>
        <w:tc>
          <w:tcPr>
            <w:tcW w:w="3000" w:type="dxa"/>
          </w:tcPr>
          <w:p w14:paraId="4433AB1E" w14:textId="358F3BC3" w:rsidR="007328E0" w:rsidRPr="007328E0" w:rsidRDefault="007328E0" w:rsidP="007328E0">
            <w:pPr>
              <w:spacing w:after="40" w:line="240" w:lineRule="auto"/>
              <w:rPr>
                <w:sz w:val="21"/>
              </w:rPr>
            </w:pPr>
            <w:r>
              <w:rPr>
                <w:sz w:val="21"/>
              </w:rPr>
              <w:t>Reload check</w:t>
            </w:r>
          </w:p>
        </w:tc>
        <w:tc>
          <w:tcPr>
            <w:tcW w:w="6000" w:type="dxa"/>
          </w:tcPr>
          <w:p w14:paraId="0D3881B5" w14:textId="52F47DC8" w:rsidR="007328E0" w:rsidRPr="007328E0" w:rsidRDefault="007328E0" w:rsidP="007328E0">
            <w:pPr>
              <w:spacing w:after="40" w:line="240" w:lineRule="auto"/>
              <w:rPr>
                <w:sz w:val="21"/>
              </w:rPr>
            </w:pPr>
            <w:r>
              <w:rPr>
                <w:sz w:val="21"/>
              </w:rPr>
              <w:t>fresh Python process; 388 test records; classes and probabilities compared with ml_predictions.csv</w:t>
            </w:r>
          </w:p>
        </w:tc>
      </w:tr>
      <w:tr w:rsidR="007328E0" w:rsidRPr="007328E0" w14:paraId="234AFF14" w14:textId="77777777" w:rsidTr="007328E0">
        <w:tblPrEx>
          <w:tblCellMar>
            <w:top w:w="0" w:type="dxa"/>
            <w:bottom w:w="0" w:type="dxa"/>
          </w:tblCellMar>
        </w:tblPrEx>
        <w:tc>
          <w:tcPr>
            <w:tcW w:w="3000" w:type="dxa"/>
          </w:tcPr>
          <w:p w14:paraId="39291CBA" w14:textId="088A489D" w:rsidR="007328E0" w:rsidRPr="007328E0" w:rsidRDefault="007328E0" w:rsidP="007328E0">
            <w:pPr>
              <w:spacing w:after="40" w:line="240" w:lineRule="auto"/>
              <w:rPr>
                <w:sz w:val="21"/>
              </w:rPr>
            </w:pPr>
            <w:r>
              <w:rPr>
                <w:sz w:val="21"/>
              </w:rPr>
              <w:t>Model card</w:t>
            </w:r>
          </w:p>
        </w:tc>
        <w:tc>
          <w:tcPr>
            <w:tcW w:w="6000" w:type="dxa"/>
          </w:tcPr>
          <w:p w14:paraId="793FE542" w14:textId="3C10522D" w:rsidR="007328E0" w:rsidRPr="007328E0" w:rsidRDefault="007328E0" w:rsidP="007328E0">
            <w:pPr>
              <w:spacing w:after="40" w:line="240" w:lineRule="auto"/>
              <w:rPr>
                <w:sz w:val="21"/>
              </w:rPr>
            </w:pPr>
            <w:r>
              <w:rPr>
                <w:sz w:val="21"/>
              </w:rPr>
              <w:t>06_Python_ML/models/model_card.md, generated from the result files of Steps 20-23</w:t>
            </w:r>
          </w:p>
        </w:tc>
      </w:tr>
    </w:tbl>
    <w:p w14:paraId="3CB9502D" w14:textId="592D6974" w:rsidR="007328E0" w:rsidRDefault="007328E0" w:rsidP="007328E0">
      <w:pPr>
        <w:pStyle w:val="Heading2"/>
      </w:pPr>
      <w:r>
        <w:t>Tools and programs</w:t>
      </w:r>
    </w:p>
    <w:p w14:paraId="567233F4" w14:textId="76400A34" w:rsidR="007328E0" w:rsidRDefault="007328E0" w:rsidP="007328E0">
      <w:pPr>
        <w:ind w:left="420" w:hanging="280"/>
      </w:pPr>
      <w:r>
        <w:t>•  06_Python_ML/src/ml/step24_save_model.py (copy, fingerprint, reload check, model card)</w:t>
      </w:r>
    </w:p>
    <w:p w14:paraId="1BDA755F" w14:textId="26D56DEB" w:rsidR="007328E0" w:rsidRDefault="007328E0" w:rsidP="007328E0">
      <w:pPr>
        <w:ind w:left="420" w:hanging="280"/>
      </w:pPr>
      <w:r>
        <w:t>•  06_Python_ML/src/ml/model_io.py (load_model with fingerprint check); tests/test_model_v1.py (3 tests)</w:t>
      </w:r>
    </w:p>
    <w:p w14:paraId="7C5116FF" w14:textId="4DEC403A" w:rsidR="007328E0" w:rsidRDefault="007328E0" w:rsidP="007328E0">
      <w:pPr>
        <w:pStyle w:val="Heading2"/>
      </w:pPr>
      <w:r>
        <w:t>Method references</w:t>
      </w:r>
    </w:p>
    <w:p w14:paraId="008783F0" w14:textId="689FE341" w:rsidR="007328E0" w:rsidRDefault="007328E0" w:rsidP="007328E0">
      <w:pPr>
        <w:ind w:left="420" w:hanging="420"/>
      </w:pPr>
      <w:r>
        <w:t>[M19] M. Mitchell, S. Wu, A. Zaldivar, P. Barnes, L. Vasserman, B. Hutchinson, E. Spitzer, I. D. Raji and T. Gebru, "Model cards for model reporting," in Proc. Conf. Fairness, Accountability, and Transparency (FAT* '19), Atlanta, GA, USA: ACM, 2019, pp. 220-229. doi: 10.1145/3287560.3287596</w:t>
      </w:r>
    </w:p>
    <w:p w14:paraId="5F8EA83E" w14:textId="7ED94084" w:rsidR="007328E0" w:rsidRDefault="007328E0" w:rsidP="007328E0">
      <w:pPr>
        <w:pStyle w:val="Heading1"/>
      </w:pPr>
      <w:r>
        <w:t>3. What was done, step by step</w:t>
      </w:r>
    </w:p>
    <w:p w14:paraId="0E794F8F" w14:textId="5EEDE7E8" w:rsidR="007328E0" w:rsidRDefault="007328E0" w:rsidP="007328E0">
      <w:pPr>
        <w:ind w:left="420" w:hanging="280"/>
      </w:pPr>
      <w:r>
        <w:t>1.  Recorded the procedure as decision D21 (copy, do not refit; load only with a fingerprint check; reload check in a fresh process; generated model card).</w:t>
      </w:r>
    </w:p>
    <w:p w14:paraId="123B5B08" w14:textId="0A1FFE74" w:rsidR="007328E0" w:rsidRDefault="007328E0" w:rsidP="007328E0">
      <w:pPr>
        <w:ind w:left="420" w:hanging="280"/>
      </w:pPr>
      <w:r>
        <w:t>2.  Wrote model_io.py (loader with fingerprint check) and step24_save_model.py (copy, fingerprint, metadata, reload check, model card).</w:t>
      </w:r>
    </w:p>
    <w:p w14:paraId="7E7B9D96" w14:textId="67597F0C" w:rsidR="007328E0" w:rsidRDefault="007328E0" w:rsidP="007328E0">
      <w:pPr>
        <w:ind w:left="420" w:hanging="280"/>
      </w:pPr>
      <w:r>
        <w:t>3.  Ran the step and added three automated tests: the fingerprint equals the Step 22 fit, reloading reproduces the Step 22 predictions, and a tampered file is refused.</w:t>
      </w:r>
    </w:p>
    <w:p w14:paraId="181A9849" w14:textId="4F50DB65" w:rsidR="007328E0" w:rsidRDefault="007328E0" w:rsidP="007328E0">
      <w:pPr>
        <w:pStyle w:val="Heading1"/>
      </w:pPr>
      <w:r>
        <w:t>4. What we found</w:t>
      </w:r>
    </w:p>
    <w:p w14:paraId="7ACA3BF6" w14:textId="3B6B3E09" w:rsidR="007328E0" w:rsidRDefault="007328E0" w:rsidP="007328E0">
      <w:pPr>
        <w:pStyle w:val="Heading2"/>
      </w:pPr>
      <w:r>
        <w:t>The released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6500"/>
      </w:tblGrid>
      <w:tr w:rsidR="007328E0" w:rsidRPr="007328E0" w14:paraId="1A923875" w14:textId="77777777" w:rsidTr="007328E0">
        <w:tblPrEx>
          <w:tblCellMar>
            <w:top w:w="0" w:type="dxa"/>
            <w:bottom w:w="0" w:type="dxa"/>
          </w:tblCellMar>
        </w:tblPrEx>
        <w:trPr>
          <w:tblHeader/>
        </w:trPr>
        <w:tc>
          <w:tcPr>
            <w:tcW w:w="2600" w:type="dxa"/>
            <w:shd w:val="clear" w:color="auto" w:fill="D9D9D9"/>
          </w:tcPr>
          <w:p w14:paraId="724B33AF" w14:textId="6A785B2C" w:rsidR="007328E0" w:rsidRPr="007328E0" w:rsidRDefault="007328E0" w:rsidP="007328E0">
            <w:pPr>
              <w:spacing w:after="40" w:line="240" w:lineRule="auto"/>
              <w:rPr>
                <w:b/>
                <w:sz w:val="21"/>
              </w:rPr>
            </w:pPr>
            <w:r w:rsidRPr="007328E0">
              <w:rPr>
                <w:b/>
                <w:sz w:val="21"/>
              </w:rPr>
              <w:t>Item</w:t>
            </w:r>
          </w:p>
        </w:tc>
        <w:tc>
          <w:tcPr>
            <w:tcW w:w="6500" w:type="dxa"/>
            <w:shd w:val="clear" w:color="auto" w:fill="D9D9D9"/>
          </w:tcPr>
          <w:p w14:paraId="4A0AC772" w14:textId="264E8B77" w:rsidR="007328E0" w:rsidRPr="007328E0" w:rsidRDefault="007328E0" w:rsidP="007328E0">
            <w:pPr>
              <w:spacing w:after="40" w:line="240" w:lineRule="auto"/>
              <w:rPr>
                <w:b/>
                <w:sz w:val="21"/>
              </w:rPr>
            </w:pPr>
            <w:r w:rsidRPr="007328E0">
              <w:rPr>
                <w:b/>
                <w:sz w:val="21"/>
              </w:rPr>
              <w:t>Value</w:t>
            </w:r>
          </w:p>
        </w:tc>
      </w:tr>
      <w:tr w:rsidR="007328E0" w:rsidRPr="007328E0" w14:paraId="58F6A214" w14:textId="77777777" w:rsidTr="007328E0">
        <w:tblPrEx>
          <w:tblCellMar>
            <w:top w:w="0" w:type="dxa"/>
            <w:bottom w:w="0" w:type="dxa"/>
          </w:tblCellMar>
        </w:tblPrEx>
        <w:tc>
          <w:tcPr>
            <w:tcW w:w="2600" w:type="dxa"/>
          </w:tcPr>
          <w:p w14:paraId="768CA463" w14:textId="2E491DF6" w:rsidR="007328E0" w:rsidRPr="007328E0" w:rsidRDefault="007328E0" w:rsidP="007328E0">
            <w:pPr>
              <w:spacing w:after="40" w:line="240" w:lineRule="auto"/>
              <w:rPr>
                <w:sz w:val="21"/>
              </w:rPr>
            </w:pPr>
            <w:r>
              <w:rPr>
                <w:sz w:val="21"/>
              </w:rPr>
              <w:t>File</w:t>
            </w:r>
          </w:p>
        </w:tc>
        <w:tc>
          <w:tcPr>
            <w:tcW w:w="6500" w:type="dxa"/>
          </w:tcPr>
          <w:p w14:paraId="0C8B5989" w14:textId="460F3604" w:rsidR="007328E0" w:rsidRPr="007328E0" w:rsidRDefault="007328E0" w:rsidP="007328E0">
            <w:pPr>
              <w:spacing w:after="40" w:line="240" w:lineRule="auto"/>
              <w:rPr>
                <w:sz w:val="21"/>
              </w:rPr>
            </w:pPr>
            <w:r>
              <w:rPr>
                <w:sz w:val="21"/>
              </w:rPr>
              <w:t>06_Python_ML/models/dga_model_v1.joblib</w:t>
            </w:r>
          </w:p>
        </w:tc>
      </w:tr>
      <w:tr w:rsidR="007328E0" w:rsidRPr="007328E0" w14:paraId="1C8ED517" w14:textId="77777777" w:rsidTr="007328E0">
        <w:tblPrEx>
          <w:tblCellMar>
            <w:top w:w="0" w:type="dxa"/>
            <w:bottom w:w="0" w:type="dxa"/>
          </w:tblCellMar>
        </w:tblPrEx>
        <w:tc>
          <w:tcPr>
            <w:tcW w:w="2600" w:type="dxa"/>
          </w:tcPr>
          <w:p w14:paraId="08B4B3C8" w14:textId="50981483" w:rsidR="007328E0" w:rsidRPr="007328E0" w:rsidRDefault="007328E0" w:rsidP="007328E0">
            <w:pPr>
              <w:spacing w:after="40" w:line="240" w:lineRule="auto"/>
              <w:rPr>
                <w:sz w:val="21"/>
              </w:rPr>
            </w:pPr>
            <w:r>
              <w:rPr>
                <w:sz w:val="21"/>
              </w:rPr>
              <w:t>SHA-256</w:t>
            </w:r>
          </w:p>
        </w:tc>
        <w:tc>
          <w:tcPr>
            <w:tcW w:w="6500" w:type="dxa"/>
          </w:tcPr>
          <w:p w14:paraId="1761C352" w14:textId="7557D65B" w:rsidR="007328E0" w:rsidRPr="007328E0" w:rsidRDefault="007328E0" w:rsidP="007328E0">
            <w:pPr>
              <w:spacing w:after="40" w:line="240" w:lineRule="auto"/>
              <w:rPr>
                <w:sz w:val="21"/>
              </w:rPr>
            </w:pPr>
            <w:r>
              <w:rPr>
                <w:sz w:val="21"/>
              </w:rPr>
              <w:t>1C46D10391429385D7A35DDD7C6B8AC560C7285980752AB938A1FA42B7809523</w:t>
            </w:r>
          </w:p>
        </w:tc>
      </w:tr>
      <w:tr w:rsidR="007328E0" w:rsidRPr="007328E0" w14:paraId="431FF329" w14:textId="77777777" w:rsidTr="007328E0">
        <w:tblPrEx>
          <w:tblCellMar>
            <w:top w:w="0" w:type="dxa"/>
            <w:bottom w:w="0" w:type="dxa"/>
          </w:tblCellMar>
        </w:tblPrEx>
        <w:tc>
          <w:tcPr>
            <w:tcW w:w="2600" w:type="dxa"/>
          </w:tcPr>
          <w:p w14:paraId="2E91A4F4" w14:textId="45C7490F" w:rsidR="007328E0" w:rsidRPr="007328E0" w:rsidRDefault="007328E0" w:rsidP="007328E0">
            <w:pPr>
              <w:spacing w:after="40" w:line="240" w:lineRule="auto"/>
              <w:rPr>
                <w:sz w:val="21"/>
              </w:rPr>
            </w:pPr>
            <w:r>
              <w:rPr>
                <w:sz w:val="21"/>
              </w:rPr>
              <w:t>Same as the Step 22 fit</w:t>
            </w:r>
          </w:p>
        </w:tc>
        <w:tc>
          <w:tcPr>
            <w:tcW w:w="6500" w:type="dxa"/>
          </w:tcPr>
          <w:p w14:paraId="2471F710" w14:textId="094AA2CA" w:rsidR="007328E0" w:rsidRPr="007328E0" w:rsidRDefault="007328E0" w:rsidP="007328E0">
            <w:pPr>
              <w:spacing w:after="40" w:line="240" w:lineRule="auto"/>
              <w:rPr>
                <w:sz w:val="21"/>
              </w:rPr>
            </w:pPr>
            <w:r>
              <w:rPr>
                <w:sz w:val="21"/>
              </w:rPr>
              <w:t>yes</w:t>
            </w:r>
          </w:p>
        </w:tc>
      </w:tr>
      <w:tr w:rsidR="007328E0" w:rsidRPr="007328E0" w14:paraId="43754496" w14:textId="77777777" w:rsidTr="007328E0">
        <w:tblPrEx>
          <w:tblCellMar>
            <w:top w:w="0" w:type="dxa"/>
            <w:bottom w:w="0" w:type="dxa"/>
          </w:tblCellMar>
        </w:tblPrEx>
        <w:tc>
          <w:tcPr>
            <w:tcW w:w="2600" w:type="dxa"/>
          </w:tcPr>
          <w:p w14:paraId="3BC03746" w14:textId="0F53C6CC" w:rsidR="007328E0" w:rsidRPr="007328E0" w:rsidRDefault="007328E0" w:rsidP="007328E0">
            <w:pPr>
              <w:spacing w:after="40" w:line="240" w:lineRule="auto"/>
              <w:rPr>
                <w:sz w:val="21"/>
              </w:rPr>
            </w:pPr>
            <w:r>
              <w:rPr>
                <w:sz w:val="21"/>
              </w:rPr>
              <w:t>Model</w:t>
            </w:r>
          </w:p>
        </w:tc>
        <w:tc>
          <w:tcPr>
            <w:tcW w:w="6500" w:type="dxa"/>
          </w:tcPr>
          <w:p w14:paraId="581547ED" w14:textId="1BFE486B" w:rsidR="007328E0" w:rsidRPr="007328E0" w:rsidRDefault="007328E0" w:rsidP="007328E0">
            <w:pPr>
              <w:spacing w:after="40" w:line="240" w:lineRule="auto"/>
              <w:rPr>
                <w:sz w:val="21"/>
              </w:rPr>
            </w:pPr>
            <w:r>
              <w:rPr>
                <w:sz w:val="21"/>
              </w:rPr>
              <w:t>Random Forest on F4; max_depth = None, min_samples_leaf = 1</w:t>
            </w:r>
          </w:p>
        </w:tc>
      </w:tr>
      <w:tr w:rsidR="007328E0" w:rsidRPr="007328E0" w14:paraId="6E42231B" w14:textId="77777777" w:rsidTr="007328E0">
        <w:tblPrEx>
          <w:tblCellMar>
            <w:top w:w="0" w:type="dxa"/>
            <w:bottom w:w="0" w:type="dxa"/>
          </w:tblCellMar>
        </w:tblPrEx>
        <w:tc>
          <w:tcPr>
            <w:tcW w:w="2600" w:type="dxa"/>
          </w:tcPr>
          <w:p w14:paraId="04D50124" w14:textId="052CEF37" w:rsidR="007328E0" w:rsidRPr="007328E0" w:rsidRDefault="007328E0" w:rsidP="007328E0">
            <w:pPr>
              <w:spacing w:after="40" w:line="240" w:lineRule="auto"/>
              <w:rPr>
                <w:sz w:val="21"/>
              </w:rPr>
            </w:pPr>
            <w:r>
              <w:rPr>
                <w:sz w:val="21"/>
              </w:rPr>
              <w:t>Inputs</w:t>
            </w:r>
          </w:p>
        </w:tc>
        <w:tc>
          <w:tcPr>
            <w:tcW w:w="6500" w:type="dxa"/>
          </w:tcPr>
          <w:p w14:paraId="7A9982F6" w14:textId="27E1C941" w:rsidR="007328E0" w:rsidRPr="007328E0" w:rsidRDefault="007328E0" w:rsidP="007328E0">
            <w:pPr>
              <w:spacing w:after="40" w:line="240" w:lineRule="auto"/>
              <w:rPr>
                <w:sz w:val="21"/>
              </w:rPr>
            </w:pPr>
            <w:r>
              <w:rPr>
                <w:sz w:val="21"/>
              </w:rPr>
              <w:t>H2, CH4, C2H6, C2H4, C2H2 in ppm (ul/l); a gas not detected: enter 0 ppm (decision D8)</w:t>
            </w:r>
          </w:p>
        </w:tc>
      </w:tr>
      <w:tr w:rsidR="007328E0" w:rsidRPr="007328E0" w14:paraId="4F694A83" w14:textId="77777777" w:rsidTr="007328E0">
        <w:tblPrEx>
          <w:tblCellMar>
            <w:top w:w="0" w:type="dxa"/>
            <w:bottom w:w="0" w:type="dxa"/>
          </w:tblCellMar>
        </w:tblPrEx>
        <w:tc>
          <w:tcPr>
            <w:tcW w:w="2600" w:type="dxa"/>
          </w:tcPr>
          <w:p w14:paraId="7A49B9DE" w14:textId="1BF285E7" w:rsidR="007328E0" w:rsidRPr="007328E0" w:rsidRDefault="007328E0" w:rsidP="007328E0">
            <w:pPr>
              <w:spacing w:after="40" w:line="240" w:lineRule="auto"/>
              <w:rPr>
                <w:sz w:val="21"/>
              </w:rPr>
            </w:pPr>
            <w:r>
              <w:rPr>
                <w:sz w:val="21"/>
              </w:rPr>
              <w:t>Outputs</w:t>
            </w:r>
          </w:p>
        </w:tc>
        <w:tc>
          <w:tcPr>
            <w:tcW w:w="6500" w:type="dxa"/>
          </w:tcPr>
          <w:p w14:paraId="796C6B9C" w14:textId="4207A6BD" w:rsidR="007328E0" w:rsidRPr="007328E0" w:rsidRDefault="007328E0" w:rsidP="007328E0">
            <w:pPr>
              <w:spacing w:after="40" w:line="240" w:lineRule="auto"/>
              <w:rPr>
                <w:sz w:val="21"/>
              </w:rPr>
            </w:pPr>
            <w:r>
              <w:rPr>
                <w:sz w:val="21"/>
              </w:rPr>
              <w:t>one of Normal, PD, D1, D2, T1, T2, T3, with a probability for each</w:t>
            </w:r>
          </w:p>
        </w:tc>
      </w:tr>
      <w:tr w:rsidR="007328E0" w:rsidRPr="007328E0" w14:paraId="055D61AA" w14:textId="77777777" w:rsidTr="007328E0">
        <w:tblPrEx>
          <w:tblCellMar>
            <w:top w:w="0" w:type="dxa"/>
            <w:bottom w:w="0" w:type="dxa"/>
          </w:tblCellMar>
        </w:tblPrEx>
        <w:tc>
          <w:tcPr>
            <w:tcW w:w="2600" w:type="dxa"/>
          </w:tcPr>
          <w:p w14:paraId="155C73C3" w14:textId="3A9486DD" w:rsidR="007328E0" w:rsidRPr="007328E0" w:rsidRDefault="007328E0" w:rsidP="007328E0">
            <w:pPr>
              <w:spacing w:after="40" w:line="240" w:lineRule="auto"/>
              <w:rPr>
                <w:sz w:val="21"/>
              </w:rPr>
            </w:pPr>
            <w:r>
              <w:rPr>
                <w:sz w:val="21"/>
              </w:rPr>
              <w:t>Data version / software</w:t>
            </w:r>
          </w:p>
        </w:tc>
        <w:tc>
          <w:tcPr>
            <w:tcW w:w="6500" w:type="dxa"/>
          </w:tcPr>
          <w:p w14:paraId="16D1B019" w14:textId="6F069CD5" w:rsidR="007328E0" w:rsidRPr="007328E0" w:rsidRDefault="007328E0" w:rsidP="007328E0">
            <w:pPr>
              <w:spacing w:after="40" w:line="240" w:lineRule="auto"/>
              <w:rPr>
                <w:sz w:val="21"/>
              </w:rPr>
            </w:pPr>
            <w:r>
              <w:rPr>
                <w:sz w:val="21"/>
              </w:rPr>
              <w:t>data 1.0; Python 3.12.10, scikit-learn 1.9.1</w:t>
            </w:r>
          </w:p>
        </w:tc>
      </w:tr>
    </w:tbl>
    <w:p w14:paraId="1E301697" w14:textId="6BBB7B55" w:rsidR="007328E0" w:rsidRDefault="007328E0" w:rsidP="007328E0">
      <w:pPr>
        <w:pStyle w:val="Heading2"/>
      </w:pPr>
      <w:r>
        <w:t>Reload check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7328E0" w:rsidRPr="007328E0" w14:paraId="5E5DFC98" w14:textId="77777777" w:rsidTr="007328E0">
        <w:tblPrEx>
          <w:tblCellMar>
            <w:top w:w="0" w:type="dxa"/>
            <w:bottom w:w="0" w:type="dxa"/>
          </w:tblCellMar>
        </w:tblPrEx>
        <w:trPr>
          <w:tblHeader/>
        </w:trPr>
        <w:tc>
          <w:tcPr>
            <w:tcW w:w="6000" w:type="dxa"/>
            <w:shd w:val="clear" w:color="auto" w:fill="D9D9D9"/>
          </w:tcPr>
          <w:p w14:paraId="2B942D3C" w14:textId="382FD65A" w:rsidR="007328E0" w:rsidRPr="007328E0" w:rsidRDefault="007328E0" w:rsidP="007328E0">
            <w:pPr>
              <w:spacing w:after="40" w:line="240" w:lineRule="auto"/>
              <w:rPr>
                <w:b/>
                <w:sz w:val="21"/>
              </w:rPr>
            </w:pPr>
            <w:r w:rsidRPr="007328E0">
              <w:rPr>
                <w:b/>
                <w:sz w:val="21"/>
              </w:rPr>
              <w:t>Check</w:t>
            </w:r>
          </w:p>
        </w:tc>
        <w:tc>
          <w:tcPr>
            <w:tcW w:w="3000" w:type="dxa"/>
            <w:shd w:val="clear" w:color="auto" w:fill="D9D9D9"/>
          </w:tcPr>
          <w:p w14:paraId="6E9828B1" w14:textId="1E3F1F54" w:rsidR="007328E0" w:rsidRPr="007328E0" w:rsidRDefault="007328E0" w:rsidP="007328E0">
            <w:pPr>
              <w:spacing w:after="40" w:line="240" w:lineRule="auto"/>
              <w:rPr>
                <w:b/>
                <w:sz w:val="21"/>
              </w:rPr>
            </w:pPr>
            <w:r w:rsidRPr="007328E0">
              <w:rPr>
                <w:b/>
                <w:sz w:val="21"/>
              </w:rPr>
              <w:t>Result</w:t>
            </w:r>
          </w:p>
        </w:tc>
      </w:tr>
      <w:tr w:rsidR="007328E0" w:rsidRPr="007328E0" w14:paraId="156C6BA9" w14:textId="77777777" w:rsidTr="007328E0">
        <w:tblPrEx>
          <w:tblCellMar>
            <w:top w:w="0" w:type="dxa"/>
            <w:bottom w:w="0" w:type="dxa"/>
          </w:tblCellMar>
        </w:tblPrEx>
        <w:tc>
          <w:tcPr>
            <w:tcW w:w="6000" w:type="dxa"/>
          </w:tcPr>
          <w:p w14:paraId="56B03B71" w14:textId="76A18AD1" w:rsidR="007328E0" w:rsidRPr="007328E0" w:rsidRDefault="007328E0" w:rsidP="007328E0">
            <w:pPr>
              <w:spacing w:after="40" w:line="240" w:lineRule="auto"/>
              <w:rPr>
                <w:sz w:val="21"/>
              </w:rPr>
            </w:pPr>
            <w:r>
              <w:rPr>
                <w:sz w:val="21"/>
              </w:rPr>
              <w:t>Test records predicted again</w:t>
            </w:r>
          </w:p>
        </w:tc>
        <w:tc>
          <w:tcPr>
            <w:tcW w:w="3000" w:type="dxa"/>
          </w:tcPr>
          <w:p w14:paraId="41E5514A" w14:textId="2E5761B2" w:rsidR="007328E0" w:rsidRPr="007328E0" w:rsidRDefault="007328E0" w:rsidP="007328E0">
            <w:pPr>
              <w:spacing w:after="40" w:line="240" w:lineRule="auto"/>
              <w:rPr>
                <w:sz w:val="21"/>
              </w:rPr>
            </w:pPr>
            <w:r>
              <w:rPr>
                <w:sz w:val="21"/>
              </w:rPr>
              <w:t>388</w:t>
            </w:r>
          </w:p>
        </w:tc>
      </w:tr>
      <w:tr w:rsidR="007328E0" w:rsidRPr="007328E0" w14:paraId="3B70DE01" w14:textId="77777777" w:rsidTr="007328E0">
        <w:tblPrEx>
          <w:tblCellMar>
            <w:top w:w="0" w:type="dxa"/>
            <w:bottom w:w="0" w:type="dxa"/>
          </w:tblCellMar>
        </w:tblPrEx>
        <w:tc>
          <w:tcPr>
            <w:tcW w:w="6000" w:type="dxa"/>
          </w:tcPr>
          <w:p w14:paraId="7B6AFBD2" w14:textId="694BC78C" w:rsidR="007328E0" w:rsidRPr="007328E0" w:rsidRDefault="007328E0" w:rsidP="007328E0">
            <w:pPr>
              <w:spacing w:after="40" w:line="240" w:lineRule="auto"/>
              <w:rPr>
                <w:sz w:val="21"/>
              </w:rPr>
            </w:pPr>
            <w:r>
              <w:rPr>
                <w:sz w:val="21"/>
              </w:rPr>
              <w:t>Same predicted classes</w:t>
            </w:r>
          </w:p>
        </w:tc>
        <w:tc>
          <w:tcPr>
            <w:tcW w:w="3000" w:type="dxa"/>
          </w:tcPr>
          <w:p w14:paraId="524BA7CA" w14:textId="1B33368E" w:rsidR="007328E0" w:rsidRPr="007328E0" w:rsidRDefault="007328E0" w:rsidP="007328E0">
            <w:pPr>
              <w:spacing w:after="40" w:line="240" w:lineRule="auto"/>
              <w:rPr>
                <w:sz w:val="21"/>
              </w:rPr>
            </w:pPr>
            <w:r>
              <w:rPr>
                <w:sz w:val="21"/>
              </w:rPr>
              <w:t>yes</w:t>
            </w:r>
          </w:p>
        </w:tc>
      </w:tr>
      <w:tr w:rsidR="007328E0" w:rsidRPr="007328E0" w14:paraId="5D0B6C51" w14:textId="77777777" w:rsidTr="007328E0">
        <w:tblPrEx>
          <w:tblCellMar>
            <w:top w:w="0" w:type="dxa"/>
            <w:bottom w:w="0" w:type="dxa"/>
          </w:tblCellMar>
        </w:tblPrEx>
        <w:tc>
          <w:tcPr>
            <w:tcW w:w="6000" w:type="dxa"/>
          </w:tcPr>
          <w:p w14:paraId="74019C3C" w14:textId="16C0A042" w:rsidR="007328E0" w:rsidRPr="007328E0" w:rsidRDefault="007328E0" w:rsidP="007328E0">
            <w:pPr>
              <w:spacing w:after="40" w:line="240" w:lineRule="auto"/>
              <w:rPr>
                <w:sz w:val="21"/>
              </w:rPr>
            </w:pPr>
            <w:r>
              <w:rPr>
                <w:sz w:val="21"/>
              </w:rPr>
              <w:t>Largest difference in any class probability</w:t>
            </w:r>
          </w:p>
        </w:tc>
        <w:tc>
          <w:tcPr>
            <w:tcW w:w="3000" w:type="dxa"/>
          </w:tcPr>
          <w:p w14:paraId="7CD39BC2" w14:textId="76D0C011" w:rsidR="007328E0" w:rsidRPr="007328E0" w:rsidRDefault="007328E0" w:rsidP="007328E0">
            <w:pPr>
              <w:spacing w:after="40" w:line="240" w:lineRule="auto"/>
              <w:rPr>
                <w:sz w:val="21"/>
              </w:rPr>
            </w:pPr>
            <w:r>
              <w:rPr>
                <w:sz w:val="21"/>
              </w:rPr>
              <w:t>0.0</w:t>
            </w:r>
          </w:p>
        </w:tc>
      </w:tr>
      <w:tr w:rsidR="007328E0" w:rsidRPr="007328E0" w14:paraId="78BAFAAE" w14:textId="77777777" w:rsidTr="007328E0">
        <w:tblPrEx>
          <w:tblCellMar>
            <w:top w:w="0" w:type="dxa"/>
            <w:bottom w:w="0" w:type="dxa"/>
          </w:tblCellMar>
        </w:tblPrEx>
        <w:tc>
          <w:tcPr>
            <w:tcW w:w="6000" w:type="dxa"/>
          </w:tcPr>
          <w:p w14:paraId="1A474F99" w14:textId="41653FF1" w:rsidR="007328E0" w:rsidRPr="007328E0" w:rsidRDefault="007328E0" w:rsidP="007328E0">
            <w:pPr>
              <w:spacing w:after="40" w:line="240" w:lineRule="auto"/>
              <w:rPr>
                <w:sz w:val="21"/>
              </w:rPr>
            </w:pPr>
            <w:r>
              <w:rPr>
                <w:sz w:val="21"/>
              </w:rPr>
              <w:t>Verdict</w:t>
            </w:r>
          </w:p>
        </w:tc>
        <w:tc>
          <w:tcPr>
            <w:tcW w:w="3000" w:type="dxa"/>
          </w:tcPr>
          <w:p w14:paraId="3CC550D6" w14:textId="6452CC74" w:rsidR="007328E0" w:rsidRPr="007328E0" w:rsidRDefault="007328E0" w:rsidP="007328E0">
            <w:pPr>
              <w:spacing w:after="40" w:line="240" w:lineRule="auto"/>
              <w:rPr>
                <w:sz w:val="21"/>
              </w:rPr>
            </w:pPr>
            <w:r>
              <w:rPr>
                <w:sz w:val="21"/>
              </w:rPr>
              <w:t>PASS</w:t>
            </w:r>
          </w:p>
        </w:tc>
      </w:tr>
    </w:tbl>
    <w:p w14:paraId="068660E7" w14:textId="577A580E" w:rsidR="007328E0" w:rsidRDefault="007328E0" w:rsidP="007328E0">
      <w:pPr>
        <w:pStyle w:val="Heading2"/>
      </w:pPr>
      <w:r>
        <w:t>Model card</w:t>
      </w:r>
    </w:p>
    <w:p w14:paraId="516359D7" w14:textId="6B7A5BB4" w:rsidR="007328E0" w:rsidRDefault="007328E0" w:rsidP="007328E0">
      <w:r>
        <w:t>The model card (06_Python_ML/models/model_card.md) is generated by the program from the saved result files, so every number in it traces to a file. Its sections:</w:t>
      </w:r>
    </w:p>
    <w:p w14:paraId="023BFF49" w14:textId="52BD4FE9" w:rsidR="007328E0" w:rsidRDefault="007328E0" w:rsidP="007328E0">
      <w:pPr>
        <w:ind w:left="420" w:hanging="280"/>
      </w:pPr>
      <w:r>
        <w:t>•  Model details</w:t>
      </w:r>
    </w:p>
    <w:p w14:paraId="3FD7DE15" w14:textId="576F9701" w:rsidR="007328E0" w:rsidRDefault="007328E0" w:rsidP="007328E0">
      <w:pPr>
        <w:ind w:left="420" w:hanging="280"/>
      </w:pPr>
      <w:r>
        <w:t>•  Intended use</w:t>
      </w:r>
    </w:p>
    <w:p w14:paraId="13193B33" w14:textId="4A00BFCF" w:rsidR="007328E0" w:rsidRDefault="007328E0" w:rsidP="007328E0">
      <w:pPr>
        <w:ind w:left="420" w:hanging="280"/>
      </w:pPr>
      <w:r>
        <w:t>•  Inputs and outputs</w:t>
      </w:r>
    </w:p>
    <w:p w14:paraId="27B3D428" w14:textId="38DED328" w:rsidR="007328E0" w:rsidRDefault="007328E0" w:rsidP="007328E0">
      <w:pPr>
        <w:ind w:left="420" w:hanging="280"/>
      </w:pPr>
      <w:r>
        <w:t>•  Training data</w:t>
      </w:r>
    </w:p>
    <w:p w14:paraId="4F8DD5E9" w14:textId="0F543885" w:rsidR="007328E0" w:rsidRDefault="007328E0" w:rsidP="007328E0">
      <w:pPr>
        <w:ind w:left="420" w:hanging="280"/>
      </w:pPr>
      <w:r>
        <w:t>•  Performance (macro-F1 = mean F1 over classes)</w:t>
      </w:r>
    </w:p>
    <w:p w14:paraId="4BF39776" w14:textId="5B066A86" w:rsidR="007328E0" w:rsidRDefault="007328E0" w:rsidP="007328E0">
      <w:pPr>
        <w:ind w:left="420" w:hanging="280"/>
      </w:pPr>
      <w:r>
        <w:t>•  What the model relies on (Step 23)</w:t>
      </w:r>
    </w:p>
    <w:p w14:paraId="25881B0A" w14:textId="71821896" w:rsidR="007328E0" w:rsidRDefault="007328E0" w:rsidP="007328E0">
      <w:pPr>
        <w:ind w:left="420" w:hanging="280"/>
      </w:pPr>
      <w:r>
        <w:t>•  Limitations and cautions</w:t>
      </w:r>
    </w:p>
    <w:p w14:paraId="49DEF835" w14:textId="09E4E2B9" w:rsidR="007328E0" w:rsidRDefault="007328E0" w:rsidP="007328E0">
      <w:pPr>
        <w:ind w:left="420" w:hanging="280"/>
      </w:pPr>
      <w:r>
        <w:t>•  Reproduction check</w:t>
      </w:r>
    </w:p>
    <w:p w14:paraId="55BB8143" w14:textId="596C2872" w:rsidR="007328E0" w:rsidRDefault="007328E0" w:rsidP="007328E0">
      <w:r>
        <w:t>Key statements of the card: the model is decision support for mineral-oil power transformers, not a replacement for an engineer, the IEC 60599 / IEEE C57.104 procedures, gas-rate trending or inspection; it always gives an answer and has no warning for unusual samples; its performance falls on data from other sources.</w:t>
      </w:r>
    </w:p>
    <w:p w14:paraId="4FC0F4D1" w14:textId="387CD5C3" w:rsidR="007328E0" w:rsidRDefault="007328E0" w:rsidP="007328E0">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7328E0" w:rsidRPr="007328E0" w14:paraId="3B30BE68" w14:textId="77777777" w:rsidTr="007328E0">
        <w:tblPrEx>
          <w:tblCellMar>
            <w:top w:w="0" w:type="dxa"/>
            <w:bottom w:w="0" w:type="dxa"/>
          </w:tblCellMar>
        </w:tblPrEx>
        <w:trPr>
          <w:tblHeader/>
        </w:trPr>
        <w:tc>
          <w:tcPr>
            <w:tcW w:w="6000" w:type="dxa"/>
            <w:shd w:val="clear" w:color="auto" w:fill="D9D9D9"/>
          </w:tcPr>
          <w:p w14:paraId="6CA925F8" w14:textId="3BC08E45" w:rsidR="007328E0" w:rsidRPr="007328E0" w:rsidRDefault="007328E0" w:rsidP="007328E0">
            <w:pPr>
              <w:spacing w:after="40" w:line="240" w:lineRule="auto"/>
              <w:rPr>
                <w:b/>
                <w:sz w:val="21"/>
              </w:rPr>
            </w:pPr>
            <w:r w:rsidRPr="007328E0">
              <w:rPr>
                <w:b/>
                <w:sz w:val="21"/>
              </w:rPr>
              <w:t>Check</w:t>
            </w:r>
          </w:p>
        </w:tc>
        <w:tc>
          <w:tcPr>
            <w:tcW w:w="3000" w:type="dxa"/>
            <w:shd w:val="clear" w:color="auto" w:fill="D9D9D9"/>
          </w:tcPr>
          <w:p w14:paraId="30229EBE" w14:textId="651EB60B" w:rsidR="007328E0" w:rsidRPr="007328E0" w:rsidRDefault="007328E0" w:rsidP="007328E0">
            <w:pPr>
              <w:spacing w:after="40" w:line="240" w:lineRule="auto"/>
              <w:rPr>
                <w:b/>
                <w:sz w:val="21"/>
              </w:rPr>
            </w:pPr>
            <w:r w:rsidRPr="007328E0">
              <w:rPr>
                <w:b/>
                <w:sz w:val="21"/>
              </w:rPr>
              <w:t>Result</w:t>
            </w:r>
          </w:p>
        </w:tc>
      </w:tr>
      <w:tr w:rsidR="007328E0" w:rsidRPr="007328E0" w14:paraId="3CC3AEEC" w14:textId="77777777" w:rsidTr="007328E0">
        <w:tblPrEx>
          <w:tblCellMar>
            <w:top w:w="0" w:type="dxa"/>
            <w:bottom w:w="0" w:type="dxa"/>
          </w:tblCellMar>
        </w:tblPrEx>
        <w:tc>
          <w:tcPr>
            <w:tcW w:w="6000" w:type="dxa"/>
          </w:tcPr>
          <w:p w14:paraId="58057E63" w14:textId="663AC10D" w:rsidR="007328E0" w:rsidRPr="007328E0" w:rsidRDefault="007328E0" w:rsidP="007328E0">
            <w:pPr>
              <w:spacing w:after="40" w:line="240" w:lineRule="auto"/>
              <w:rPr>
                <w:sz w:val="21"/>
              </w:rPr>
            </w:pPr>
            <w:r>
              <w:rPr>
                <w:sz w:val="21"/>
              </w:rPr>
              <w:t>Data version 1.0 unchanged (SHA-256 manifest)</w:t>
            </w:r>
          </w:p>
        </w:tc>
        <w:tc>
          <w:tcPr>
            <w:tcW w:w="3000" w:type="dxa"/>
          </w:tcPr>
          <w:p w14:paraId="65CE774D" w14:textId="770CEFA1" w:rsidR="007328E0" w:rsidRPr="007328E0" w:rsidRDefault="007328E0" w:rsidP="007328E0">
            <w:pPr>
              <w:spacing w:after="40" w:line="240" w:lineRule="auto"/>
              <w:rPr>
                <w:sz w:val="21"/>
              </w:rPr>
            </w:pPr>
            <w:r>
              <w:rPr>
                <w:sz w:val="21"/>
              </w:rPr>
              <w:t>PASS</w:t>
            </w:r>
          </w:p>
        </w:tc>
      </w:tr>
      <w:tr w:rsidR="007328E0" w:rsidRPr="007328E0" w14:paraId="44993142" w14:textId="77777777" w:rsidTr="007328E0">
        <w:tblPrEx>
          <w:tblCellMar>
            <w:top w:w="0" w:type="dxa"/>
            <w:bottom w:w="0" w:type="dxa"/>
          </w:tblCellMar>
        </w:tblPrEx>
        <w:tc>
          <w:tcPr>
            <w:tcW w:w="6000" w:type="dxa"/>
          </w:tcPr>
          <w:p w14:paraId="3A1A676E" w14:textId="4651E082" w:rsidR="007328E0" w:rsidRPr="007328E0" w:rsidRDefault="007328E0" w:rsidP="007328E0">
            <w:pPr>
              <w:spacing w:after="40" w:line="240" w:lineRule="auto"/>
              <w:rPr>
                <w:sz w:val="21"/>
              </w:rPr>
            </w:pPr>
            <w:r>
              <w:rPr>
                <w:sz w:val="21"/>
              </w:rPr>
              <w:t>Fingerprint of the released file equals the Step 22 fit</w:t>
            </w:r>
          </w:p>
        </w:tc>
        <w:tc>
          <w:tcPr>
            <w:tcW w:w="3000" w:type="dxa"/>
          </w:tcPr>
          <w:p w14:paraId="21FEBCAE" w14:textId="4E1EC028" w:rsidR="007328E0" w:rsidRPr="007328E0" w:rsidRDefault="007328E0" w:rsidP="007328E0">
            <w:pPr>
              <w:spacing w:after="40" w:line="240" w:lineRule="auto"/>
              <w:rPr>
                <w:sz w:val="21"/>
              </w:rPr>
            </w:pPr>
            <w:r>
              <w:rPr>
                <w:sz w:val="21"/>
              </w:rPr>
              <w:t>PASS</w:t>
            </w:r>
          </w:p>
        </w:tc>
      </w:tr>
      <w:tr w:rsidR="007328E0" w:rsidRPr="007328E0" w14:paraId="2C73EBC5" w14:textId="77777777" w:rsidTr="007328E0">
        <w:tblPrEx>
          <w:tblCellMar>
            <w:top w:w="0" w:type="dxa"/>
            <w:bottom w:w="0" w:type="dxa"/>
          </w:tblCellMar>
        </w:tblPrEx>
        <w:tc>
          <w:tcPr>
            <w:tcW w:w="6000" w:type="dxa"/>
          </w:tcPr>
          <w:p w14:paraId="440386D8" w14:textId="0CBE8BB6" w:rsidR="007328E0" w:rsidRPr="007328E0" w:rsidRDefault="007328E0" w:rsidP="007328E0">
            <w:pPr>
              <w:spacing w:after="40" w:line="240" w:lineRule="auto"/>
              <w:rPr>
                <w:sz w:val="21"/>
              </w:rPr>
            </w:pPr>
            <w:r>
              <w:rPr>
                <w:sz w:val="21"/>
              </w:rPr>
              <w:t>Reload in a fresh process reproduces all test predictions exactly</w:t>
            </w:r>
          </w:p>
        </w:tc>
        <w:tc>
          <w:tcPr>
            <w:tcW w:w="3000" w:type="dxa"/>
          </w:tcPr>
          <w:p w14:paraId="5658EC73" w14:textId="05027C0B" w:rsidR="007328E0" w:rsidRPr="007328E0" w:rsidRDefault="007328E0" w:rsidP="007328E0">
            <w:pPr>
              <w:spacing w:after="40" w:line="240" w:lineRule="auto"/>
              <w:rPr>
                <w:sz w:val="21"/>
              </w:rPr>
            </w:pPr>
            <w:r>
              <w:rPr>
                <w:sz w:val="21"/>
              </w:rPr>
              <w:t>PASS</w:t>
            </w:r>
          </w:p>
        </w:tc>
      </w:tr>
      <w:tr w:rsidR="007328E0" w:rsidRPr="007328E0" w14:paraId="5C771A9A" w14:textId="77777777" w:rsidTr="007328E0">
        <w:tblPrEx>
          <w:tblCellMar>
            <w:top w:w="0" w:type="dxa"/>
            <w:bottom w:w="0" w:type="dxa"/>
          </w:tblCellMar>
        </w:tblPrEx>
        <w:tc>
          <w:tcPr>
            <w:tcW w:w="6000" w:type="dxa"/>
          </w:tcPr>
          <w:p w14:paraId="76289EEF" w14:textId="4B5D6AF1" w:rsidR="007328E0" w:rsidRPr="007328E0" w:rsidRDefault="007328E0" w:rsidP="007328E0">
            <w:pPr>
              <w:spacing w:after="40" w:line="240" w:lineRule="auto"/>
              <w:rPr>
                <w:sz w:val="21"/>
              </w:rPr>
            </w:pPr>
            <w:r>
              <w:rPr>
                <w:sz w:val="21"/>
              </w:rPr>
              <w:t>Changed file refused by the loader (automated test)</w:t>
            </w:r>
          </w:p>
        </w:tc>
        <w:tc>
          <w:tcPr>
            <w:tcW w:w="3000" w:type="dxa"/>
          </w:tcPr>
          <w:p w14:paraId="0F6623C6" w14:textId="59DC7B30" w:rsidR="007328E0" w:rsidRPr="007328E0" w:rsidRDefault="007328E0" w:rsidP="007328E0">
            <w:pPr>
              <w:spacing w:after="40" w:line="240" w:lineRule="auto"/>
              <w:rPr>
                <w:sz w:val="21"/>
              </w:rPr>
            </w:pPr>
            <w:r>
              <w:rPr>
                <w:sz w:val="21"/>
              </w:rPr>
              <w:t>PASS</w:t>
            </w:r>
          </w:p>
        </w:tc>
      </w:tr>
      <w:tr w:rsidR="007328E0" w:rsidRPr="007328E0" w14:paraId="3E6B76FD" w14:textId="77777777" w:rsidTr="007328E0">
        <w:tblPrEx>
          <w:tblCellMar>
            <w:top w:w="0" w:type="dxa"/>
            <w:bottom w:w="0" w:type="dxa"/>
          </w:tblCellMar>
        </w:tblPrEx>
        <w:tc>
          <w:tcPr>
            <w:tcW w:w="6000" w:type="dxa"/>
          </w:tcPr>
          <w:p w14:paraId="60445E36" w14:textId="7A6EBFE5" w:rsidR="007328E0" w:rsidRPr="007328E0" w:rsidRDefault="007328E0" w:rsidP="007328E0">
            <w:pPr>
              <w:spacing w:after="40" w:line="240" w:lineRule="auto"/>
              <w:rPr>
                <w:sz w:val="21"/>
              </w:rPr>
            </w:pPr>
            <w:r>
              <w:rPr>
                <w:sz w:val="21"/>
              </w:rPr>
              <w:t>Full automated test suite</w:t>
            </w:r>
          </w:p>
        </w:tc>
        <w:tc>
          <w:tcPr>
            <w:tcW w:w="3000" w:type="dxa"/>
          </w:tcPr>
          <w:p w14:paraId="39DF1668" w14:textId="05C49DC5" w:rsidR="007328E0" w:rsidRPr="007328E0" w:rsidRDefault="007328E0" w:rsidP="007328E0">
            <w:pPr>
              <w:spacing w:after="40" w:line="240" w:lineRule="auto"/>
              <w:rPr>
                <w:sz w:val="21"/>
              </w:rPr>
            </w:pPr>
            <w:r>
              <w:rPr>
                <w:sz w:val="21"/>
              </w:rPr>
              <w:t>94 of 94 pass</w:t>
            </w:r>
          </w:p>
        </w:tc>
      </w:tr>
    </w:tbl>
    <w:p w14:paraId="22747905" w14:textId="62E53F7E" w:rsidR="007328E0" w:rsidRDefault="007328E0" w:rsidP="007328E0">
      <w:pPr>
        <w:pStyle w:val="Heading1"/>
      </w:pPr>
      <w:r>
        <w:t>6. Problems and fixes</w:t>
      </w:r>
    </w:p>
    <w:p w14:paraId="1572763B" w14:textId="632E76EB" w:rsidR="007328E0" w:rsidRDefault="007328E0" w:rsidP="007328E0">
      <w:pPr>
        <w:ind w:left="420" w:hanging="280"/>
      </w:pPr>
      <w:r>
        <w:t>•  None.</w:t>
      </w:r>
    </w:p>
    <w:p w14:paraId="58FF4A5E" w14:textId="54D4E611" w:rsidR="007328E0" w:rsidRDefault="007328E0" w:rsidP="007328E0">
      <w:pPr>
        <w:pStyle w:val="Heading1"/>
      </w:pPr>
      <w:r>
        <w:t>7. Decisions</w:t>
      </w:r>
    </w:p>
    <w:p w14:paraId="1E6F1038" w14:textId="25CDF3E3" w:rsidR="007328E0" w:rsidRDefault="007328E0" w:rsidP="007328E0">
      <w:pPr>
        <w:ind w:left="420" w:hanging="280"/>
      </w:pPr>
      <w:r>
        <w:t>•  D21 (procedural, within the approved plan): byte copy of the Step 22 fit; loading only through model_io.load_model() with fingerprint check; reload check in a fresh Python process; model card generated from the result files.</w:t>
      </w:r>
    </w:p>
    <w:p w14:paraId="729C3327" w14:textId="6D634358" w:rsidR="007328E0" w:rsidRDefault="007328E0" w:rsidP="007328E0">
      <w:pPr>
        <w:pStyle w:val="Heading1"/>
      </w:pPr>
      <w:r>
        <w:t>8. Files produced</w:t>
      </w:r>
    </w:p>
    <w:p w14:paraId="7E48BE4C" w14:textId="47B96E62" w:rsidR="007328E0" w:rsidRDefault="007328E0" w:rsidP="007328E0">
      <w:pPr>
        <w:ind w:left="420" w:hanging="280"/>
      </w:pPr>
      <w:r>
        <w:t>•  06_Python_ML/models/: dga_model_v1.joblib, dga_model_v1.sha256, dga_model_v1_meta.json, model_card.md, reload_check.json</w:t>
      </w:r>
    </w:p>
    <w:p w14:paraId="527E6C84" w14:textId="5715E908" w:rsidR="007328E0" w:rsidRDefault="007328E0" w:rsidP="007328E0">
      <w:pPr>
        <w:ind w:left="420" w:hanging="280"/>
      </w:pPr>
      <w:r>
        <w:t>•  06_Python_ML/src/ml/model_io.py, step24_save_model.py; 06_Python_ML/tests/test_model_v1.py; 03_Data/interim/step24_report.md</w:t>
      </w:r>
    </w:p>
    <w:p w14:paraId="69759BDC" w14:textId="5FE9270E" w:rsidR="007328E0" w:rsidRDefault="007328E0" w:rsidP="007328E0">
      <w:pPr>
        <w:pStyle w:val="Heading1"/>
      </w:pPr>
      <w:r>
        <w:t>9. What was achieved</w:t>
      </w:r>
    </w:p>
    <w:p w14:paraId="30A6FBCC" w14:textId="11168872" w:rsidR="007328E0" w:rsidRDefault="007328E0" w:rsidP="007328E0">
      <w:pPr>
        <w:ind w:left="420" w:hanging="280"/>
      </w:pPr>
      <w:r>
        <w:t>•  The released model dga_model_v1 is saved with its fingerprint, metadata and model card.</w:t>
      </w:r>
    </w:p>
    <w:p w14:paraId="655671AC" w14:textId="4053B843" w:rsidR="007328E0" w:rsidRDefault="007328E0" w:rsidP="007328E0">
      <w:pPr>
        <w:ind w:left="420" w:hanging="280"/>
      </w:pPr>
      <w:r>
        <w:t>•  Reloading it reproduced all 388 test predictions exactly (largest probability difference 0.0).</w:t>
      </w:r>
    </w:p>
    <w:p w14:paraId="72934E13" w14:textId="182733D4" w:rsidR="007328E0" w:rsidRDefault="007328E0" w:rsidP="007328E0">
      <w:pPr>
        <w:ind w:left="420" w:hanging="280"/>
      </w:pPr>
      <w:r>
        <w:t>•  A changed or damaged model file is refused automatically (tested).</w:t>
      </w:r>
    </w:p>
    <w:p w14:paraId="09DE46EE" w14:textId="2F53CFAF" w:rsidR="007328E0" w:rsidRDefault="007328E0" w:rsidP="007328E0">
      <w:pPr>
        <w:ind w:left="420" w:hanging="280"/>
      </w:pPr>
      <w:r>
        <w:t>•  Stage D (machine learning, Steps 19-24) is complete.</w:t>
      </w:r>
    </w:p>
    <w:p w14:paraId="3E008AD8" w14:textId="35DB616D" w:rsidR="007328E0" w:rsidRDefault="007328E0" w:rsidP="007328E0">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7328E0" w:rsidRPr="007328E0" w14:paraId="1F1E2295" w14:textId="77777777" w:rsidTr="007328E0">
        <w:tblPrEx>
          <w:tblCellMar>
            <w:top w:w="0" w:type="dxa"/>
            <w:bottom w:w="0" w:type="dxa"/>
          </w:tblCellMar>
        </w:tblPrEx>
        <w:trPr>
          <w:tblHeader/>
        </w:trPr>
        <w:tc>
          <w:tcPr>
            <w:tcW w:w="2200" w:type="dxa"/>
            <w:shd w:val="clear" w:color="auto" w:fill="D9D9D9"/>
          </w:tcPr>
          <w:p w14:paraId="1E656841" w14:textId="1059160B" w:rsidR="007328E0" w:rsidRPr="007328E0" w:rsidRDefault="007328E0" w:rsidP="007328E0">
            <w:pPr>
              <w:spacing w:after="40" w:line="240" w:lineRule="auto"/>
              <w:rPr>
                <w:b/>
                <w:sz w:val="21"/>
              </w:rPr>
            </w:pPr>
            <w:r w:rsidRPr="007328E0">
              <w:rPr>
                <w:b/>
                <w:sz w:val="21"/>
              </w:rPr>
              <w:t>Item</w:t>
            </w:r>
          </w:p>
        </w:tc>
        <w:tc>
          <w:tcPr>
            <w:tcW w:w="6800" w:type="dxa"/>
            <w:shd w:val="clear" w:color="auto" w:fill="D9D9D9"/>
          </w:tcPr>
          <w:p w14:paraId="335D58A3" w14:textId="44AF5539" w:rsidR="007328E0" w:rsidRPr="007328E0" w:rsidRDefault="007328E0" w:rsidP="007328E0">
            <w:pPr>
              <w:spacing w:after="40" w:line="240" w:lineRule="auto"/>
              <w:rPr>
                <w:b/>
                <w:sz w:val="21"/>
              </w:rPr>
            </w:pPr>
            <w:r w:rsidRPr="007328E0">
              <w:rPr>
                <w:b/>
                <w:sz w:val="21"/>
              </w:rPr>
              <w:t>Record</w:t>
            </w:r>
          </w:p>
        </w:tc>
      </w:tr>
      <w:tr w:rsidR="007328E0" w:rsidRPr="007328E0" w14:paraId="4E4A59D2" w14:textId="77777777" w:rsidTr="007328E0">
        <w:tblPrEx>
          <w:tblCellMar>
            <w:top w:w="0" w:type="dxa"/>
            <w:bottom w:w="0" w:type="dxa"/>
          </w:tblCellMar>
        </w:tblPrEx>
        <w:tc>
          <w:tcPr>
            <w:tcW w:w="2200" w:type="dxa"/>
          </w:tcPr>
          <w:p w14:paraId="62217EE6" w14:textId="15655283" w:rsidR="007328E0" w:rsidRPr="007328E0" w:rsidRDefault="007328E0" w:rsidP="007328E0">
            <w:pPr>
              <w:spacing w:after="40" w:line="240" w:lineRule="auto"/>
              <w:rPr>
                <w:sz w:val="21"/>
              </w:rPr>
            </w:pPr>
            <w:r>
              <w:rPr>
                <w:sz w:val="21"/>
              </w:rPr>
              <w:t>Step</w:t>
            </w:r>
          </w:p>
        </w:tc>
        <w:tc>
          <w:tcPr>
            <w:tcW w:w="6800" w:type="dxa"/>
          </w:tcPr>
          <w:p w14:paraId="3A0E366A" w14:textId="6B1B2728" w:rsidR="007328E0" w:rsidRPr="007328E0" w:rsidRDefault="007328E0" w:rsidP="007328E0">
            <w:pPr>
              <w:spacing w:after="40" w:line="240" w:lineRule="auto"/>
              <w:rPr>
                <w:sz w:val="21"/>
              </w:rPr>
            </w:pPr>
            <w:r>
              <w:rPr>
                <w:sz w:val="21"/>
              </w:rPr>
              <w:t>24 - Save the versioned model</w:t>
            </w:r>
          </w:p>
        </w:tc>
      </w:tr>
      <w:tr w:rsidR="007328E0" w:rsidRPr="007328E0" w14:paraId="007B55EC" w14:textId="77777777" w:rsidTr="007328E0">
        <w:tblPrEx>
          <w:tblCellMar>
            <w:top w:w="0" w:type="dxa"/>
            <w:bottom w:w="0" w:type="dxa"/>
          </w:tblCellMar>
        </w:tblPrEx>
        <w:tc>
          <w:tcPr>
            <w:tcW w:w="2200" w:type="dxa"/>
          </w:tcPr>
          <w:p w14:paraId="1564BAE9" w14:textId="0BBA12E2" w:rsidR="007328E0" w:rsidRPr="007328E0" w:rsidRDefault="007328E0" w:rsidP="007328E0">
            <w:pPr>
              <w:spacing w:after="40" w:line="240" w:lineRule="auto"/>
              <w:rPr>
                <w:sz w:val="21"/>
              </w:rPr>
            </w:pPr>
            <w:r>
              <w:rPr>
                <w:sz w:val="21"/>
              </w:rPr>
              <w:t>Environment</w:t>
            </w:r>
          </w:p>
        </w:tc>
        <w:tc>
          <w:tcPr>
            <w:tcW w:w="6800" w:type="dxa"/>
          </w:tcPr>
          <w:p w14:paraId="54634C84" w14:textId="7C732A8F" w:rsidR="007328E0" w:rsidRPr="007328E0" w:rsidRDefault="007328E0" w:rsidP="007328E0">
            <w:pPr>
              <w:spacing w:after="40" w:line="240" w:lineRule="auto"/>
              <w:rPr>
                <w:sz w:val="21"/>
              </w:rPr>
            </w:pPr>
            <w:r>
              <w:rPr>
                <w:sz w:val="21"/>
              </w:rPr>
              <w:t>Claude Code (this chat)</w:t>
            </w:r>
          </w:p>
        </w:tc>
      </w:tr>
      <w:tr w:rsidR="007328E0" w:rsidRPr="007328E0" w14:paraId="3929F55C" w14:textId="77777777" w:rsidTr="007328E0">
        <w:tblPrEx>
          <w:tblCellMar>
            <w:top w:w="0" w:type="dxa"/>
            <w:bottom w:w="0" w:type="dxa"/>
          </w:tblCellMar>
        </w:tblPrEx>
        <w:tc>
          <w:tcPr>
            <w:tcW w:w="2200" w:type="dxa"/>
          </w:tcPr>
          <w:p w14:paraId="169BFCC7" w14:textId="6934B492" w:rsidR="007328E0" w:rsidRPr="007328E0" w:rsidRDefault="007328E0" w:rsidP="007328E0">
            <w:pPr>
              <w:spacing w:after="40" w:line="240" w:lineRule="auto"/>
              <w:rPr>
                <w:sz w:val="21"/>
              </w:rPr>
            </w:pPr>
            <w:r>
              <w:rPr>
                <w:sz w:val="21"/>
              </w:rPr>
              <w:t>Completed</w:t>
            </w:r>
          </w:p>
        </w:tc>
        <w:tc>
          <w:tcPr>
            <w:tcW w:w="6800" w:type="dxa"/>
          </w:tcPr>
          <w:p w14:paraId="793D210D" w14:textId="2600325D" w:rsidR="007328E0" w:rsidRPr="007328E0" w:rsidRDefault="007328E0" w:rsidP="007328E0">
            <w:pPr>
              <w:spacing w:after="40" w:line="240" w:lineRule="auto"/>
              <w:rPr>
                <w:sz w:val="21"/>
              </w:rPr>
            </w:pPr>
            <w:r>
              <w:rPr>
                <w:sz w:val="21"/>
              </w:rPr>
              <w:t>12 October 2026</w:t>
            </w:r>
          </w:p>
        </w:tc>
      </w:tr>
      <w:tr w:rsidR="007328E0" w:rsidRPr="007328E0" w14:paraId="7A06FEDF" w14:textId="77777777" w:rsidTr="007328E0">
        <w:tblPrEx>
          <w:tblCellMar>
            <w:top w:w="0" w:type="dxa"/>
            <w:bottom w:w="0" w:type="dxa"/>
          </w:tblCellMar>
        </w:tblPrEx>
        <w:tc>
          <w:tcPr>
            <w:tcW w:w="2200" w:type="dxa"/>
          </w:tcPr>
          <w:p w14:paraId="19B68F6F" w14:textId="7098CDC8" w:rsidR="007328E0" w:rsidRPr="007328E0" w:rsidRDefault="007328E0" w:rsidP="007328E0">
            <w:pPr>
              <w:spacing w:after="40" w:line="240" w:lineRule="auto"/>
              <w:rPr>
                <w:sz w:val="21"/>
              </w:rPr>
            </w:pPr>
            <w:r>
              <w:rPr>
                <w:sz w:val="21"/>
              </w:rPr>
              <w:t>Status</w:t>
            </w:r>
          </w:p>
        </w:tc>
        <w:tc>
          <w:tcPr>
            <w:tcW w:w="6800" w:type="dxa"/>
          </w:tcPr>
          <w:p w14:paraId="0BA953F8" w14:textId="311B741C" w:rsidR="007328E0" w:rsidRPr="007328E0" w:rsidRDefault="007328E0" w:rsidP="007328E0">
            <w:pPr>
              <w:spacing w:after="40" w:line="240" w:lineRule="auto"/>
              <w:rPr>
                <w:sz w:val="21"/>
              </w:rPr>
            </w:pPr>
            <w:r>
              <w:rPr>
                <w:sz w:val="21"/>
              </w:rPr>
              <w:t>Done</w:t>
            </w:r>
          </w:p>
        </w:tc>
      </w:tr>
      <w:tr w:rsidR="007328E0" w:rsidRPr="007328E0" w14:paraId="559652DB" w14:textId="77777777" w:rsidTr="007328E0">
        <w:tblPrEx>
          <w:tblCellMar>
            <w:top w:w="0" w:type="dxa"/>
            <w:bottom w:w="0" w:type="dxa"/>
          </w:tblCellMar>
        </w:tblPrEx>
        <w:tc>
          <w:tcPr>
            <w:tcW w:w="2200" w:type="dxa"/>
          </w:tcPr>
          <w:p w14:paraId="796CB089" w14:textId="054212CB" w:rsidR="007328E0" w:rsidRPr="007328E0" w:rsidRDefault="007328E0" w:rsidP="007328E0">
            <w:pPr>
              <w:spacing w:after="40" w:line="240" w:lineRule="auto"/>
              <w:rPr>
                <w:sz w:val="21"/>
              </w:rPr>
            </w:pPr>
            <w:r>
              <w:rPr>
                <w:sz w:val="21"/>
              </w:rPr>
              <w:t>Main inputs</w:t>
            </w:r>
          </w:p>
        </w:tc>
        <w:tc>
          <w:tcPr>
            <w:tcW w:w="6800" w:type="dxa"/>
          </w:tcPr>
          <w:p w14:paraId="59BD7DF7" w14:textId="52D7A733" w:rsidR="007328E0" w:rsidRPr="007328E0" w:rsidRDefault="007328E0" w:rsidP="007328E0">
            <w:pPr>
              <w:spacing w:after="40" w:line="240" w:lineRule="auto"/>
              <w:rPr>
                <w:sz w:val="21"/>
              </w:rPr>
            </w:pPr>
            <w:r>
              <w:rPr>
                <w:sz w:val="21"/>
              </w:rPr>
              <w:t>07_Experiments/2026-10-12_final_fit/final_pipeline.joblib and final_fit.json; results of Steps 20-23</w:t>
            </w:r>
          </w:p>
        </w:tc>
      </w:tr>
      <w:tr w:rsidR="007328E0" w:rsidRPr="007328E0" w14:paraId="08780DB6" w14:textId="77777777" w:rsidTr="007328E0">
        <w:tblPrEx>
          <w:tblCellMar>
            <w:top w:w="0" w:type="dxa"/>
            <w:bottom w:w="0" w:type="dxa"/>
          </w:tblCellMar>
        </w:tblPrEx>
        <w:tc>
          <w:tcPr>
            <w:tcW w:w="2200" w:type="dxa"/>
          </w:tcPr>
          <w:p w14:paraId="02F58B81" w14:textId="363624DF" w:rsidR="007328E0" w:rsidRPr="007328E0" w:rsidRDefault="007328E0" w:rsidP="007328E0">
            <w:pPr>
              <w:spacing w:after="40" w:line="240" w:lineRule="auto"/>
              <w:rPr>
                <w:sz w:val="21"/>
              </w:rPr>
            </w:pPr>
            <w:r>
              <w:rPr>
                <w:sz w:val="21"/>
              </w:rPr>
              <w:t>Main outputs</w:t>
            </w:r>
          </w:p>
        </w:tc>
        <w:tc>
          <w:tcPr>
            <w:tcW w:w="6800" w:type="dxa"/>
          </w:tcPr>
          <w:p w14:paraId="20F59594" w14:textId="56315494" w:rsidR="007328E0" w:rsidRPr="007328E0" w:rsidRDefault="007328E0" w:rsidP="007328E0">
            <w:pPr>
              <w:spacing w:after="40" w:line="240" w:lineRule="auto"/>
              <w:rPr>
                <w:sz w:val="21"/>
              </w:rPr>
            </w:pPr>
            <w:r>
              <w:rPr>
                <w:sz w:val="21"/>
              </w:rPr>
              <w:t>06_Python_ML/models/: dga_model_v1.joblib, .sha256, _meta.json, model_card.md, reload_check.json</w:t>
            </w:r>
          </w:p>
        </w:tc>
      </w:tr>
      <w:tr w:rsidR="007328E0" w:rsidRPr="007328E0" w14:paraId="3A6CA245" w14:textId="77777777" w:rsidTr="007328E0">
        <w:tblPrEx>
          <w:tblCellMar>
            <w:top w:w="0" w:type="dxa"/>
            <w:bottom w:w="0" w:type="dxa"/>
          </w:tblCellMar>
        </w:tblPrEx>
        <w:tc>
          <w:tcPr>
            <w:tcW w:w="2200" w:type="dxa"/>
          </w:tcPr>
          <w:p w14:paraId="00B2B96A" w14:textId="3D869C3D" w:rsidR="007328E0" w:rsidRPr="007328E0" w:rsidRDefault="007328E0" w:rsidP="007328E0">
            <w:pPr>
              <w:spacing w:after="40" w:line="240" w:lineRule="auto"/>
              <w:rPr>
                <w:sz w:val="21"/>
              </w:rPr>
            </w:pPr>
            <w:r>
              <w:rPr>
                <w:sz w:val="21"/>
              </w:rPr>
              <w:t>Checks</w:t>
            </w:r>
          </w:p>
        </w:tc>
        <w:tc>
          <w:tcPr>
            <w:tcW w:w="6800" w:type="dxa"/>
          </w:tcPr>
          <w:p w14:paraId="637FD71F" w14:textId="7024AE44" w:rsidR="007328E0" w:rsidRPr="007328E0" w:rsidRDefault="007328E0" w:rsidP="007328E0">
            <w:pPr>
              <w:spacing w:after="40" w:line="240" w:lineRule="auto"/>
              <w:rPr>
                <w:sz w:val="21"/>
              </w:rPr>
            </w:pPr>
            <w:r>
              <w:rPr>
                <w:sz w:val="21"/>
              </w:rPr>
              <w:t>reload check PASS; fingerprint equals Step 22; tamper test passes; 94 of 94 tests pass</w:t>
            </w:r>
          </w:p>
        </w:tc>
      </w:tr>
      <w:tr w:rsidR="007328E0" w:rsidRPr="007328E0" w14:paraId="5DB1FD8E" w14:textId="77777777" w:rsidTr="007328E0">
        <w:tblPrEx>
          <w:tblCellMar>
            <w:top w:w="0" w:type="dxa"/>
            <w:bottom w:w="0" w:type="dxa"/>
          </w:tblCellMar>
        </w:tblPrEx>
        <w:tc>
          <w:tcPr>
            <w:tcW w:w="2200" w:type="dxa"/>
          </w:tcPr>
          <w:p w14:paraId="749A067B" w14:textId="4A3E6C4D" w:rsidR="007328E0" w:rsidRPr="007328E0" w:rsidRDefault="007328E0" w:rsidP="007328E0">
            <w:pPr>
              <w:spacing w:after="40" w:line="240" w:lineRule="auto"/>
              <w:rPr>
                <w:sz w:val="21"/>
              </w:rPr>
            </w:pPr>
            <w:r>
              <w:rPr>
                <w:sz w:val="21"/>
              </w:rPr>
              <w:t>Decisions</w:t>
            </w:r>
          </w:p>
        </w:tc>
        <w:tc>
          <w:tcPr>
            <w:tcW w:w="6800" w:type="dxa"/>
          </w:tcPr>
          <w:p w14:paraId="53F79F95" w14:textId="57CD9AB7" w:rsidR="007328E0" w:rsidRPr="007328E0" w:rsidRDefault="007328E0" w:rsidP="007328E0">
            <w:pPr>
              <w:spacing w:after="40" w:line="240" w:lineRule="auto"/>
              <w:rPr>
                <w:sz w:val="21"/>
              </w:rPr>
            </w:pPr>
            <w:r>
              <w:rPr>
                <w:sz w:val="21"/>
              </w:rPr>
              <w:t>D21 (versioning and loading; procedural)</w:t>
            </w:r>
          </w:p>
        </w:tc>
      </w:tr>
    </w:tbl>
    <w:p w14:paraId="68CD1383" w14:textId="05B54908" w:rsidR="007328E0" w:rsidRDefault="007328E0" w:rsidP="007328E0">
      <w:pPr>
        <w:pStyle w:val="Heading1"/>
      </w:pPr>
      <w:r>
        <w:t>11. Data and sources used in this step</w:t>
      </w:r>
    </w:p>
    <w:p w14:paraId="4A368CE0" w14:textId="5C4BE2EE" w:rsidR="007328E0" w:rsidRDefault="007328E0" w:rsidP="007328E0">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7328E0" w:rsidRPr="007328E0" w14:paraId="020F039D" w14:textId="77777777" w:rsidTr="007328E0">
        <w:tblPrEx>
          <w:tblCellMar>
            <w:top w:w="0" w:type="dxa"/>
            <w:bottom w:w="0" w:type="dxa"/>
          </w:tblCellMar>
        </w:tblPrEx>
        <w:trPr>
          <w:tblHeader/>
        </w:trPr>
        <w:tc>
          <w:tcPr>
            <w:tcW w:w="700" w:type="dxa"/>
            <w:shd w:val="clear" w:color="auto" w:fill="D9D9D9"/>
          </w:tcPr>
          <w:p w14:paraId="6CDD8294" w14:textId="10F1D8AB" w:rsidR="007328E0" w:rsidRPr="007328E0" w:rsidRDefault="007328E0" w:rsidP="007328E0">
            <w:pPr>
              <w:spacing w:after="40" w:line="240" w:lineRule="auto"/>
              <w:rPr>
                <w:b/>
                <w:sz w:val="21"/>
              </w:rPr>
            </w:pPr>
            <w:r w:rsidRPr="007328E0">
              <w:rPr>
                <w:b/>
                <w:sz w:val="21"/>
              </w:rPr>
              <w:t>ID</w:t>
            </w:r>
          </w:p>
        </w:tc>
        <w:tc>
          <w:tcPr>
            <w:tcW w:w="4900" w:type="dxa"/>
            <w:shd w:val="clear" w:color="auto" w:fill="D9D9D9"/>
          </w:tcPr>
          <w:p w14:paraId="08E756BD" w14:textId="2911CA66" w:rsidR="007328E0" w:rsidRPr="007328E0" w:rsidRDefault="007328E0" w:rsidP="007328E0">
            <w:pPr>
              <w:spacing w:after="40" w:line="240" w:lineRule="auto"/>
              <w:rPr>
                <w:b/>
                <w:sz w:val="21"/>
              </w:rPr>
            </w:pPr>
            <w:r w:rsidRPr="007328E0">
              <w:rPr>
                <w:b/>
                <w:sz w:val="21"/>
              </w:rPr>
              <w:t>Reference and use in the project</w:t>
            </w:r>
          </w:p>
        </w:tc>
        <w:tc>
          <w:tcPr>
            <w:tcW w:w="3400" w:type="dxa"/>
            <w:shd w:val="clear" w:color="auto" w:fill="D9D9D9"/>
          </w:tcPr>
          <w:p w14:paraId="2DF74496" w14:textId="2A8E8053" w:rsidR="007328E0" w:rsidRPr="007328E0" w:rsidRDefault="007328E0" w:rsidP="007328E0">
            <w:pPr>
              <w:spacing w:after="40" w:line="240" w:lineRule="auto"/>
              <w:rPr>
                <w:b/>
                <w:sz w:val="21"/>
              </w:rPr>
            </w:pPr>
            <w:r w:rsidRPr="007328E0">
              <w:rPr>
                <w:b/>
                <w:sz w:val="21"/>
              </w:rPr>
              <w:t>Link, DOI and local file</w:t>
            </w:r>
          </w:p>
        </w:tc>
      </w:tr>
      <w:tr w:rsidR="007328E0" w:rsidRPr="007328E0" w14:paraId="69F1C724" w14:textId="77777777" w:rsidTr="007328E0">
        <w:tblPrEx>
          <w:tblCellMar>
            <w:top w:w="0" w:type="dxa"/>
            <w:bottom w:w="0" w:type="dxa"/>
          </w:tblCellMar>
        </w:tblPrEx>
        <w:tc>
          <w:tcPr>
            <w:tcW w:w="700" w:type="dxa"/>
          </w:tcPr>
          <w:p w14:paraId="150A5EB4" w14:textId="37DDBEC1" w:rsidR="007328E0" w:rsidRPr="007328E0" w:rsidRDefault="007328E0" w:rsidP="007328E0">
            <w:pPr>
              <w:spacing w:after="40" w:line="240" w:lineRule="auto"/>
              <w:rPr>
                <w:sz w:val="21"/>
              </w:rPr>
            </w:pPr>
            <w:r>
              <w:rPr>
                <w:sz w:val="21"/>
              </w:rPr>
              <w:t>DF24</w:t>
            </w:r>
          </w:p>
        </w:tc>
        <w:tc>
          <w:tcPr>
            <w:tcW w:w="4900" w:type="dxa"/>
          </w:tcPr>
          <w:p w14:paraId="49DFC981" w14:textId="50EBBA58" w:rsidR="007328E0" w:rsidRPr="007328E0" w:rsidRDefault="007328E0" w:rsidP="007328E0">
            <w:pPr>
              <w:spacing w:after="40" w:line="240" w:lineRule="auto"/>
              <w:rPr>
                <w:sz w:val="21"/>
              </w:rPr>
            </w:pPr>
            <w:r>
              <w:rPr>
                <w:sz w:val="21"/>
              </w:rPr>
              <w:t>Produced in Step 22 by step22_final_fit.py: Random Forest on F4 tuned and fitted on all 439 development records (decision D19). Use: The fitted model used for every test prediction; saved before any test record was predicted.</w:t>
            </w:r>
          </w:p>
        </w:tc>
        <w:tc>
          <w:tcPr>
            <w:tcW w:w="3400" w:type="dxa"/>
          </w:tcPr>
          <w:p w14:paraId="2942277E" w14:textId="7E589FB3" w:rsidR="007328E0" w:rsidRPr="007328E0" w:rsidRDefault="007328E0" w:rsidP="007328E0">
            <w:pPr>
              <w:spacing w:after="40" w:line="240" w:lineRule="auto"/>
              <w:rPr>
                <w:sz w:val="21"/>
              </w:rPr>
            </w:pPr>
            <w:r>
              <w:rPr>
                <w:sz w:val="21"/>
              </w:rPr>
              <w:t>File: 07_Experiments/2026-10-12_final_fit/final_pipeline.joblib; SHA-256 1C46D10391429385...</w:t>
            </w:r>
          </w:p>
        </w:tc>
      </w:tr>
      <w:tr w:rsidR="007328E0" w:rsidRPr="007328E0" w14:paraId="6CDC48C4" w14:textId="77777777" w:rsidTr="007328E0">
        <w:tblPrEx>
          <w:tblCellMar>
            <w:top w:w="0" w:type="dxa"/>
            <w:bottom w:w="0" w:type="dxa"/>
          </w:tblCellMar>
        </w:tblPrEx>
        <w:tc>
          <w:tcPr>
            <w:tcW w:w="700" w:type="dxa"/>
          </w:tcPr>
          <w:p w14:paraId="7B719D05" w14:textId="28F39F26" w:rsidR="007328E0" w:rsidRPr="007328E0" w:rsidRDefault="007328E0" w:rsidP="007328E0">
            <w:pPr>
              <w:spacing w:after="40" w:line="240" w:lineRule="auto"/>
              <w:rPr>
                <w:sz w:val="21"/>
              </w:rPr>
            </w:pPr>
            <w:r>
              <w:rPr>
                <w:sz w:val="21"/>
              </w:rPr>
              <w:t>DF25</w:t>
            </w:r>
          </w:p>
        </w:tc>
        <w:tc>
          <w:tcPr>
            <w:tcW w:w="4900" w:type="dxa"/>
          </w:tcPr>
          <w:p w14:paraId="50A1CD10" w14:textId="252D37DE" w:rsidR="007328E0" w:rsidRPr="007328E0" w:rsidRDefault="007328E0" w:rsidP="007328E0">
            <w:pPr>
              <w:spacing w:after="40" w:line="240" w:lineRule="auto"/>
              <w:rPr>
                <w:sz w:val="21"/>
              </w:rPr>
            </w:pPr>
            <w:r>
              <w:rPr>
                <w:sz w:val="21"/>
              </w:rPr>
              <w:t>Produced in Step 22 by step22_final_fit.py with DF24; test sets predicted once (see test_set_access.log). Use: Predicted class and class probabilities for every internal-test, IEC TC 10 and Li 2019 record.</w:t>
            </w:r>
          </w:p>
        </w:tc>
        <w:tc>
          <w:tcPr>
            <w:tcW w:w="3400" w:type="dxa"/>
          </w:tcPr>
          <w:p w14:paraId="6A44CF94" w14:textId="52C508ED" w:rsidR="007328E0" w:rsidRPr="007328E0" w:rsidRDefault="007328E0" w:rsidP="007328E0">
            <w:pPr>
              <w:spacing w:after="40" w:line="240" w:lineRule="auto"/>
              <w:rPr>
                <w:sz w:val="21"/>
              </w:rPr>
            </w:pPr>
            <w:r>
              <w:rPr>
                <w:sz w:val="21"/>
              </w:rPr>
              <w:t>File: 11_Results/ml/ml_predictions.csv; SHA-256 D103E8CA1B21C49A...</w:t>
            </w:r>
          </w:p>
        </w:tc>
      </w:tr>
      <w:tr w:rsidR="007328E0" w:rsidRPr="007328E0" w14:paraId="1799EEE0" w14:textId="77777777" w:rsidTr="007328E0">
        <w:tblPrEx>
          <w:tblCellMar>
            <w:top w:w="0" w:type="dxa"/>
            <w:bottom w:w="0" w:type="dxa"/>
          </w:tblCellMar>
        </w:tblPrEx>
        <w:tc>
          <w:tcPr>
            <w:tcW w:w="700" w:type="dxa"/>
          </w:tcPr>
          <w:p w14:paraId="59E06589" w14:textId="6BF45EA9" w:rsidR="007328E0" w:rsidRPr="007328E0" w:rsidRDefault="007328E0" w:rsidP="007328E0">
            <w:pPr>
              <w:spacing w:after="40" w:line="240" w:lineRule="auto"/>
              <w:rPr>
                <w:sz w:val="21"/>
              </w:rPr>
            </w:pPr>
            <w:r>
              <w:rPr>
                <w:sz w:val="21"/>
              </w:rPr>
              <w:t>DF26</w:t>
            </w:r>
          </w:p>
        </w:tc>
        <w:tc>
          <w:tcPr>
            <w:tcW w:w="4900" w:type="dxa"/>
          </w:tcPr>
          <w:p w14:paraId="10A42CFD" w14:textId="18E06F2F" w:rsidR="007328E0" w:rsidRPr="007328E0" w:rsidRDefault="007328E0" w:rsidP="007328E0">
            <w:pPr>
              <w:spacing w:after="40" w:line="240" w:lineRule="auto"/>
              <w:rPr>
                <w:sz w:val="21"/>
              </w:rPr>
            </w:pPr>
            <w:r>
              <w:rPr>
                <w:sz w:val="21"/>
              </w:rPr>
              <w:t>Produced in Step 23 by step23_explain.py from DF24 (decision D20). Use: Mean absolute SHAP value per class and feature; permutation importance at gas and feature level; engineering check.</w:t>
            </w:r>
          </w:p>
        </w:tc>
        <w:tc>
          <w:tcPr>
            <w:tcW w:w="3400" w:type="dxa"/>
          </w:tcPr>
          <w:p w14:paraId="055E8ED3" w14:textId="7516263A" w:rsidR="007328E0" w:rsidRPr="007328E0" w:rsidRDefault="007328E0" w:rsidP="007328E0">
            <w:pPr>
              <w:spacing w:after="40" w:line="240" w:lineRule="auto"/>
              <w:rPr>
                <w:sz w:val="21"/>
              </w:rPr>
            </w:pPr>
            <w:r>
              <w:rPr>
                <w:sz w:val="21"/>
              </w:rPr>
              <w:t>File: 11_Results/explain/shap_importance.csv; SHA-256 90A0706BD3BCEB9D...</w:t>
            </w:r>
          </w:p>
        </w:tc>
      </w:tr>
      <w:tr w:rsidR="007328E0" w:rsidRPr="007328E0" w14:paraId="528BCFD9" w14:textId="77777777" w:rsidTr="007328E0">
        <w:tblPrEx>
          <w:tblCellMar>
            <w:top w:w="0" w:type="dxa"/>
            <w:bottom w:w="0" w:type="dxa"/>
          </w:tblCellMar>
        </w:tblPrEx>
        <w:tc>
          <w:tcPr>
            <w:tcW w:w="700" w:type="dxa"/>
          </w:tcPr>
          <w:p w14:paraId="076DC006" w14:textId="6DC57C33" w:rsidR="007328E0" w:rsidRPr="007328E0" w:rsidRDefault="007328E0" w:rsidP="007328E0">
            <w:pPr>
              <w:spacing w:after="40" w:line="240" w:lineRule="auto"/>
              <w:rPr>
                <w:sz w:val="21"/>
              </w:rPr>
            </w:pPr>
            <w:r>
              <w:rPr>
                <w:sz w:val="21"/>
              </w:rPr>
              <w:t>DF27</w:t>
            </w:r>
          </w:p>
        </w:tc>
        <w:tc>
          <w:tcPr>
            <w:tcW w:w="4900" w:type="dxa"/>
          </w:tcPr>
          <w:p w14:paraId="186C65F2" w14:textId="4C3A978E" w:rsidR="007328E0" w:rsidRPr="007328E0" w:rsidRDefault="007328E0" w:rsidP="007328E0">
            <w:pPr>
              <w:spacing w:after="40" w:line="240" w:lineRule="auto"/>
              <w:rPr>
                <w:sz w:val="21"/>
              </w:rPr>
            </w:pPr>
            <w:r>
              <w:rPr>
                <w:sz w:val="21"/>
              </w:rPr>
              <w:t>Produced in Step 24 by step24_save_model.py: byte-for-byte copy of DF24 (decision D21). Use: The released model: loaded through model_io.load_model(); reproduces ml_predictions.csv exactly.</w:t>
            </w:r>
          </w:p>
        </w:tc>
        <w:tc>
          <w:tcPr>
            <w:tcW w:w="3400" w:type="dxa"/>
          </w:tcPr>
          <w:p w14:paraId="118FBE7F" w14:textId="7ED4F321" w:rsidR="007328E0" w:rsidRPr="007328E0" w:rsidRDefault="007328E0" w:rsidP="007328E0">
            <w:pPr>
              <w:spacing w:after="40" w:line="240" w:lineRule="auto"/>
              <w:rPr>
                <w:sz w:val="21"/>
              </w:rPr>
            </w:pPr>
            <w:r>
              <w:rPr>
                <w:sz w:val="21"/>
              </w:rPr>
              <w:t>File: 06_Python_ML/models/dga_model_v1.joblib; SHA-256 1C46D10391429385...</w:t>
            </w:r>
          </w:p>
        </w:tc>
      </w:tr>
      <w:tr w:rsidR="007328E0" w:rsidRPr="007328E0" w14:paraId="64D362FB" w14:textId="77777777" w:rsidTr="007328E0">
        <w:tblPrEx>
          <w:tblCellMar>
            <w:top w:w="0" w:type="dxa"/>
            <w:bottom w:w="0" w:type="dxa"/>
          </w:tblCellMar>
        </w:tblPrEx>
        <w:tc>
          <w:tcPr>
            <w:tcW w:w="700" w:type="dxa"/>
          </w:tcPr>
          <w:p w14:paraId="58B19D22" w14:textId="4A80434E" w:rsidR="007328E0" w:rsidRPr="007328E0" w:rsidRDefault="007328E0" w:rsidP="007328E0">
            <w:pPr>
              <w:spacing w:after="40" w:line="240" w:lineRule="auto"/>
              <w:rPr>
                <w:sz w:val="21"/>
              </w:rPr>
            </w:pPr>
            <w:r>
              <w:rPr>
                <w:sz w:val="21"/>
              </w:rPr>
              <w:t>DF22</w:t>
            </w:r>
          </w:p>
        </w:tc>
        <w:tc>
          <w:tcPr>
            <w:tcW w:w="4900" w:type="dxa"/>
          </w:tcPr>
          <w:p w14:paraId="30E6115F" w14:textId="35A2ED2A" w:rsidR="007328E0" w:rsidRPr="007328E0" w:rsidRDefault="007328E0" w:rsidP="007328E0">
            <w:pPr>
              <w:spacing w:after="40" w:line="240" w:lineRule="auto"/>
              <w:rPr>
                <w:sz w:val="21"/>
              </w:rPr>
            </w:pPr>
            <w:r>
              <w:rPr>
                <w:sz w:val="21"/>
              </w:rPr>
              <w:t>Produced in Step 20 by step20_summarize.py from DF21. Use: Mean and SD over 50 outer folds of macro-F1 and secondary measures, per-class F1, average rank.</w:t>
            </w:r>
          </w:p>
        </w:tc>
        <w:tc>
          <w:tcPr>
            <w:tcW w:w="3400" w:type="dxa"/>
          </w:tcPr>
          <w:p w14:paraId="05353232" w14:textId="46713854" w:rsidR="007328E0" w:rsidRPr="007328E0" w:rsidRDefault="007328E0" w:rsidP="007328E0">
            <w:pPr>
              <w:spacing w:after="40" w:line="240" w:lineRule="auto"/>
              <w:rPr>
                <w:sz w:val="21"/>
              </w:rPr>
            </w:pPr>
            <w:r>
              <w:rPr>
                <w:sz w:val="21"/>
              </w:rPr>
              <w:t>File: 11_Results/tables/T4_4_cv_results.csv; SHA-256 B7D7454BDE778667...</w:t>
            </w:r>
          </w:p>
        </w:tc>
      </w:tr>
      <w:tr w:rsidR="007328E0" w:rsidRPr="007328E0" w14:paraId="2AD38DC0" w14:textId="77777777" w:rsidTr="007328E0">
        <w:tblPrEx>
          <w:tblCellMar>
            <w:top w:w="0" w:type="dxa"/>
            <w:bottom w:w="0" w:type="dxa"/>
          </w:tblCellMar>
        </w:tblPrEx>
        <w:tc>
          <w:tcPr>
            <w:tcW w:w="700" w:type="dxa"/>
          </w:tcPr>
          <w:p w14:paraId="1C892794" w14:textId="008AC0B7" w:rsidR="007328E0" w:rsidRPr="007328E0" w:rsidRDefault="007328E0" w:rsidP="007328E0">
            <w:pPr>
              <w:spacing w:after="40" w:line="240" w:lineRule="auto"/>
              <w:rPr>
                <w:sz w:val="21"/>
              </w:rPr>
            </w:pPr>
            <w:r>
              <w:rPr>
                <w:sz w:val="21"/>
              </w:rPr>
              <w:t>SW1</w:t>
            </w:r>
          </w:p>
        </w:tc>
        <w:tc>
          <w:tcPr>
            <w:tcW w:w="4900" w:type="dxa"/>
          </w:tcPr>
          <w:p w14:paraId="54C01DEC" w14:textId="660FE9EB" w:rsidR="007328E0" w:rsidRPr="007328E0" w:rsidRDefault="007328E0" w:rsidP="007328E0">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6948D9AC" w14:textId="0B8DDA7B" w:rsidR="007328E0" w:rsidRPr="007328E0" w:rsidRDefault="007328E0" w:rsidP="007328E0">
            <w:pPr>
              <w:spacing w:after="40" w:line="240" w:lineRule="auto"/>
              <w:rPr>
                <w:sz w:val="21"/>
              </w:rPr>
            </w:pPr>
            <w:r>
              <w:rPr>
                <w:sz w:val="21"/>
              </w:rPr>
              <w:t>https://www.python.org/downloads/release/python-31210/; File: 06_Python_ML/requirements.txt; SHA-256 594BC0CB122EED99...</w:t>
            </w:r>
          </w:p>
        </w:tc>
      </w:tr>
    </w:tbl>
    <w:p w14:paraId="49F58AB2" w14:textId="5C035428" w:rsidR="007328E0" w:rsidRDefault="007328E0" w:rsidP="007328E0">
      <w:pPr>
        <w:pStyle w:val="Heading1"/>
      </w:pPr>
      <w:r>
        <w:t>12. How this helps the next steps</w:t>
      </w:r>
    </w:p>
    <w:p w14:paraId="212AE611" w14:textId="05C8E868" w:rsidR="007328E0" w:rsidRDefault="007328E0" w:rsidP="007328E0">
      <w:r>
        <w:t>Next step: Stage E - Step 25: retrain the same pipeline on every subset of the five gases (31 subsets) with the identical folds, to find how few gases still give a reliable diagnosis.</w:t>
      </w:r>
    </w:p>
    <w:p w14:paraId="1B1CFAF7" w14:textId="41D49040" w:rsidR="007328E0" w:rsidRDefault="007328E0" w:rsidP="007328E0">
      <w:pPr>
        <w:ind w:left="420" w:hanging="280"/>
      </w:pPr>
      <w:r>
        <w:t>•  Steps 28-32 use the predictions of this exact model for the formal comparison with the conventional methods.</w:t>
      </w:r>
    </w:p>
    <w:p w14:paraId="54664A35" w14:textId="7339C4B1" w:rsidR="007328E0" w:rsidRDefault="007328E0" w:rsidP="007328E0">
      <w:pPr>
        <w:ind w:left="420" w:hanging="280"/>
      </w:pPr>
      <w:r>
        <w:t>•  The dashboard and API (Steps 38 onwards) load this file through model_io.load_model(), so the deployed model is provably the evaluated one.</w:t>
      </w:r>
    </w:p>
    <w:p w14:paraId="3074785A" w14:textId="7F39ECCF" w:rsidR="007328E0" w:rsidRDefault="007328E0" w:rsidP="007328E0">
      <w:pPr>
        <w:ind w:left="420" w:hanging="280"/>
      </w:pPr>
      <w:r>
        <w:t>•  The model card is ready to be summarised in Chapter 3 and in the journal paper.</w:t>
      </w:r>
    </w:p>
    <w:p w14:paraId="3C4F7808" w14:textId="4FBC978F" w:rsidR="007328E0" w:rsidRDefault="007328E0" w:rsidP="007328E0">
      <w:pPr>
        <w:pStyle w:val="Heading1"/>
      </w:pPr>
      <w:r>
        <w:t>13. Open items and limitations</w:t>
      </w:r>
    </w:p>
    <w:p w14:paraId="0BAB1D16" w14:textId="3E8787A5" w:rsidR="007328E0" w:rsidRDefault="007328E0" w:rsidP="007328E0">
      <w:pPr>
        <w:ind w:left="420" w:hanging="280"/>
      </w:pPr>
      <w:r>
        <w:t>•  The file can only be loaded with the same library versions and project modules; a future version of scikit-learn may need the model to be re-saved and the reload check repeated.</w:t>
      </w:r>
    </w:p>
    <w:p w14:paraId="6A80BE4B" w14:textId="681133DC" w:rsidR="007328E0" w:rsidRDefault="007328E0" w:rsidP="007328E0">
      <w:pPr>
        <w:ind w:left="420" w:hanging="280"/>
      </w:pPr>
      <w:r>
        <w:t>•  The model always gives an answer; it does not warn when a sample is unlike the training data. An out-of-range warning could be added in the dashboard stage.</w:t>
      </w:r>
    </w:p>
    <w:p w14:paraId="42C55FE9" w14:textId="28FD3ABF" w:rsidR="007328E0" w:rsidRDefault="007328E0" w:rsidP="007328E0">
      <w:pPr>
        <w:ind w:left="420" w:hanging="280"/>
      </w:pPr>
      <w:r>
        <w:t>•  Mitchell et al. (2019): page range taken from secondary records, TO VERIFY (register M19).</w:t>
      </w:r>
    </w:p>
    <w:p w14:paraId="0939E7D3" w14:textId="0D7F3E8E" w:rsidR="007328E0" w:rsidRDefault="007328E0" w:rsidP="007328E0">
      <w:pPr>
        <w:pStyle w:val="Heading1"/>
      </w:pPr>
      <w:r>
        <w:t>14. Abbreviations and terms used in this report</w:t>
      </w:r>
    </w:p>
    <w:p w14:paraId="4EB5C4B5" w14:textId="2E482919" w:rsidR="007328E0" w:rsidRDefault="007328E0" w:rsidP="007328E0">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7328E0" w:rsidRPr="007328E0" w14:paraId="3A72EB72" w14:textId="77777777" w:rsidTr="007328E0">
        <w:tblPrEx>
          <w:tblCellMar>
            <w:top w:w="0" w:type="dxa"/>
            <w:bottom w:w="0" w:type="dxa"/>
          </w:tblCellMar>
        </w:tblPrEx>
        <w:trPr>
          <w:tblHeader/>
        </w:trPr>
        <w:tc>
          <w:tcPr>
            <w:tcW w:w="1900" w:type="dxa"/>
            <w:shd w:val="clear" w:color="auto" w:fill="D9D9D9"/>
          </w:tcPr>
          <w:p w14:paraId="4D05F2D2" w14:textId="6A8BEFC4" w:rsidR="007328E0" w:rsidRPr="007328E0" w:rsidRDefault="007328E0" w:rsidP="007328E0">
            <w:pPr>
              <w:spacing w:after="40" w:line="240" w:lineRule="auto"/>
              <w:rPr>
                <w:b/>
                <w:sz w:val="21"/>
              </w:rPr>
            </w:pPr>
            <w:r w:rsidRPr="007328E0">
              <w:rPr>
                <w:b/>
                <w:sz w:val="21"/>
              </w:rPr>
              <w:t>Abbreviation or term</w:t>
            </w:r>
          </w:p>
        </w:tc>
        <w:tc>
          <w:tcPr>
            <w:tcW w:w="2600" w:type="dxa"/>
            <w:shd w:val="clear" w:color="auto" w:fill="D9D9D9"/>
          </w:tcPr>
          <w:p w14:paraId="78414B7C" w14:textId="157A34CE" w:rsidR="007328E0" w:rsidRPr="007328E0" w:rsidRDefault="007328E0" w:rsidP="007328E0">
            <w:pPr>
              <w:spacing w:after="40" w:line="240" w:lineRule="auto"/>
              <w:rPr>
                <w:b/>
                <w:sz w:val="21"/>
              </w:rPr>
            </w:pPr>
            <w:r w:rsidRPr="007328E0">
              <w:rPr>
                <w:b/>
                <w:sz w:val="21"/>
              </w:rPr>
              <w:t>Meaning</w:t>
            </w:r>
          </w:p>
        </w:tc>
        <w:tc>
          <w:tcPr>
            <w:tcW w:w="4500" w:type="dxa"/>
            <w:shd w:val="clear" w:color="auto" w:fill="D9D9D9"/>
          </w:tcPr>
          <w:p w14:paraId="7BF9D525" w14:textId="0C488D51" w:rsidR="007328E0" w:rsidRPr="007328E0" w:rsidRDefault="007328E0" w:rsidP="007328E0">
            <w:pPr>
              <w:spacing w:after="40" w:line="240" w:lineRule="auto"/>
              <w:rPr>
                <w:b/>
                <w:sz w:val="21"/>
              </w:rPr>
            </w:pPr>
            <w:r w:rsidRPr="007328E0">
              <w:rPr>
                <w:b/>
                <w:sz w:val="21"/>
              </w:rPr>
              <w:t>Plain explanation</w:t>
            </w:r>
          </w:p>
        </w:tc>
      </w:tr>
      <w:tr w:rsidR="007328E0" w:rsidRPr="007328E0" w14:paraId="0DBCBEC8" w14:textId="77777777" w:rsidTr="007328E0">
        <w:tblPrEx>
          <w:tblCellMar>
            <w:top w:w="0" w:type="dxa"/>
            <w:bottom w:w="0" w:type="dxa"/>
          </w:tblCellMar>
        </w:tblPrEx>
        <w:tc>
          <w:tcPr>
            <w:tcW w:w="1900" w:type="dxa"/>
          </w:tcPr>
          <w:p w14:paraId="65BF49C1" w14:textId="56622508" w:rsidR="007328E0" w:rsidRPr="007328E0" w:rsidRDefault="007328E0" w:rsidP="007328E0">
            <w:pPr>
              <w:spacing w:after="40" w:line="240" w:lineRule="auto"/>
              <w:rPr>
                <w:sz w:val="21"/>
              </w:rPr>
            </w:pPr>
            <w:r>
              <w:rPr>
                <w:sz w:val="21"/>
              </w:rPr>
              <w:t>MPhil</w:t>
            </w:r>
          </w:p>
        </w:tc>
        <w:tc>
          <w:tcPr>
            <w:tcW w:w="2600" w:type="dxa"/>
          </w:tcPr>
          <w:p w14:paraId="767D6D0B" w14:textId="0E337E20" w:rsidR="007328E0" w:rsidRPr="007328E0" w:rsidRDefault="007328E0" w:rsidP="007328E0">
            <w:pPr>
              <w:spacing w:after="40" w:line="240" w:lineRule="auto"/>
              <w:rPr>
                <w:sz w:val="21"/>
              </w:rPr>
            </w:pPr>
            <w:r>
              <w:rPr>
                <w:sz w:val="21"/>
              </w:rPr>
              <w:t>Master of Philosophy</w:t>
            </w:r>
          </w:p>
        </w:tc>
        <w:tc>
          <w:tcPr>
            <w:tcW w:w="4500" w:type="dxa"/>
          </w:tcPr>
          <w:p w14:paraId="44CD2978" w14:textId="687A3969" w:rsidR="007328E0" w:rsidRPr="007328E0" w:rsidRDefault="007328E0" w:rsidP="007328E0">
            <w:pPr>
              <w:spacing w:after="40" w:line="240" w:lineRule="auto"/>
              <w:rPr>
                <w:sz w:val="21"/>
              </w:rPr>
            </w:pPr>
            <w:r>
              <w:rPr>
                <w:sz w:val="21"/>
              </w:rPr>
              <w:t>The research degree this thesis is written for.</w:t>
            </w:r>
          </w:p>
        </w:tc>
      </w:tr>
      <w:tr w:rsidR="007328E0" w:rsidRPr="007328E0" w14:paraId="343BF7B9" w14:textId="77777777" w:rsidTr="007328E0">
        <w:tblPrEx>
          <w:tblCellMar>
            <w:top w:w="0" w:type="dxa"/>
            <w:bottom w:w="0" w:type="dxa"/>
          </w:tblCellMar>
        </w:tblPrEx>
        <w:tc>
          <w:tcPr>
            <w:tcW w:w="1900" w:type="dxa"/>
          </w:tcPr>
          <w:p w14:paraId="1CEFBE7F" w14:textId="33F95C4B" w:rsidR="007328E0" w:rsidRPr="007328E0" w:rsidRDefault="007328E0" w:rsidP="007328E0">
            <w:pPr>
              <w:spacing w:after="40" w:line="240" w:lineRule="auto"/>
              <w:rPr>
                <w:sz w:val="21"/>
              </w:rPr>
            </w:pPr>
            <w:r>
              <w:rPr>
                <w:sz w:val="21"/>
              </w:rPr>
              <w:t>UMaT</w:t>
            </w:r>
          </w:p>
        </w:tc>
        <w:tc>
          <w:tcPr>
            <w:tcW w:w="2600" w:type="dxa"/>
          </w:tcPr>
          <w:p w14:paraId="346BDEB0" w14:textId="00567959" w:rsidR="007328E0" w:rsidRPr="007328E0" w:rsidRDefault="007328E0" w:rsidP="007328E0">
            <w:pPr>
              <w:spacing w:after="40" w:line="240" w:lineRule="auto"/>
              <w:rPr>
                <w:sz w:val="21"/>
              </w:rPr>
            </w:pPr>
            <w:r>
              <w:rPr>
                <w:sz w:val="21"/>
              </w:rPr>
              <w:t>University of Mines and Technology, Tarkwa</w:t>
            </w:r>
          </w:p>
        </w:tc>
        <w:tc>
          <w:tcPr>
            <w:tcW w:w="4500" w:type="dxa"/>
          </w:tcPr>
          <w:p w14:paraId="294AC388" w14:textId="107A057B" w:rsidR="007328E0" w:rsidRPr="007328E0" w:rsidRDefault="007328E0" w:rsidP="007328E0">
            <w:pPr>
              <w:spacing w:after="40" w:line="240" w:lineRule="auto"/>
              <w:rPr>
                <w:sz w:val="21"/>
              </w:rPr>
            </w:pPr>
            <w:r>
              <w:rPr>
                <w:sz w:val="21"/>
              </w:rPr>
              <w:t>The university where the thesis is submitted.</w:t>
            </w:r>
          </w:p>
        </w:tc>
      </w:tr>
      <w:tr w:rsidR="007328E0" w:rsidRPr="007328E0" w14:paraId="15AF9C61" w14:textId="77777777" w:rsidTr="007328E0">
        <w:tblPrEx>
          <w:tblCellMar>
            <w:top w:w="0" w:type="dxa"/>
            <w:bottom w:w="0" w:type="dxa"/>
          </w:tblCellMar>
        </w:tblPrEx>
        <w:tc>
          <w:tcPr>
            <w:tcW w:w="1900" w:type="dxa"/>
          </w:tcPr>
          <w:p w14:paraId="7B9B3A56" w14:textId="3430F15D" w:rsidR="007328E0" w:rsidRPr="007328E0" w:rsidRDefault="007328E0" w:rsidP="007328E0">
            <w:pPr>
              <w:spacing w:after="40" w:line="240" w:lineRule="auto"/>
              <w:rPr>
                <w:sz w:val="21"/>
              </w:rPr>
            </w:pPr>
            <w:r>
              <w:rPr>
                <w:sz w:val="21"/>
              </w:rPr>
              <w:t>DGA</w:t>
            </w:r>
          </w:p>
        </w:tc>
        <w:tc>
          <w:tcPr>
            <w:tcW w:w="2600" w:type="dxa"/>
          </w:tcPr>
          <w:p w14:paraId="0D19F60C" w14:textId="54A84F09" w:rsidR="007328E0" w:rsidRPr="007328E0" w:rsidRDefault="007328E0" w:rsidP="007328E0">
            <w:pPr>
              <w:spacing w:after="40" w:line="240" w:lineRule="auto"/>
              <w:rPr>
                <w:sz w:val="21"/>
              </w:rPr>
            </w:pPr>
            <w:r>
              <w:rPr>
                <w:sz w:val="21"/>
              </w:rPr>
              <w:t>Dissolved Gas Analysis</w:t>
            </w:r>
          </w:p>
        </w:tc>
        <w:tc>
          <w:tcPr>
            <w:tcW w:w="4500" w:type="dxa"/>
          </w:tcPr>
          <w:p w14:paraId="3800E721" w14:textId="57ECFEE9" w:rsidR="007328E0" w:rsidRPr="007328E0" w:rsidRDefault="007328E0" w:rsidP="007328E0">
            <w:pPr>
              <w:spacing w:after="40" w:line="240" w:lineRule="auto"/>
              <w:rPr>
                <w:sz w:val="21"/>
              </w:rPr>
            </w:pPr>
            <w:r>
              <w:rPr>
                <w:sz w:val="21"/>
              </w:rPr>
              <w:t>Measuring the gases dissolved in transformer oil to find faults inside the transformer without opening it.</w:t>
            </w:r>
          </w:p>
        </w:tc>
      </w:tr>
      <w:tr w:rsidR="007328E0" w:rsidRPr="007328E0" w14:paraId="080EE486" w14:textId="77777777" w:rsidTr="007328E0">
        <w:tblPrEx>
          <w:tblCellMar>
            <w:top w:w="0" w:type="dxa"/>
            <w:bottom w:w="0" w:type="dxa"/>
          </w:tblCellMar>
        </w:tblPrEx>
        <w:tc>
          <w:tcPr>
            <w:tcW w:w="1900" w:type="dxa"/>
          </w:tcPr>
          <w:p w14:paraId="0D0F0258" w14:textId="39FC070A" w:rsidR="007328E0" w:rsidRPr="007328E0" w:rsidRDefault="007328E0" w:rsidP="007328E0">
            <w:pPr>
              <w:spacing w:after="40" w:line="240" w:lineRule="auto"/>
              <w:rPr>
                <w:sz w:val="21"/>
              </w:rPr>
            </w:pPr>
            <w:r>
              <w:rPr>
                <w:sz w:val="21"/>
              </w:rPr>
              <w:t>ppm</w:t>
            </w:r>
          </w:p>
        </w:tc>
        <w:tc>
          <w:tcPr>
            <w:tcW w:w="2600" w:type="dxa"/>
          </w:tcPr>
          <w:p w14:paraId="13D999ED" w14:textId="14A6CEAC" w:rsidR="007328E0" w:rsidRPr="007328E0" w:rsidRDefault="007328E0" w:rsidP="007328E0">
            <w:pPr>
              <w:spacing w:after="40" w:line="240" w:lineRule="auto"/>
              <w:rPr>
                <w:sz w:val="21"/>
              </w:rPr>
            </w:pPr>
            <w:r>
              <w:rPr>
                <w:sz w:val="21"/>
              </w:rPr>
              <w:t>parts per million</w:t>
            </w:r>
          </w:p>
        </w:tc>
        <w:tc>
          <w:tcPr>
            <w:tcW w:w="4500" w:type="dxa"/>
          </w:tcPr>
          <w:p w14:paraId="1DF2D62B" w14:textId="5E534D43" w:rsidR="007328E0" w:rsidRPr="007328E0" w:rsidRDefault="007328E0" w:rsidP="007328E0">
            <w:pPr>
              <w:spacing w:after="40" w:line="240" w:lineRule="auto"/>
              <w:rPr>
                <w:sz w:val="21"/>
              </w:rPr>
            </w:pPr>
            <w:r>
              <w:rPr>
                <w:sz w:val="21"/>
              </w:rPr>
              <w:t>Amount of gas in the oil; 1 ppm = 1 microlitre of gas in 1 litre of oil.</w:t>
            </w:r>
          </w:p>
        </w:tc>
      </w:tr>
      <w:tr w:rsidR="007328E0" w:rsidRPr="007328E0" w14:paraId="776AC11E" w14:textId="77777777" w:rsidTr="007328E0">
        <w:tblPrEx>
          <w:tblCellMar>
            <w:top w:w="0" w:type="dxa"/>
            <w:bottom w:w="0" w:type="dxa"/>
          </w:tblCellMar>
        </w:tblPrEx>
        <w:tc>
          <w:tcPr>
            <w:tcW w:w="1900" w:type="dxa"/>
          </w:tcPr>
          <w:p w14:paraId="3E61A54C" w14:textId="3CC7E6B2" w:rsidR="007328E0" w:rsidRPr="007328E0" w:rsidRDefault="007328E0" w:rsidP="007328E0">
            <w:pPr>
              <w:spacing w:after="40" w:line="240" w:lineRule="auto"/>
              <w:rPr>
                <w:sz w:val="21"/>
              </w:rPr>
            </w:pPr>
            <w:r>
              <w:rPr>
                <w:sz w:val="21"/>
              </w:rPr>
              <w:t>H2</w:t>
            </w:r>
          </w:p>
        </w:tc>
        <w:tc>
          <w:tcPr>
            <w:tcW w:w="2600" w:type="dxa"/>
          </w:tcPr>
          <w:p w14:paraId="430F2C6D" w14:textId="5BEA0EF5" w:rsidR="007328E0" w:rsidRPr="007328E0" w:rsidRDefault="007328E0" w:rsidP="007328E0">
            <w:pPr>
              <w:spacing w:after="40" w:line="240" w:lineRule="auto"/>
              <w:rPr>
                <w:sz w:val="21"/>
              </w:rPr>
            </w:pPr>
            <w:r>
              <w:rPr>
                <w:sz w:val="21"/>
              </w:rPr>
              <w:t>hydrogen</w:t>
            </w:r>
          </w:p>
        </w:tc>
        <w:tc>
          <w:tcPr>
            <w:tcW w:w="4500" w:type="dxa"/>
          </w:tcPr>
          <w:p w14:paraId="382826F1" w14:textId="3D4CB41B" w:rsidR="007328E0" w:rsidRPr="007328E0" w:rsidRDefault="007328E0" w:rsidP="007328E0">
            <w:pPr>
              <w:spacing w:after="40" w:line="240" w:lineRule="auto"/>
              <w:rPr>
                <w:sz w:val="21"/>
              </w:rPr>
            </w:pPr>
            <w:r>
              <w:rPr>
                <w:sz w:val="21"/>
              </w:rPr>
              <w:t>Gas formed mainly by partial discharges (low-energy electrical activity) in the oil.</w:t>
            </w:r>
          </w:p>
        </w:tc>
      </w:tr>
      <w:tr w:rsidR="007328E0" w:rsidRPr="007328E0" w14:paraId="46E12732" w14:textId="77777777" w:rsidTr="007328E0">
        <w:tblPrEx>
          <w:tblCellMar>
            <w:top w:w="0" w:type="dxa"/>
            <w:bottom w:w="0" w:type="dxa"/>
          </w:tblCellMar>
        </w:tblPrEx>
        <w:tc>
          <w:tcPr>
            <w:tcW w:w="1900" w:type="dxa"/>
          </w:tcPr>
          <w:p w14:paraId="557F865F" w14:textId="42A64740" w:rsidR="007328E0" w:rsidRPr="007328E0" w:rsidRDefault="007328E0" w:rsidP="007328E0">
            <w:pPr>
              <w:spacing w:after="40" w:line="240" w:lineRule="auto"/>
              <w:rPr>
                <w:sz w:val="21"/>
              </w:rPr>
            </w:pPr>
            <w:r>
              <w:rPr>
                <w:sz w:val="21"/>
              </w:rPr>
              <w:t>PD</w:t>
            </w:r>
          </w:p>
        </w:tc>
        <w:tc>
          <w:tcPr>
            <w:tcW w:w="2600" w:type="dxa"/>
          </w:tcPr>
          <w:p w14:paraId="1852C8B3" w14:textId="00083B1F" w:rsidR="007328E0" w:rsidRPr="007328E0" w:rsidRDefault="007328E0" w:rsidP="007328E0">
            <w:pPr>
              <w:spacing w:after="40" w:line="240" w:lineRule="auto"/>
              <w:rPr>
                <w:sz w:val="21"/>
              </w:rPr>
            </w:pPr>
            <w:r>
              <w:rPr>
                <w:sz w:val="21"/>
              </w:rPr>
              <w:t>partial discharges</w:t>
            </w:r>
          </w:p>
        </w:tc>
        <w:tc>
          <w:tcPr>
            <w:tcW w:w="4500" w:type="dxa"/>
          </w:tcPr>
          <w:p w14:paraId="3AEA3ADE" w14:textId="56D0B1B5" w:rsidR="007328E0" w:rsidRPr="007328E0" w:rsidRDefault="007328E0" w:rsidP="007328E0">
            <w:pPr>
              <w:spacing w:after="40" w:line="240" w:lineRule="auto"/>
              <w:rPr>
                <w:sz w:val="21"/>
              </w:rPr>
            </w:pPr>
            <w:r>
              <w:rPr>
                <w:sz w:val="21"/>
              </w:rPr>
              <w:t>Small electrical discharges that only partly bridge the insulation (corona type, can form X-wax, or small sparking punctures in paper).</w:t>
            </w:r>
          </w:p>
        </w:tc>
      </w:tr>
      <w:tr w:rsidR="007328E0" w:rsidRPr="007328E0" w14:paraId="68E6DDFE" w14:textId="77777777" w:rsidTr="007328E0">
        <w:tblPrEx>
          <w:tblCellMar>
            <w:top w:w="0" w:type="dxa"/>
            <w:bottom w:w="0" w:type="dxa"/>
          </w:tblCellMar>
        </w:tblPrEx>
        <w:tc>
          <w:tcPr>
            <w:tcW w:w="1900" w:type="dxa"/>
          </w:tcPr>
          <w:p w14:paraId="46A98D1E" w14:textId="1F3E555C" w:rsidR="007328E0" w:rsidRPr="007328E0" w:rsidRDefault="007328E0" w:rsidP="007328E0">
            <w:pPr>
              <w:spacing w:after="40" w:line="240" w:lineRule="auto"/>
              <w:rPr>
                <w:sz w:val="21"/>
              </w:rPr>
            </w:pPr>
            <w:r>
              <w:rPr>
                <w:sz w:val="21"/>
              </w:rPr>
              <w:t>D1</w:t>
            </w:r>
          </w:p>
        </w:tc>
        <w:tc>
          <w:tcPr>
            <w:tcW w:w="2600" w:type="dxa"/>
          </w:tcPr>
          <w:p w14:paraId="71979D93" w14:textId="355D5B0D" w:rsidR="007328E0" w:rsidRPr="007328E0" w:rsidRDefault="007328E0" w:rsidP="007328E0">
            <w:pPr>
              <w:spacing w:after="40" w:line="240" w:lineRule="auto"/>
              <w:rPr>
                <w:sz w:val="21"/>
              </w:rPr>
            </w:pPr>
            <w:r>
              <w:rPr>
                <w:sz w:val="21"/>
              </w:rPr>
              <w:t>discharges of low energy</w:t>
            </w:r>
          </w:p>
        </w:tc>
        <w:tc>
          <w:tcPr>
            <w:tcW w:w="4500" w:type="dxa"/>
          </w:tcPr>
          <w:p w14:paraId="6084FCE6" w14:textId="597AD724" w:rsidR="007328E0" w:rsidRPr="007328E0" w:rsidRDefault="007328E0" w:rsidP="007328E0">
            <w:pPr>
              <w:spacing w:after="40" w:line="240" w:lineRule="auto"/>
              <w:rPr>
                <w:sz w:val="21"/>
              </w:rPr>
            </w:pPr>
            <w:r>
              <w:rPr>
                <w:sz w:val="21"/>
              </w:rPr>
              <w:t>Sparking or tracking: larger punctures in paper, carbonised paper surface or carbon particles in oil.</w:t>
            </w:r>
          </w:p>
        </w:tc>
      </w:tr>
      <w:tr w:rsidR="007328E0" w:rsidRPr="007328E0" w14:paraId="340C4BFB" w14:textId="77777777" w:rsidTr="007328E0">
        <w:tblPrEx>
          <w:tblCellMar>
            <w:top w:w="0" w:type="dxa"/>
            <w:bottom w:w="0" w:type="dxa"/>
          </w:tblCellMar>
        </w:tblPrEx>
        <w:tc>
          <w:tcPr>
            <w:tcW w:w="1900" w:type="dxa"/>
          </w:tcPr>
          <w:p w14:paraId="7BDF3C53" w14:textId="589C5C9D" w:rsidR="007328E0" w:rsidRPr="007328E0" w:rsidRDefault="007328E0" w:rsidP="007328E0">
            <w:pPr>
              <w:spacing w:after="40" w:line="240" w:lineRule="auto"/>
              <w:rPr>
                <w:sz w:val="21"/>
              </w:rPr>
            </w:pPr>
            <w:r>
              <w:rPr>
                <w:sz w:val="21"/>
              </w:rPr>
              <w:t>T1</w:t>
            </w:r>
          </w:p>
        </w:tc>
        <w:tc>
          <w:tcPr>
            <w:tcW w:w="2600" w:type="dxa"/>
          </w:tcPr>
          <w:p w14:paraId="3E1A414D" w14:textId="0199D964" w:rsidR="007328E0" w:rsidRPr="007328E0" w:rsidRDefault="007328E0" w:rsidP="007328E0">
            <w:pPr>
              <w:spacing w:after="40" w:line="240" w:lineRule="auto"/>
              <w:rPr>
                <w:sz w:val="21"/>
              </w:rPr>
            </w:pPr>
            <w:r>
              <w:rPr>
                <w:sz w:val="21"/>
              </w:rPr>
              <w:t>thermal fault below 300 °C</w:t>
            </w:r>
          </w:p>
        </w:tc>
        <w:tc>
          <w:tcPr>
            <w:tcW w:w="4500" w:type="dxa"/>
          </w:tcPr>
          <w:p w14:paraId="1047F846" w14:textId="06358974" w:rsidR="007328E0" w:rsidRPr="007328E0" w:rsidRDefault="007328E0" w:rsidP="007328E0">
            <w:pPr>
              <w:spacing w:after="40" w:line="240" w:lineRule="auto"/>
              <w:rPr>
                <w:sz w:val="21"/>
              </w:rPr>
            </w:pPr>
            <w:r>
              <w:rPr>
                <w:sz w:val="21"/>
              </w:rPr>
              <w:t>Overheating in which the paper has turned brownish.</w:t>
            </w:r>
          </w:p>
        </w:tc>
      </w:tr>
      <w:tr w:rsidR="007328E0" w:rsidRPr="007328E0" w14:paraId="7073AA3B" w14:textId="77777777" w:rsidTr="007328E0">
        <w:tblPrEx>
          <w:tblCellMar>
            <w:top w:w="0" w:type="dxa"/>
            <w:bottom w:w="0" w:type="dxa"/>
          </w:tblCellMar>
        </w:tblPrEx>
        <w:tc>
          <w:tcPr>
            <w:tcW w:w="1900" w:type="dxa"/>
          </w:tcPr>
          <w:p w14:paraId="56CB98A6" w14:textId="4EE6DC7D" w:rsidR="007328E0" w:rsidRPr="007328E0" w:rsidRDefault="007328E0" w:rsidP="007328E0">
            <w:pPr>
              <w:spacing w:after="40" w:line="240" w:lineRule="auto"/>
              <w:rPr>
                <w:sz w:val="21"/>
              </w:rPr>
            </w:pPr>
            <w:r>
              <w:rPr>
                <w:sz w:val="21"/>
              </w:rPr>
              <w:t>IEC</w:t>
            </w:r>
          </w:p>
        </w:tc>
        <w:tc>
          <w:tcPr>
            <w:tcW w:w="2600" w:type="dxa"/>
          </w:tcPr>
          <w:p w14:paraId="5BAC088C" w14:textId="09A59956" w:rsidR="007328E0" w:rsidRPr="007328E0" w:rsidRDefault="007328E0" w:rsidP="007328E0">
            <w:pPr>
              <w:spacing w:after="40" w:line="240" w:lineRule="auto"/>
              <w:rPr>
                <w:sz w:val="21"/>
              </w:rPr>
            </w:pPr>
            <w:r>
              <w:rPr>
                <w:sz w:val="21"/>
              </w:rPr>
              <w:t>International Electrotechnical Commission</w:t>
            </w:r>
          </w:p>
        </w:tc>
        <w:tc>
          <w:tcPr>
            <w:tcW w:w="4500" w:type="dxa"/>
          </w:tcPr>
          <w:p w14:paraId="71D0C071" w14:textId="30F83E60" w:rsidR="007328E0" w:rsidRPr="007328E0" w:rsidRDefault="007328E0" w:rsidP="007328E0">
            <w:pPr>
              <w:spacing w:after="40" w:line="240" w:lineRule="auto"/>
              <w:rPr>
                <w:sz w:val="21"/>
              </w:rPr>
            </w:pPr>
            <w:r>
              <w:rPr>
                <w:sz w:val="21"/>
              </w:rPr>
              <w:t>The world body that publishes electrical standards, such as IEC 60599.</w:t>
            </w:r>
          </w:p>
        </w:tc>
      </w:tr>
      <w:tr w:rsidR="007328E0" w:rsidRPr="007328E0" w14:paraId="4D1795EF" w14:textId="77777777" w:rsidTr="007328E0">
        <w:tblPrEx>
          <w:tblCellMar>
            <w:top w:w="0" w:type="dxa"/>
            <w:bottom w:w="0" w:type="dxa"/>
          </w:tblCellMar>
        </w:tblPrEx>
        <w:tc>
          <w:tcPr>
            <w:tcW w:w="1900" w:type="dxa"/>
          </w:tcPr>
          <w:p w14:paraId="20568AF4" w14:textId="3E7DC350" w:rsidR="007328E0" w:rsidRPr="007328E0" w:rsidRDefault="007328E0" w:rsidP="007328E0">
            <w:pPr>
              <w:spacing w:after="40" w:line="240" w:lineRule="auto"/>
              <w:rPr>
                <w:sz w:val="21"/>
              </w:rPr>
            </w:pPr>
            <w:r>
              <w:rPr>
                <w:sz w:val="21"/>
              </w:rPr>
              <w:t>IEC 60599</w:t>
            </w:r>
          </w:p>
        </w:tc>
        <w:tc>
          <w:tcPr>
            <w:tcW w:w="2600" w:type="dxa"/>
          </w:tcPr>
          <w:p w14:paraId="331D6D50" w14:textId="79BAB71D" w:rsidR="007328E0" w:rsidRPr="007328E0" w:rsidRDefault="007328E0" w:rsidP="007328E0">
            <w:pPr>
              <w:spacing w:after="40" w:line="240" w:lineRule="auto"/>
              <w:rPr>
                <w:sz w:val="21"/>
              </w:rPr>
            </w:pPr>
            <w:r>
              <w:rPr>
                <w:sz w:val="21"/>
              </w:rPr>
              <w:t>IEC guide to the interpretation of dissolved and free gas analysis</w:t>
            </w:r>
          </w:p>
        </w:tc>
        <w:tc>
          <w:tcPr>
            <w:tcW w:w="4500" w:type="dxa"/>
          </w:tcPr>
          <w:p w14:paraId="0AF75229" w14:textId="0B0FD8B0" w:rsidR="007328E0" w:rsidRPr="007328E0" w:rsidRDefault="007328E0" w:rsidP="007328E0">
            <w:pPr>
              <w:spacing w:after="40" w:line="240" w:lineRule="auto"/>
              <w:rPr>
                <w:sz w:val="21"/>
              </w:rPr>
            </w:pPr>
            <w:r>
              <w:rPr>
                <w:sz w:val="21"/>
              </w:rPr>
              <w:t>The international standard that defines the fault types and the IEC gas-ratio method.</w:t>
            </w:r>
          </w:p>
        </w:tc>
      </w:tr>
      <w:tr w:rsidR="007328E0" w:rsidRPr="007328E0" w14:paraId="2A087001" w14:textId="77777777" w:rsidTr="007328E0">
        <w:tblPrEx>
          <w:tblCellMar>
            <w:top w:w="0" w:type="dxa"/>
            <w:bottom w:w="0" w:type="dxa"/>
          </w:tblCellMar>
        </w:tblPrEx>
        <w:tc>
          <w:tcPr>
            <w:tcW w:w="1900" w:type="dxa"/>
          </w:tcPr>
          <w:p w14:paraId="1CDFBDA7" w14:textId="79F882DE" w:rsidR="007328E0" w:rsidRPr="007328E0" w:rsidRDefault="007328E0" w:rsidP="007328E0">
            <w:pPr>
              <w:spacing w:after="40" w:line="240" w:lineRule="auto"/>
              <w:rPr>
                <w:sz w:val="21"/>
              </w:rPr>
            </w:pPr>
            <w:r>
              <w:rPr>
                <w:sz w:val="21"/>
              </w:rPr>
              <w:t>IEC TC 10</w:t>
            </w:r>
          </w:p>
        </w:tc>
        <w:tc>
          <w:tcPr>
            <w:tcW w:w="2600" w:type="dxa"/>
          </w:tcPr>
          <w:p w14:paraId="4E7B829D" w14:textId="4DC181EC" w:rsidR="007328E0" w:rsidRPr="007328E0" w:rsidRDefault="007328E0" w:rsidP="007328E0">
            <w:pPr>
              <w:spacing w:after="40" w:line="240" w:lineRule="auto"/>
              <w:rPr>
                <w:sz w:val="21"/>
              </w:rPr>
            </w:pPr>
            <w:r>
              <w:rPr>
                <w:sz w:val="21"/>
              </w:rPr>
              <w:t>IEC Technical Committee 10 (fluids for electrotechnical applications)</w:t>
            </w:r>
          </w:p>
        </w:tc>
        <w:tc>
          <w:tcPr>
            <w:tcW w:w="4500" w:type="dxa"/>
          </w:tcPr>
          <w:p w14:paraId="734E9DCB" w14:textId="13A21D91" w:rsidR="007328E0" w:rsidRPr="007328E0" w:rsidRDefault="007328E0" w:rsidP="007328E0">
            <w:pPr>
              <w:spacing w:after="40" w:line="240" w:lineRule="auto"/>
              <w:rPr>
                <w:sz w:val="21"/>
              </w:rPr>
            </w:pPr>
            <w:r>
              <w:rPr>
                <w:sz w:val="21"/>
              </w:rPr>
              <w:t>The committee that wrote IEC 60599; its database of 117 inspected faulty units is this thesis's main benchmark.</w:t>
            </w:r>
          </w:p>
        </w:tc>
      </w:tr>
      <w:tr w:rsidR="007328E0" w:rsidRPr="007328E0" w14:paraId="05FE57F0" w14:textId="77777777" w:rsidTr="007328E0">
        <w:tblPrEx>
          <w:tblCellMar>
            <w:top w:w="0" w:type="dxa"/>
            <w:bottom w:w="0" w:type="dxa"/>
          </w:tblCellMar>
        </w:tblPrEx>
        <w:tc>
          <w:tcPr>
            <w:tcW w:w="1900" w:type="dxa"/>
          </w:tcPr>
          <w:p w14:paraId="20BDA890" w14:textId="4D550D8E" w:rsidR="007328E0" w:rsidRPr="007328E0" w:rsidRDefault="007328E0" w:rsidP="007328E0">
            <w:pPr>
              <w:spacing w:after="40" w:line="240" w:lineRule="auto"/>
              <w:rPr>
                <w:sz w:val="21"/>
              </w:rPr>
            </w:pPr>
            <w:r>
              <w:rPr>
                <w:sz w:val="21"/>
              </w:rPr>
              <w:t>IEEE</w:t>
            </w:r>
          </w:p>
        </w:tc>
        <w:tc>
          <w:tcPr>
            <w:tcW w:w="2600" w:type="dxa"/>
          </w:tcPr>
          <w:p w14:paraId="26F859C1" w14:textId="52F5DE2C" w:rsidR="007328E0" w:rsidRPr="007328E0" w:rsidRDefault="007328E0" w:rsidP="007328E0">
            <w:pPr>
              <w:spacing w:after="40" w:line="240" w:lineRule="auto"/>
              <w:rPr>
                <w:sz w:val="21"/>
              </w:rPr>
            </w:pPr>
            <w:r>
              <w:rPr>
                <w:sz w:val="21"/>
              </w:rPr>
              <w:t>Institute of Electrical and Electronics Engineers</w:t>
            </w:r>
          </w:p>
        </w:tc>
        <w:tc>
          <w:tcPr>
            <w:tcW w:w="4500" w:type="dxa"/>
          </w:tcPr>
          <w:p w14:paraId="209818DB" w14:textId="3D5912CE" w:rsidR="007328E0" w:rsidRPr="007328E0" w:rsidRDefault="007328E0" w:rsidP="007328E0">
            <w:pPr>
              <w:spacing w:after="40" w:line="240" w:lineRule="auto"/>
              <w:rPr>
                <w:sz w:val="21"/>
              </w:rPr>
            </w:pPr>
            <w:r>
              <w:rPr>
                <w:sz w:val="21"/>
              </w:rPr>
              <w:t>A professional body that publishes engineering standards and journals.</w:t>
            </w:r>
          </w:p>
        </w:tc>
      </w:tr>
      <w:tr w:rsidR="007328E0" w:rsidRPr="007328E0" w14:paraId="18A0C785" w14:textId="77777777" w:rsidTr="007328E0">
        <w:tblPrEx>
          <w:tblCellMar>
            <w:top w:w="0" w:type="dxa"/>
            <w:bottom w:w="0" w:type="dxa"/>
          </w:tblCellMar>
        </w:tblPrEx>
        <w:tc>
          <w:tcPr>
            <w:tcW w:w="1900" w:type="dxa"/>
          </w:tcPr>
          <w:p w14:paraId="09804584" w14:textId="1D3333FE" w:rsidR="007328E0" w:rsidRPr="007328E0" w:rsidRDefault="007328E0" w:rsidP="007328E0">
            <w:pPr>
              <w:spacing w:after="40" w:line="240" w:lineRule="auto"/>
              <w:rPr>
                <w:sz w:val="21"/>
              </w:rPr>
            </w:pPr>
            <w:r>
              <w:rPr>
                <w:sz w:val="21"/>
              </w:rPr>
              <w:t>IEEE C57.104</w:t>
            </w:r>
          </w:p>
        </w:tc>
        <w:tc>
          <w:tcPr>
            <w:tcW w:w="2600" w:type="dxa"/>
          </w:tcPr>
          <w:p w14:paraId="18F79CB1" w14:textId="505E51DE" w:rsidR="007328E0" w:rsidRPr="007328E0" w:rsidRDefault="007328E0" w:rsidP="007328E0">
            <w:pPr>
              <w:spacing w:after="40" w:line="240" w:lineRule="auto"/>
              <w:rPr>
                <w:sz w:val="21"/>
              </w:rPr>
            </w:pPr>
            <w:r>
              <w:rPr>
                <w:sz w:val="21"/>
              </w:rPr>
              <w:t>IEEE guide for the interpretation of gases generated in oil-immersed transformers</w:t>
            </w:r>
          </w:p>
        </w:tc>
        <w:tc>
          <w:tcPr>
            <w:tcW w:w="4500" w:type="dxa"/>
          </w:tcPr>
          <w:p w14:paraId="6E42ED91" w14:textId="4D778D23" w:rsidR="007328E0" w:rsidRPr="007328E0" w:rsidRDefault="007328E0" w:rsidP="007328E0">
            <w:pPr>
              <w:spacing w:after="40" w:line="240" w:lineRule="auto"/>
              <w:rPr>
                <w:sz w:val="21"/>
              </w:rPr>
            </w:pPr>
            <w:r>
              <w:rPr>
                <w:sz w:val="21"/>
              </w:rPr>
              <w:t>The IEEE standard that contains the Duval Triangle 1 (2019 edition) and the Rogers ratio table (2008 edition).</w:t>
            </w:r>
          </w:p>
        </w:tc>
      </w:tr>
      <w:tr w:rsidR="007328E0" w:rsidRPr="007328E0" w14:paraId="367460A7" w14:textId="77777777" w:rsidTr="007328E0">
        <w:tblPrEx>
          <w:tblCellMar>
            <w:top w:w="0" w:type="dxa"/>
            <w:bottom w:w="0" w:type="dxa"/>
          </w:tblCellMar>
        </w:tblPrEx>
        <w:tc>
          <w:tcPr>
            <w:tcW w:w="1900" w:type="dxa"/>
          </w:tcPr>
          <w:p w14:paraId="6B12E5E5" w14:textId="7E6E493C" w:rsidR="007328E0" w:rsidRPr="007328E0" w:rsidRDefault="007328E0" w:rsidP="007328E0">
            <w:pPr>
              <w:spacing w:after="40" w:line="240" w:lineRule="auto"/>
              <w:rPr>
                <w:sz w:val="21"/>
              </w:rPr>
            </w:pPr>
            <w:r>
              <w:rPr>
                <w:sz w:val="21"/>
              </w:rPr>
              <w:t>ML</w:t>
            </w:r>
          </w:p>
        </w:tc>
        <w:tc>
          <w:tcPr>
            <w:tcW w:w="2600" w:type="dxa"/>
          </w:tcPr>
          <w:p w14:paraId="4F0A8551" w14:textId="67FC749C" w:rsidR="007328E0" w:rsidRPr="007328E0" w:rsidRDefault="007328E0" w:rsidP="007328E0">
            <w:pPr>
              <w:spacing w:after="40" w:line="240" w:lineRule="auto"/>
              <w:rPr>
                <w:sz w:val="21"/>
              </w:rPr>
            </w:pPr>
            <w:r>
              <w:rPr>
                <w:sz w:val="21"/>
              </w:rPr>
              <w:t>machine learning</w:t>
            </w:r>
          </w:p>
        </w:tc>
        <w:tc>
          <w:tcPr>
            <w:tcW w:w="4500" w:type="dxa"/>
          </w:tcPr>
          <w:p w14:paraId="61A94978" w14:textId="5B128193" w:rsidR="007328E0" w:rsidRPr="007328E0" w:rsidRDefault="007328E0" w:rsidP="007328E0">
            <w:pPr>
              <w:spacing w:after="40" w:line="240" w:lineRule="auto"/>
              <w:rPr>
                <w:sz w:val="21"/>
              </w:rPr>
            </w:pPr>
            <w:r>
              <w:rPr>
                <w:sz w:val="21"/>
              </w:rPr>
              <w:t>Computer methods that learn the link between gas values and fault type from labelled examples.</w:t>
            </w:r>
          </w:p>
        </w:tc>
      </w:tr>
      <w:tr w:rsidR="007328E0" w:rsidRPr="007328E0" w14:paraId="793A9FF1" w14:textId="77777777" w:rsidTr="007328E0">
        <w:tblPrEx>
          <w:tblCellMar>
            <w:top w:w="0" w:type="dxa"/>
            <w:bottom w:w="0" w:type="dxa"/>
          </w:tblCellMar>
        </w:tblPrEx>
        <w:tc>
          <w:tcPr>
            <w:tcW w:w="1900" w:type="dxa"/>
          </w:tcPr>
          <w:p w14:paraId="29ACBB44" w14:textId="7001DCBC" w:rsidR="007328E0" w:rsidRPr="007328E0" w:rsidRDefault="007328E0" w:rsidP="007328E0">
            <w:pPr>
              <w:spacing w:after="40" w:line="240" w:lineRule="auto"/>
              <w:rPr>
                <w:sz w:val="21"/>
              </w:rPr>
            </w:pPr>
            <w:r>
              <w:rPr>
                <w:sz w:val="21"/>
              </w:rPr>
              <w:t>Random Forest</w:t>
            </w:r>
          </w:p>
        </w:tc>
        <w:tc>
          <w:tcPr>
            <w:tcW w:w="2600" w:type="dxa"/>
          </w:tcPr>
          <w:p w14:paraId="6298D5F3" w14:textId="127E0D90" w:rsidR="007328E0" w:rsidRPr="007328E0" w:rsidRDefault="007328E0" w:rsidP="007328E0">
            <w:pPr>
              <w:spacing w:after="40" w:line="240" w:lineRule="auto"/>
              <w:rPr>
                <w:sz w:val="21"/>
              </w:rPr>
            </w:pPr>
            <w:r>
              <w:rPr>
                <w:sz w:val="21"/>
              </w:rPr>
              <w:t>random forest</w:t>
            </w:r>
          </w:p>
        </w:tc>
        <w:tc>
          <w:tcPr>
            <w:tcW w:w="4500" w:type="dxa"/>
          </w:tcPr>
          <w:p w14:paraId="1C54B89A" w14:textId="08DB0B22" w:rsidR="007328E0" w:rsidRPr="007328E0" w:rsidRDefault="007328E0" w:rsidP="007328E0">
            <w:pPr>
              <w:spacing w:after="40" w:line="240" w:lineRule="auto"/>
              <w:rPr>
                <w:sz w:val="21"/>
              </w:rPr>
            </w:pPr>
            <w:r>
              <w:rPr>
                <w:sz w:val="21"/>
              </w:rPr>
              <w:t>Many decision trees, each trained on a random sample; they vote for the answer.</w:t>
            </w:r>
          </w:p>
        </w:tc>
      </w:tr>
      <w:tr w:rsidR="007328E0" w:rsidRPr="007328E0" w14:paraId="0F813759" w14:textId="77777777" w:rsidTr="007328E0">
        <w:tblPrEx>
          <w:tblCellMar>
            <w:top w:w="0" w:type="dxa"/>
            <w:bottom w:w="0" w:type="dxa"/>
          </w:tblCellMar>
        </w:tblPrEx>
        <w:tc>
          <w:tcPr>
            <w:tcW w:w="1900" w:type="dxa"/>
          </w:tcPr>
          <w:p w14:paraId="5916E300" w14:textId="5646C535" w:rsidR="007328E0" w:rsidRPr="007328E0" w:rsidRDefault="007328E0" w:rsidP="007328E0">
            <w:pPr>
              <w:spacing w:after="40" w:line="240" w:lineRule="auto"/>
              <w:rPr>
                <w:sz w:val="21"/>
              </w:rPr>
            </w:pPr>
            <w:r>
              <w:rPr>
                <w:sz w:val="21"/>
              </w:rPr>
              <w:t>SHAP</w:t>
            </w:r>
          </w:p>
        </w:tc>
        <w:tc>
          <w:tcPr>
            <w:tcW w:w="2600" w:type="dxa"/>
          </w:tcPr>
          <w:p w14:paraId="5E0F59FB" w14:textId="74086262" w:rsidR="007328E0" w:rsidRPr="007328E0" w:rsidRDefault="007328E0" w:rsidP="007328E0">
            <w:pPr>
              <w:spacing w:after="40" w:line="240" w:lineRule="auto"/>
              <w:rPr>
                <w:sz w:val="21"/>
              </w:rPr>
            </w:pPr>
            <w:r>
              <w:rPr>
                <w:sz w:val="21"/>
              </w:rPr>
              <w:t>SHapley Additive exPlanations</w:t>
            </w:r>
          </w:p>
        </w:tc>
        <w:tc>
          <w:tcPr>
            <w:tcW w:w="4500" w:type="dxa"/>
          </w:tcPr>
          <w:p w14:paraId="0DFBCA01" w14:textId="00B34B88" w:rsidR="007328E0" w:rsidRPr="007328E0" w:rsidRDefault="007328E0" w:rsidP="007328E0">
            <w:pPr>
              <w:spacing w:after="40" w:line="240" w:lineRule="auto"/>
              <w:rPr>
                <w:sz w:val="21"/>
              </w:rPr>
            </w:pPr>
            <w:r>
              <w:rPr>
                <w:sz w:val="21"/>
              </w:rPr>
              <w:t>Shows how much each gas pushed a model's decision towards or away from each fault.</w:t>
            </w:r>
          </w:p>
        </w:tc>
      </w:tr>
      <w:tr w:rsidR="007328E0" w:rsidRPr="007328E0" w14:paraId="489A1008" w14:textId="77777777" w:rsidTr="007328E0">
        <w:tblPrEx>
          <w:tblCellMar>
            <w:top w:w="0" w:type="dxa"/>
            <w:bottom w:w="0" w:type="dxa"/>
          </w:tblCellMar>
        </w:tblPrEx>
        <w:tc>
          <w:tcPr>
            <w:tcW w:w="1900" w:type="dxa"/>
          </w:tcPr>
          <w:p w14:paraId="6B350089" w14:textId="796552AE" w:rsidR="007328E0" w:rsidRPr="007328E0" w:rsidRDefault="007328E0" w:rsidP="007328E0">
            <w:pPr>
              <w:spacing w:after="40" w:line="240" w:lineRule="auto"/>
              <w:rPr>
                <w:sz w:val="21"/>
              </w:rPr>
            </w:pPr>
            <w:r>
              <w:rPr>
                <w:sz w:val="21"/>
              </w:rPr>
              <w:t>Inspection-based label</w:t>
            </w:r>
          </w:p>
        </w:tc>
        <w:tc>
          <w:tcPr>
            <w:tcW w:w="2600" w:type="dxa"/>
          </w:tcPr>
          <w:p w14:paraId="6B62723E" w14:textId="3F21D8D8" w:rsidR="007328E0" w:rsidRPr="007328E0" w:rsidRDefault="007328E0" w:rsidP="007328E0">
            <w:pPr>
              <w:spacing w:after="40" w:line="240" w:lineRule="auto"/>
              <w:rPr>
                <w:sz w:val="21"/>
              </w:rPr>
            </w:pPr>
            <w:r>
              <w:rPr>
                <w:sz w:val="21"/>
              </w:rPr>
              <w:t>fault confirmed by opening the equipment</w:t>
            </w:r>
          </w:p>
        </w:tc>
        <w:tc>
          <w:tcPr>
            <w:tcW w:w="4500" w:type="dxa"/>
          </w:tcPr>
          <w:p w14:paraId="3AC592B5" w14:textId="1088B09C" w:rsidR="007328E0" w:rsidRPr="007328E0" w:rsidRDefault="007328E0" w:rsidP="007328E0">
            <w:pPr>
              <w:spacing w:after="40" w:line="240" w:lineRule="auto"/>
              <w:rPr>
                <w:sz w:val="21"/>
              </w:rPr>
            </w:pPr>
            <w:r>
              <w:rPr>
                <w:sz w:val="21"/>
              </w:rPr>
              <w:t>The fault type was seen by engineers after the unit was opened, not guessed from the gases.</w:t>
            </w:r>
          </w:p>
        </w:tc>
      </w:tr>
      <w:tr w:rsidR="007328E0" w:rsidRPr="007328E0" w14:paraId="28CF0D0C" w14:textId="77777777" w:rsidTr="007328E0">
        <w:tblPrEx>
          <w:tblCellMar>
            <w:top w:w="0" w:type="dxa"/>
            <w:bottom w:w="0" w:type="dxa"/>
          </w:tblCellMar>
        </w:tblPrEx>
        <w:tc>
          <w:tcPr>
            <w:tcW w:w="1900" w:type="dxa"/>
          </w:tcPr>
          <w:p w14:paraId="5965DA6C" w14:textId="66EC17DA" w:rsidR="007328E0" w:rsidRPr="007328E0" w:rsidRDefault="007328E0" w:rsidP="007328E0">
            <w:pPr>
              <w:spacing w:after="40" w:line="240" w:lineRule="auto"/>
              <w:rPr>
                <w:sz w:val="21"/>
              </w:rPr>
            </w:pPr>
            <w:r>
              <w:rPr>
                <w:sz w:val="21"/>
              </w:rPr>
              <w:t>Training (development) set</w:t>
            </w:r>
          </w:p>
        </w:tc>
        <w:tc>
          <w:tcPr>
            <w:tcW w:w="2600" w:type="dxa"/>
          </w:tcPr>
          <w:p w14:paraId="33794112" w14:textId="0A5BF578" w:rsidR="007328E0" w:rsidRPr="007328E0" w:rsidRDefault="007328E0" w:rsidP="007328E0">
            <w:pPr>
              <w:spacing w:after="40" w:line="240" w:lineRule="auto"/>
              <w:rPr>
                <w:sz w:val="21"/>
              </w:rPr>
            </w:pPr>
            <w:r>
              <w:rPr>
                <w:sz w:val="21"/>
              </w:rPr>
              <w:t>records used to build the models</w:t>
            </w:r>
          </w:p>
        </w:tc>
        <w:tc>
          <w:tcPr>
            <w:tcW w:w="4500" w:type="dxa"/>
          </w:tcPr>
          <w:p w14:paraId="4DC20F3A" w14:textId="04E4A5F5" w:rsidR="007328E0" w:rsidRPr="007328E0" w:rsidRDefault="007328E0" w:rsidP="007328E0">
            <w:pPr>
              <w:spacing w:after="40" w:line="240" w:lineRule="auto"/>
              <w:rPr>
                <w:sz w:val="21"/>
              </w:rPr>
            </w:pPr>
            <w:r>
              <w:rPr>
                <w:sz w:val="21"/>
              </w:rPr>
              <w:t>439 clean records from the Dissanayake training file.</w:t>
            </w:r>
          </w:p>
        </w:tc>
      </w:tr>
      <w:tr w:rsidR="007328E0" w:rsidRPr="007328E0" w14:paraId="7E044974" w14:textId="77777777" w:rsidTr="007328E0">
        <w:tblPrEx>
          <w:tblCellMar>
            <w:top w:w="0" w:type="dxa"/>
            <w:bottom w:w="0" w:type="dxa"/>
          </w:tblCellMar>
        </w:tblPrEx>
        <w:tc>
          <w:tcPr>
            <w:tcW w:w="1900" w:type="dxa"/>
          </w:tcPr>
          <w:p w14:paraId="2A344B32" w14:textId="52BF65AB" w:rsidR="007328E0" w:rsidRPr="007328E0" w:rsidRDefault="007328E0" w:rsidP="007328E0">
            <w:pPr>
              <w:spacing w:after="40" w:line="240" w:lineRule="auto"/>
              <w:rPr>
                <w:sz w:val="21"/>
              </w:rPr>
            </w:pPr>
            <w:r>
              <w:rPr>
                <w:sz w:val="21"/>
              </w:rPr>
              <w:t>Not detected</w:t>
            </w:r>
          </w:p>
        </w:tc>
        <w:tc>
          <w:tcPr>
            <w:tcW w:w="2600" w:type="dxa"/>
          </w:tcPr>
          <w:p w14:paraId="33357BBB" w14:textId="13AC3DC5" w:rsidR="007328E0" w:rsidRPr="007328E0" w:rsidRDefault="007328E0" w:rsidP="007328E0">
            <w:pPr>
              <w:spacing w:after="40" w:line="240" w:lineRule="auto"/>
              <w:rPr>
                <w:sz w:val="21"/>
              </w:rPr>
            </w:pPr>
            <w:r>
              <w:rPr>
                <w:sz w:val="21"/>
              </w:rPr>
              <w:t>gas below the laboratory's detection limit</w:t>
            </w:r>
          </w:p>
        </w:tc>
        <w:tc>
          <w:tcPr>
            <w:tcW w:w="4500" w:type="dxa"/>
          </w:tcPr>
          <w:p w14:paraId="25D8821D" w14:textId="51CA7094" w:rsidR="007328E0" w:rsidRPr="007328E0" w:rsidRDefault="007328E0" w:rsidP="007328E0">
            <w:pPr>
              <w:spacing w:after="40" w:line="240" w:lineRule="auto"/>
              <w:rPr>
                <w:sz w:val="21"/>
              </w:rPr>
            </w:pPr>
            <w:r>
              <w:rPr>
                <w:sz w:val="21"/>
              </w:rPr>
              <w:t>Treated as 0 ppm in this thesis (decision D8).</w:t>
            </w:r>
          </w:p>
        </w:tc>
      </w:tr>
      <w:tr w:rsidR="007328E0" w:rsidRPr="007328E0" w14:paraId="74C35F1E" w14:textId="77777777" w:rsidTr="007328E0">
        <w:tblPrEx>
          <w:tblCellMar>
            <w:top w:w="0" w:type="dxa"/>
            <w:bottom w:w="0" w:type="dxa"/>
          </w:tblCellMar>
        </w:tblPrEx>
        <w:tc>
          <w:tcPr>
            <w:tcW w:w="1900" w:type="dxa"/>
          </w:tcPr>
          <w:p w14:paraId="0582ECD1" w14:textId="5E4DB894" w:rsidR="007328E0" w:rsidRPr="007328E0" w:rsidRDefault="007328E0" w:rsidP="007328E0">
            <w:pPr>
              <w:spacing w:after="40" w:line="240" w:lineRule="auto"/>
              <w:rPr>
                <w:sz w:val="21"/>
              </w:rPr>
            </w:pPr>
            <w:r>
              <w:rPr>
                <w:sz w:val="21"/>
              </w:rPr>
              <w:t>SHA-256</w:t>
            </w:r>
          </w:p>
        </w:tc>
        <w:tc>
          <w:tcPr>
            <w:tcW w:w="2600" w:type="dxa"/>
          </w:tcPr>
          <w:p w14:paraId="0AC3C334" w14:textId="66AEE54C" w:rsidR="007328E0" w:rsidRPr="007328E0" w:rsidRDefault="007328E0" w:rsidP="007328E0">
            <w:pPr>
              <w:spacing w:after="40" w:line="240" w:lineRule="auto"/>
              <w:rPr>
                <w:sz w:val="21"/>
              </w:rPr>
            </w:pPr>
            <w:r>
              <w:rPr>
                <w:sz w:val="21"/>
              </w:rPr>
              <w:t>Secure Hash Algorithm, 256-bit</w:t>
            </w:r>
          </w:p>
        </w:tc>
        <w:tc>
          <w:tcPr>
            <w:tcW w:w="4500" w:type="dxa"/>
          </w:tcPr>
          <w:p w14:paraId="13245AFD" w14:textId="5E9F8526" w:rsidR="007328E0" w:rsidRPr="007328E0" w:rsidRDefault="007328E0" w:rsidP="007328E0">
            <w:pPr>
              <w:spacing w:after="40" w:line="240" w:lineRule="auto"/>
              <w:rPr>
                <w:sz w:val="21"/>
              </w:rPr>
            </w:pPr>
            <w:r>
              <w:rPr>
                <w:sz w:val="21"/>
              </w:rPr>
              <w:t>A file's digital fingerprint: if one byte of the file changes, the fingerprint changes.</w:t>
            </w:r>
          </w:p>
        </w:tc>
      </w:tr>
      <w:tr w:rsidR="007328E0" w:rsidRPr="007328E0" w14:paraId="5E899F02" w14:textId="77777777" w:rsidTr="007328E0">
        <w:tblPrEx>
          <w:tblCellMar>
            <w:top w:w="0" w:type="dxa"/>
            <w:bottom w:w="0" w:type="dxa"/>
          </w:tblCellMar>
        </w:tblPrEx>
        <w:tc>
          <w:tcPr>
            <w:tcW w:w="1900" w:type="dxa"/>
          </w:tcPr>
          <w:p w14:paraId="0624FF7B" w14:textId="28C3FC44" w:rsidR="007328E0" w:rsidRPr="007328E0" w:rsidRDefault="007328E0" w:rsidP="007328E0">
            <w:pPr>
              <w:spacing w:after="40" w:line="240" w:lineRule="auto"/>
              <w:rPr>
                <w:sz w:val="21"/>
              </w:rPr>
            </w:pPr>
            <w:r>
              <w:rPr>
                <w:sz w:val="21"/>
              </w:rPr>
              <w:t>Fold</w:t>
            </w:r>
          </w:p>
        </w:tc>
        <w:tc>
          <w:tcPr>
            <w:tcW w:w="2600" w:type="dxa"/>
          </w:tcPr>
          <w:p w14:paraId="5469D5A5" w14:textId="01B1810B" w:rsidR="007328E0" w:rsidRPr="007328E0" w:rsidRDefault="007328E0" w:rsidP="007328E0">
            <w:pPr>
              <w:spacing w:after="40" w:line="240" w:lineRule="auto"/>
              <w:rPr>
                <w:sz w:val="21"/>
              </w:rPr>
            </w:pPr>
            <w:r>
              <w:rPr>
                <w:sz w:val="21"/>
              </w:rPr>
              <w:t>one part of the cross-validation split</w:t>
            </w:r>
          </w:p>
        </w:tc>
        <w:tc>
          <w:tcPr>
            <w:tcW w:w="4500" w:type="dxa"/>
          </w:tcPr>
          <w:p w14:paraId="7B35EB1D" w14:textId="11B0294A" w:rsidR="007328E0" w:rsidRPr="007328E0" w:rsidRDefault="007328E0" w:rsidP="007328E0">
            <w:pPr>
              <w:spacing w:after="40" w:line="240" w:lineRule="auto"/>
              <w:rPr>
                <w:sz w:val="21"/>
              </w:rPr>
            </w:pPr>
            <w:r>
              <w:rPr>
                <w:sz w:val="21"/>
              </w:rPr>
              <w:t>Here the training data are cut into 5 folds (parts).</w:t>
            </w:r>
          </w:p>
        </w:tc>
      </w:tr>
      <w:tr w:rsidR="007328E0" w:rsidRPr="007328E0" w14:paraId="3DC70B6F" w14:textId="77777777" w:rsidTr="007328E0">
        <w:tblPrEx>
          <w:tblCellMar>
            <w:top w:w="0" w:type="dxa"/>
            <w:bottom w:w="0" w:type="dxa"/>
          </w:tblCellMar>
        </w:tblPrEx>
        <w:tc>
          <w:tcPr>
            <w:tcW w:w="1900" w:type="dxa"/>
          </w:tcPr>
          <w:p w14:paraId="60A60A15" w14:textId="2E2CA865" w:rsidR="007328E0" w:rsidRPr="007328E0" w:rsidRDefault="007328E0" w:rsidP="007328E0">
            <w:pPr>
              <w:spacing w:after="40" w:line="240" w:lineRule="auto"/>
              <w:rPr>
                <w:sz w:val="21"/>
              </w:rPr>
            </w:pPr>
            <w:r>
              <w:rPr>
                <w:sz w:val="21"/>
              </w:rPr>
              <w:t>Median, quartiles</w:t>
            </w:r>
          </w:p>
        </w:tc>
        <w:tc>
          <w:tcPr>
            <w:tcW w:w="2600" w:type="dxa"/>
          </w:tcPr>
          <w:p w14:paraId="5CDDB938" w14:textId="0244F121" w:rsidR="007328E0" w:rsidRPr="007328E0" w:rsidRDefault="007328E0" w:rsidP="007328E0">
            <w:pPr>
              <w:spacing w:after="40" w:line="240" w:lineRule="auto"/>
              <w:rPr>
                <w:sz w:val="21"/>
              </w:rPr>
            </w:pPr>
            <w:r>
              <w:rPr>
                <w:sz w:val="21"/>
              </w:rPr>
              <w:t>middle value and the values a quarter and three quarters of the way up</w:t>
            </w:r>
          </w:p>
        </w:tc>
        <w:tc>
          <w:tcPr>
            <w:tcW w:w="4500" w:type="dxa"/>
          </w:tcPr>
          <w:p w14:paraId="41178145" w14:textId="29E32893" w:rsidR="007328E0" w:rsidRPr="007328E0" w:rsidRDefault="007328E0" w:rsidP="007328E0">
            <w:pPr>
              <w:spacing w:after="40" w:line="240" w:lineRule="auto"/>
              <w:rPr>
                <w:sz w:val="21"/>
              </w:rPr>
            </w:pPr>
            <w:r>
              <w:rPr>
                <w:sz w:val="21"/>
              </w:rPr>
              <w:t>Describe typical gas levels without being pulled by extreme values.</w:t>
            </w:r>
          </w:p>
        </w:tc>
      </w:tr>
      <w:tr w:rsidR="007328E0" w:rsidRPr="007328E0" w14:paraId="3CB33E01" w14:textId="77777777" w:rsidTr="007328E0">
        <w:tblPrEx>
          <w:tblCellMar>
            <w:top w:w="0" w:type="dxa"/>
            <w:bottom w:w="0" w:type="dxa"/>
          </w:tblCellMar>
        </w:tblPrEx>
        <w:tc>
          <w:tcPr>
            <w:tcW w:w="1900" w:type="dxa"/>
          </w:tcPr>
          <w:p w14:paraId="180E7339" w14:textId="0A9861FB" w:rsidR="007328E0" w:rsidRPr="007328E0" w:rsidRDefault="007328E0" w:rsidP="007328E0">
            <w:pPr>
              <w:spacing w:after="40" w:line="240" w:lineRule="auto"/>
              <w:rPr>
                <w:sz w:val="21"/>
              </w:rPr>
            </w:pPr>
            <w:r>
              <w:rPr>
                <w:sz w:val="21"/>
              </w:rPr>
              <w:t>CSV</w:t>
            </w:r>
          </w:p>
        </w:tc>
        <w:tc>
          <w:tcPr>
            <w:tcW w:w="2600" w:type="dxa"/>
          </w:tcPr>
          <w:p w14:paraId="7D6719A3" w14:textId="12F384BF" w:rsidR="007328E0" w:rsidRPr="007328E0" w:rsidRDefault="007328E0" w:rsidP="007328E0">
            <w:pPr>
              <w:spacing w:after="40" w:line="240" w:lineRule="auto"/>
              <w:rPr>
                <w:sz w:val="21"/>
              </w:rPr>
            </w:pPr>
            <w:r>
              <w:rPr>
                <w:sz w:val="21"/>
              </w:rPr>
              <w:t>comma-separated values</w:t>
            </w:r>
          </w:p>
        </w:tc>
        <w:tc>
          <w:tcPr>
            <w:tcW w:w="4500" w:type="dxa"/>
          </w:tcPr>
          <w:p w14:paraId="774F6A70" w14:textId="23384D75" w:rsidR="007328E0" w:rsidRPr="007328E0" w:rsidRDefault="007328E0" w:rsidP="007328E0">
            <w:pPr>
              <w:spacing w:after="40" w:line="240" w:lineRule="auto"/>
              <w:rPr>
                <w:sz w:val="21"/>
              </w:rPr>
            </w:pPr>
            <w:r>
              <w:rPr>
                <w:sz w:val="21"/>
              </w:rPr>
              <w:t>A plain-text table file that any program can read.</w:t>
            </w:r>
          </w:p>
        </w:tc>
      </w:tr>
      <w:tr w:rsidR="007328E0" w:rsidRPr="007328E0" w14:paraId="0F91CB94" w14:textId="77777777" w:rsidTr="007328E0">
        <w:tblPrEx>
          <w:tblCellMar>
            <w:top w:w="0" w:type="dxa"/>
            <w:bottom w:w="0" w:type="dxa"/>
          </w:tblCellMar>
        </w:tblPrEx>
        <w:tc>
          <w:tcPr>
            <w:tcW w:w="1900" w:type="dxa"/>
          </w:tcPr>
          <w:p w14:paraId="435E74D2" w14:textId="42005294" w:rsidR="007328E0" w:rsidRPr="007328E0" w:rsidRDefault="007328E0" w:rsidP="007328E0">
            <w:pPr>
              <w:spacing w:after="40" w:line="240" w:lineRule="auto"/>
              <w:rPr>
                <w:sz w:val="21"/>
              </w:rPr>
            </w:pPr>
            <w:r>
              <w:rPr>
                <w:sz w:val="21"/>
              </w:rPr>
              <w:t>docx</w:t>
            </w:r>
          </w:p>
        </w:tc>
        <w:tc>
          <w:tcPr>
            <w:tcW w:w="2600" w:type="dxa"/>
          </w:tcPr>
          <w:p w14:paraId="19B46892" w14:textId="216CBFC6" w:rsidR="007328E0" w:rsidRPr="007328E0" w:rsidRDefault="007328E0" w:rsidP="007328E0">
            <w:pPr>
              <w:spacing w:after="40" w:line="240" w:lineRule="auto"/>
              <w:rPr>
                <w:sz w:val="21"/>
              </w:rPr>
            </w:pPr>
            <w:r>
              <w:rPr>
                <w:sz w:val="21"/>
              </w:rPr>
              <w:t>Microsoft Word document</w:t>
            </w:r>
          </w:p>
        </w:tc>
        <w:tc>
          <w:tcPr>
            <w:tcW w:w="4500" w:type="dxa"/>
          </w:tcPr>
          <w:p w14:paraId="391C5912" w14:textId="6405D7C2" w:rsidR="007328E0" w:rsidRPr="007328E0" w:rsidRDefault="007328E0" w:rsidP="007328E0">
            <w:pPr>
              <w:spacing w:after="40" w:line="240" w:lineRule="auto"/>
              <w:rPr>
                <w:sz w:val="21"/>
              </w:rPr>
            </w:pPr>
            <w:r>
              <w:rPr>
                <w:sz w:val="21"/>
              </w:rPr>
              <w:t>The format of these reports.</w:t>
            </w:r>
          </w:p>
        </w:tc>
      </w:tr>
      <w:tr w:rsidR="007328E0" w:rsidRPr="007328E0" w14:paraId="73E68595" w14:textId="77777777" w:rsidTr="007328E0">
        <w:tblPrEx>
          <w:tblCellMar>
            <w:top w:w="0" w:type="dxa"/>
            <w:bottom w:w="0" w:type="dxa"/>
          </w:tblCellMar>
        </w:tblPrEx>
        <w:tc>
          <w:tcPr>
            <w:tcW w:w="1900" w:type="dxa"/>
          </w:tcPr>
          <w:p w14:paraId="673B9D8B" w14:textId="4F331C98" w:rsidR="007328E0" w:rsidRPr="007328E0" w:rsidRDefault="007328E0" w:rsidP="007328E0">
            <w:pPr>
              <w:spacing w:after="40" w:line="240" w:lineRule="auto"/>
              <w:rPr>
                <w:sz w:val="21"/>
              </w:rPr>
            </w:pPr>
            <w:r>
              <w:rPr>
                <w:sz w:val="21"/>
              </w:rPr>
              <w:t>Python</w:t>
            </w:r>
          </w:p>
        </w:tc>
        <w:tc>
          <w:tcPr>
            <w:tcW w:w="2600" w:type="dxa"/>
          </w:tcPr>
          <w:p w14:paraId="7517C0D9" w14:textId="76DCDB5E" w:rsidR="007328E0" w:rsidRPr="007328E0" w:rsidRDefault="007328E0" w:rsidP="007328E0">
            <w:pPr>
              <w:spacing w:after="40" w:line="240" w:lineRule="auto"/>
              <w:rPr>
                <w:sz w:val="21"/>
              </w:rPr>
            </w:pPr>
            <w:r>
              <w:rPr>
                <w:sz w:val="21"/>
              </w:rPr>
              <w:t>programming language</w:t>
            </w:r>
          </w:p>
        </w:tc>
        <w:tc>
          <w:tcPr>
            <w:tcW w:w="4500" w:type="dxa"/>
          </w:tcPr>
          <w:p w14:paraId="2B4E3F7E" w14:textId="11D8916C" w:rsidR="007328E0" w:rsidRPr="007328E0" w:rsidRDefault="007328E0" w:rsidP="007328E0">
            <w:pPr>
              <w:spacing w:after="40" w:line="240" w:lineRule="auto"/>
              <w:rPr>
                <w:sz w:val="21"/>
              </w:rPr>
            </w:pPr>
            <w:r>
              <w:rPr>
                <w:sz w:val="21"/>
              </w:rPr>
              <w:t>Used for data preparation, machine learning and statistics (Claude Code).</w:t>
            </w:r>
          </w:p>
        </w:tc>
      </w:tr>
      <w:tr w:rsidR="007328E0" w:rsidRPr="007328E0" w14:paraId="3DB6DA80" w14:textId="77777777" w:rsidTr="007328E0">
        <w:tblPrEx>
          <w:tblCellMar>
            <w:top w:w="0" w:type="dxa"/>
            <w:bottom w:w="0" w:type="dxa"/>
          </w:tblCellMar>
        </w:tblPrEx>
        <w:tc>
          <w:tcPr>
            <w:tcW w:w="1900" w:type="dxa"/>
          </w:tcPr>
          <w:p w14:paraId="6D9FA9E6" w14:textId="3C4FA1D8" w:rsidR="007328E0" w:rsidRPr="007328E0" w:rsidRDefault="007328E0" w:rsidP="007328E0">
            <w:pPr>
              <w:spacing w:after="40" w:line="240" w:lineRule="auto"/>
              <w:rPr>
                <w:sz w:val="21"/>
              </w:rPr>
            </w:pPr>
            <w:r>
              <w:rPr>
                <w:sz w:val="21"/>
              </w:rPr>
              <w:t>venv</w:t>
            </w:r>
          </w:p>
        </w:tc>
        <w:tc>
          <w:tcPr>
            <w:tcW w:w="2600" w:type="dxa"/>
          </w:tcPr>
          <w:p w14:paraId="2145D7AA" w14:textId="5600AB7E" w:rsidR="007328E0" w:rsidRPr="007328E0" w:rsidRDefault="007328E0" w:rsidP="007328E0">
            <w:pPr>
              <w:spacing w:after="40" w:line="240" w:lineRule="auto"/>
              <w:rPr>
                <w:sz w:val="21"/>
              </w:rPr>
            </w:pPr>
            <w:r>
              <w:rPr>
                <w:sz w:val="21"/>
              </w:rPr>
              <w:t>virtual environment</w:t>
            </w:r>
          </w:p>
        </w:tc>
        <w:tc>
          <w:tcPr>
            <w:tcW w:w="4500" w:type="dxa"/>
          </w:tcPr>
          <w:p w14:paraId="0F6F5905" w14:textId="72BFDA4F" w:rsidR="007328E0" w:rsidRPr="007328E0" w:rsidRDefault="007328E0" w:rsidP="007328E0">
            <w:pPr>
              <w:spacing w:after="40" w:line="240" w:lineRule="auto"/>
              <w:rPr>
                <w:sz w:val="21"/>
              </w:rPr>
            </w:pPr>
            <w:r>
              <w:rPr>
                <w:sz w:val="21"/>
              </w:rPr>
              <w:t>A private copy of Python and its libraries that belongs to this project only.</w:t>
            </w:r>
          </w:p>
        </w:tc>
      </w:tr>
      <w:tr w:rsidR="007328E0" w:rsidRPr="007328E0" w14:paraId="0EB06F99" w14:textId="77777777" w:rsidTr="007328E0">
        <w:tblPrEx>
          <w:tblCellMar>
            <w:top w:w="0" w:type="dxa"/>
            <w:bottom w:w="0" w:type="dxa"/>
          </w:tblCellMar>
        </w:tblPrEx>
        <w:tc>
          <w:tcPr>
            <w:tcW w:w="1900" w:type="dxa"/>
          </w:tcPr>
          <w:p w14:paraId="2AE9377E" w14:textId="45270B39" w:rsidR="007328E0" w:rsidRPr="007328E0" w:rsidRDefault="007328E0" w:rsidP="007328E0">
            <w:pPr>
              <w:spacing w:after="40" w:line="240" w:lineRule="auto"/>
              <w:rPr>
                <w:sz w:val="21"/>
              </w:rPr>
            </w:pPr>
            <w:r>
              <w:rPr>
                <w:sz w:val="21"/>
              </w:rPr>
              <w:t>pytest</w:t>
            </w:r>
          </w:p>
        </w:tc>
        <w:tc>
          <w:tcPr>
            <w:tcW w:w="2600" w:type="dxa"/>
          </w:tcPr>
          <w:p w14:paraId="5002B231" w14:textId="05E673BC" w:rsidR="007328E0" w:rsidRPr="007328E0" w:rsidRDefault="007328E0" w:rsidP="007328E0">
            <w:pPr>
              <w:spacing w:after="40" w:line="240" w:lineRule="auto"/>
              <w:rPr>
                <w:sz w:val="21"/>
              </w:rPr>
            </w:pPr>
            <w:r>
              <w:rPr>
                <w:sz w:val="21"/>
              </w:rPr>
              <w:t>Python testing tool</w:t>
            </w:r>
          </w:p>
        </w:tc>
        <w:tc>
          <w:tcPr>
            <w:tcW w:w="4500" w:type="dxa"/>
          </w:tcPr>
          <w:p w14:paraId="127ADE57" w14:textId="74F2A798" w:rsidR="007328E0" w:rsidRPr="007328E0" w:rsidRDefault="007328E0" w:rsidP="007328E0">
            <w:pPr>
              <w:spacing w:after="40" w:line="240" w:lineRule="auto"/>
              <w:rPr>
                <w:sz w:val="21"/>
              </w:rPr>
            </w:pPr>
            <w:r>
              <w:rPr>
                <w:sz w:val="21"/>
              </w:rPr>
              <w:t>Runs the automated checks that prove the data rules hold.</w:t>
            </w:r>
          </w:p>
        </w:tc>
      </w:tr>
      <w:tr w:rsidR="007328E0" w:rsidRPr="007328E0" w14:paraId="4E3F2477" w14:textId="77777777" w:rsidTr="007328E0">
        <w:tblPrEx>
          <w:tblCellMar>
            <w:top w:w="0" w:type="dxa"/>
            <w:bottom w:w="0" w:type="dxa"/>
          </w:tblCellMar>
        </w:tblPrEx>
        <w:tc>
          <w:tcPr>
            <w:tcW w:w="1900" w:type="dxa"/>
          </w:tcPr>
          <w:p w14:paraId="21B5F8B5" w14:textId="1C146A2E" w:rsidR="007328E0" w:rsidRPr="007328E0" w:rsidRDefault="007328E0" w:rsidP="007328E0">
            <w:pPr>
              <w:spacing w:after="40" w:line="240" w:lineRule="auto"/>
              <w:rPr>
                <w:sz w:val="21"/>
              </w:rPr>
            </w:pPr>
            <w:r>
              <w:rPr>
                <w:sz w:val="21"/>
              </w:rPr>
              <w:t>D1-D18 (decisions)</w:t>
            </w:r>
          </w:p>
        </w:tc>
        <w:tc>
          <w:tcPr>
            <w:tcW w:w="2600" w:type="dxa"/>
          </w:tcPr>
          <w:p w14:paraId="5D12ED1A" w14:textId="563A3935" w:rsidR="007328E0" w:rsidRPr="007328E0" w:rsidRDefault="007328E0" w:rsidP="007328E0">
            <w:pPr>
              <w:spacing w:after="40" w:line="240" w:lineRule="auto"/>
              <w:rPr>
                <w:sz w:val="21"/>
              </w:rPr>
            </w:pPr>
            <w:r>
              <w:rPr>
                <w:sz w:val="21"/>
              </w:rPr>
              <w:t>numbered project decisions</w:t>
            </w:r>
          </w:p>
        </w:tc>
        <w:tc>
          <w:tcPr>
            <w:tcW w:w="4500" w:type="dxa"/>
          </w:tcPr>
          <w:p w14:paraId="3A1EE4DF" w14:textId="12B17F92" w:rsidR="007328E0" w:rsidRPr="007328E0" w:rsidRDefault="007328E0" w:rsidP="007328E0">
            <w:pPr>
              <w:spacing w:after="40" w:line="240" w:lineRule="auto"/>
              <w:rPr>
                <w:sz w:val="21"/>
              </w:rPr>
            </w:pPr>
            <w:r>
              <w:rPr>
                <w:sz w:val="21"/>
              </w:rPr>
              <w:t>Decisions recorded in 00_Project_Admin/decisions_log.md; not the same as the fault codes D1 and D2.</w:t>
            </w:r>
          </w:p>
        </w:tc>
      </w:tr>
      <w:tr w:rsidR="007328E0" w:rsidRPr="007328E0" w14:paraId="6079B4F1" w14:textId="77777777" w:rsidTr="007328E0">
        <w:tblPrEx>
          <w:tblCellMar>
            <w:top w:w="0" w:type="dxa"/>
            <w:bottom w:w="0" w:type="dxa"/>
          </w:tblCellMar>
        </w:tblPrEx>
        <w:tc>
          <w:tcPr>
            <w:tcW w:w="1900" w:type="dxa"/>
          </w:tcPr>
          <w:p w14:paraId="6766C0D2" w14:textId="3E77CB4C" w:rsidR="007328E0" w:rsidRPr="007328E0" w:rsidRDefault="007328E0" w:rsidP="007328E0">
            <w:pPr>
              <w:spacing w:after="40" w:line="240" w:lineRule="auto"/>
              <w:rPr>
                <w:sz w:val="21"/>
              </w:rPr>
            </w:pPr>
            <w:r>
              <w:rPr>
                <w:sz w:val="21"/>
              </w:rPr>
              <w:t>Roadmap</w:t>
            </w:r>
          </w:p>
        </w:tc>
        <w:tc>
          <w:tcPr>
            <w:tcW w:w="2600" w:type="dxa"/>
          </w:tcPr>
          <w:p w14:paraId="6C001F17" w14:textId="14BEF27C" w:rsidR="007328E0" w:rsidRPr="007328E0" w:rsidRDefault="007328E0" w:rsidP="007328E0">
            <w:pPr>
              <w:spacing w:after="40" w:line="240" w:lineRule="auto"/>
              <w:rPr>
                <w:sz w:val="21"/>
              </w:rPr>
            </w:pPr>
            <w:r>
              <w:rPr>
                <w:sz w:val="21"/>
              </w:rPr>
              <w:t>the 45-step project plan</w:t>
            </w:r>
          </w:p>
        </w:tc>
        <w:tc>
          <w:tcPr>
            <w:tcW w:w="4500" w:type="dxa"/>
          </w:tcPr>
          <w:p w14:paraId="5BB59749" w14:textId="7C694AA5" w:rsidR="007328E0" w:rsidRPr="007328E0" w:rsidRDefault="007328E0" w:rsidP="007328E0">
            <w:pPr>
              <w:spacing w:after="40" w:line="240" w:lineRule="auto"/>
              <w:rPr>
                <w:sz w:val="21"/>
              </w:rPr>
            </w:pPr>
            <w:r>
              <w:rPr>
                <w:sz w:val="21"/>
              </w:rPr>
              <w:t>Project_Roadmap.docx: every step, its environment and its outputs, done strictly in order.</w:t>
            </w:r>
          </w:p>
        </w:tc>
      </w:tr>
      <w:tr w:rsidR="007328E0" w:rsidRPr="007328E0" w14:paraId="315B4F8F" w14:textId="77777777" w:rsidTr="007328E0">
        <w:tblPrEx>
          <w:tblCellMar>
            <w:top w:w="0" w:type="dxa"/>
            <w:bottom w:w="0" w:type="dxa"/>
          </w:tblCellMar>
        </w:tblPrEx>
        <w:tc>
          <w:tcPr>
            <w:tcW w:w="1900" w:type="dxa"/>
          </w:tcPr>
          <w:p w14:paraId="381F7132" w14:textId="6E61A6B5" w:rsidR="007328E0" w:rsidRPr="007328E0" w:rsidRDefault="007328E0" w:rsidP="007328E0">
            <w:pPr>
              <w:spacing w:after="40" w:line="240" w:lineRule="auto"/>
              <w:rPr>
                <w:sz w:val="21"/>
              </w:rPr>
            </w:pPr>
            <w:r>
              <w:rPr>
                <w:sz w:val="21"/>
              </w:rPr>
              <w:t>Primary and secondary source</w:t>
            </w:r>
          </w:p>
        </w:tc>
        <w:tc>
          <w:tcPr>
            <w:tcW w:w="2600" w:type="dxa"/>
          </w:tcPr>
          <w:p w14:paraId="2946575E" w14:textId="334556E1" w:rsidR="007328E0" w:rsidRPr="007328E0" w:rsidRDefault="007328E0" w:rsidP="007328E0">
            <w:pPr>
              <w:spacing w:after="40" w:line="240" w:lineRule="auto"/>
              <w:rPr>
                <w:sz w:val="21"/>
              </w:rPr>
            </w:pPr>
            <w:r>
              <w:rPr>
                <w:sz w:val="21"/>
              </w:rPr>
              <w:t>the original document and a document that quotes it</w:t>
            </w:r>
          </w:p>
        </w:tc>
        <w:tc>
          <w:tcPr>
            <w:tcW w:w="4500" w:type="dxa"/>
          </w:tcPr>
          <w:p w14:paraId="0A928093" w14:textId="0622C996" w:rsidR="007328E0" w:rsidRPr="007328E0" w:rsidRDefault="007328E0" w:rsidP="007328E0">
            <w:pPr>
              <w:spacing w:after="40" w:line="240" w:lineRule="auto"/>
              <w:rPr>
                <w:sz w:val="21"/>
              </w:rPr>
            </w:pPr>
            <w:r>
              <w:rPr>
                <w:sz w:val="21"/>
              </w:rPr>
              <w:t>Values from a secondary source are marked TO VERIFY until checked against the primary source.</w:t>
            </w:r>
          </w:p>
        </w:tc>
      </w:tr>
      <w:tr w:rsidR="007328E0" w:rsidRPr="007328E0" w14:paraId="2A88193C" w14:textId="77777777" w:rsidTr="007328E0">
        <w:tblPrEx>
          <w:tblCellMar>
            <w:top w:w="0" w:type="dxa"/>
            <w:bottom w:w="0" w:type="dxa"/>
          </w:tblCellMar>
        </w:tblPrEx>
        <w:tc>
          <w:tcPr>
            <w:tcW w:w="1900" w:type="dxa"/>
          </w:tcPr>
          <w:p w14:paraId="1707F7B8" w14:textId="7F9C3CC8" w:rsidR="007328E0" w:rsidRPr="007328E0" w:rsidRDefault="007328E0" w:rsidP="007328E0">
            <w:pPr>
              <w:spacing w:after="40" w:line="240" w:lineRule="auto"/>
              <w:rPr>
                <w:sz w:val="21"/>
              </w:rPr>
            </w:pPr>
            <w:r>
              <w:rPr>
                <w:sz w:val="21"/>
              </w:rPr>
              <w:t>TO VERIFY</w:t>
            </w:r>
          </w:p>
        </w:tc>
        <w:tc>
          <w:tcPr>
            <w:tcW w:w="2600" w:type="dxa"/>
          </w:tcPr>
          <w:p w14:paraId="27B70E5C" w14:textId="27D4B4D3" w:rsidR="007328E0" w:rsidRPr="007328E0" w:rsidRDefault="007328E0" w:rsidP="007328E0">
            <w:pPr>
              <w:spacing w:after="40" w:line="240" w:lineRule="auto"/>
              <w:rPr>
                <w:sz w:val="21"/>
              </w:rPr>
            </w:pPr>
            <w:r>
              <w:rPr>
                <w:sz w:val="21"/>
              </w:rPr>
              <w:t>not yet checked against the original source</w:t>
            </w:r>
          </w:p>
        </w:tc>
        <w:tc>
          <w:tcPr>
            <w:tcW w:w="4500" w:type="dxa"/>
          </w:tcPr>
          <w:p w14:paraId="34AEA1F6" w14:textId="2629D959" w:rsidR="007328E0" w:rsidRPr="007328E0" w:rsidRDefault="007328E0" w:rsidP="007328E0">
            <w:pPr>
              <w:spacing w:after="40" w:line="240" w:lineRule="auto"/>
              <w:rPr>
                <w:sz w:val="21"/>
              </w:rPr>
            </w:pPr>
            <w:r>
              <w:rPr>
                <w:sz w:val="21"/>
              </w:rPr>
              <w:t>Marks any value or fact that must still be confirmed before final use.</w:t>
            </w:r>
          </w:p>
        </w:tc>
      </w:tr>
      <w:tr w:rsidR="007328E0" w:rsidRPr="007328E0" w14:paraId="6D796420" w14:textId="77777777" w:rsidTr="007328E0">
        <w:tblPrEx>
          <w:tblCellMar>
            <w:top w:w="0" w:type="dxa"/>
            <w:bottom w:w="0" w:type="dxa"/>
          </w:tblCellMar>
        </w:tblPrEx>
        <w:tc>
          <w:tcPr>
            <w:tcW w:w="1900" w:type="dxa"/>
          </w:tcPr>
          <w:p w14:paraId="423CD57C" w14:textId="2E83E4E1" w:rsidR="007328E0" w:rsidRPr="007328E0" w:rsidRDefault="007328E0" w:rsidP="007328E0">
            <w:pPr>
              <w:spacing w:after="40" w:line="240" w:lineRule="auto"/>
              <w:rPr>
                <w:sz w:val="21"/>
              </w:rPr>
            </w:pPr>
            <w:r>
              <w:rPr>
                <w:sz w:val="21"/>
              </w:rPr>
              <w:t>Pipeline</w:t>
            </w:r>
          </w:p>
        </w:tc>
        <w:tc>
          <w:tcPr>
            <w:tcW w:w="2600" w:type="dxa"/>
          </w:tcPr>
          <w:p w14:paraId="32D6C2D9" w14:textId="14F05266" w:rsidR="007328E0" w:rsidRPr="007328E0" w:rsidRDefault="007328E0" w:rsidP="007328E0">
            <w:pPr>
              <w:spacing w:after="40" w:line="240" w:lineRule="auto"/>
              <w:rPr>
                <w:sz w:val="21"/>
              </w:rPr>
            </w:pPr>
            <w:r>
              <w:rPr>
                <w:sz w:val="21"/>
              </w:rPr>
              <w:t>chain of processing steps and a model</w:t>
            </w:r>
          </w:p>
        </w:tc>
        <w:tc>
          <w:tcPr>
            <w:tcW w:w="4500" w:type="dxa"/>
          </w:tcPr>
          <w:p w14:paraId="73FDDFA3" w14:textId="6295D18B" w:rsidR="007328E0" w:rsidRPr="007328E0" w:rsidRDefault="007328E0" w:rsidP="007328E0">
            <w:pPr>
              <w:spacing w:after="40" w:line="240" w:lineRule="auto"/>
              <w:rPr>
                <w:sz w:val="21"/>
              </w:rPr>
            </w:pPr>
            <w:r>
              <w:rPr>
                <w:sz w:val="21"/>
              </w:rPr>
              <w:t>Feature building, imputation, scaling and the classifier joined so that they are always fitted together on the same training rows.</w:t>
            </w:r>
          </w:p>
        </w:tc>
      </w:tr>
      <w:tr w:rsidR="007328E0" w:rsidRPr="007328E0" w14:paraId="5A1CE4A1" w14:textId="77777777" w:rsidTr="007328E0">
        <w:tblPrEx>
          <w:tblCellMar>
            <w:top w:w="0" w:type="dxa"/>
            <w:bottom w:w="0" w:type="dxa"/>
          </w:tblCellMar>
        </w:tblPrEx>
        <w:tc>
          <w:tcPr>
            <w:tcW w:w="1900" w:type="dxa"/>
          </w:tcPr>
          <w:p w14:paraId="65031FD3" w14:textId="2894AE12" w:rsidR="007328E0" w:rsidRPr="007328E0" w:rsidRDefault="007328E0" w:rsidP="007328E0">
            <w:pPr>
              <w:spacing w:after="40" w:line="240" w:lineRule="auto"/>
              <w:rPr>
                <w:sz w:val="21"/>
              </w:rPr>
            </w:pPr>
            <w:r>
              <w:rPr>
                <w:sz w:val="21"/>
              </w:rPr>
              <w:t>Feature set (F1-F4)</w:t>
            </w:r>
          </w:p>
        </w:tc>
        <w:tc>
          <w:tcPr>
            <w:tcW w:w="2600" w:type="dxa"/>
          </w:tcPr>
          <w:p w14:paraId="43E8D9C3" w14:textId="6AE6A395" w:rsidR="007328E0" w:rsidRPr="007328E0" w:rsidRDefault="007328E0" w:rsidP="007328E0">
            <w:pPr>
              <w:spacing w:after="40" w:line="240" w:lineRule="auto"/>
              <w:rPr>
                <w:sz w:val="21"/>
              </w:rPr>
            </w:pPr>
            <w:r>
              <w:rPr>
                <w:sz w:val="21"/>
              </w:rPr>
              <w:t>the inputs given to a model</w:t>
            </w:r>
          </w:p>
        </w:tc>
        <w:tc>
          <w:tcPr>
            <w:tcW w:w="4500" w:type="dxa"/>
          </w:tcPr>
          <w:p w14:paraId="56F6EE32" w14:textId="2D1E6A11" w:rsidR="007328E0" w:rsidRPr="007328E0" w:rsidRDefault="007328E0" w:rsidP="007328E0">
            <w:pPr>
              <w:spacing w:after="40" w:line="240" w:lineRule="auto"/>
              <w:rPr>
                <w:sz w:val="21"/>
              </w:rPr>
            </w:pPr>
            <w:r>
              <w:rPr>
                <w:sz w:val="21"/>
              </w:rPr>
              <w:t>F1 log gases, F2 gas percentages, F3 log-ratios and Duval percentages, F4 all of them (Analysis Plan 5.1).</w:t>
            </w:r>
          </w:p>
        </w:tc>
      </w:tr>
      <w:tr w:rsidR="007328E0" w:rsidRPr="007328E0" w14:paraId="7318F5F3" w14:textId="77777777" w:rsidTr="007328E0">
        <w:tblPrEx>
          <w:tblCellMar>
            <w:top w:w="0" w:type="dxa"/>
            <w:bottom w:w="0" w:type="dxa"/>
          </w:tblCellMar>
        </w:tblPrEx>
        <w:tc>
          <w:tcPr>
            <w:tcW w:w="1900" w:type="dxa"/>
          </w:tcPr>
          <w:p w14:paraId="217BE6FB" w14:textId="02D7C70D" w:rsidR="007328E0" w:rsidRPr="007328E0" w:rsidRDefault="007328E0" w:rsidP="007328E0">
            <w:pPr>
              <w:spacing w:after="40" w:line="240" w:lineRule="auto"/>
              <w:rPr>
                <w:sz w:val="21"/>
              </w:rPr>
            </w:pPr>
            <w:r>
              <w:rPr>
                <w:sz w:val="21"/>
              </w:rPr>
              <w:t>Imputation</w:t>
            </w:r>
          </w:p>
        </w:tc>
        <w:tc>
          <w:tcPr>
            <w:tcW w:w="2600" w:type="dxa"/>
          </w:tcPr>
          <w:p w14:paraId="2958F3A4" w14:textId="2AFBEC08" w:rsidR="007328E0" w:rsidRPr="007328E0" w:rsidRDefault="007328E0" w:rsidP="007328E0">
            <w:pPr>
              <w:spacing w:after="40" w:line="240" w:lineRule="auto"/>
              <w:rPr>
                <w:sz w:val="21"/>
              </w:rPr>
            </w:pPr>
            <w:r>
              <w:rPr>
                <w:sz w:val="21"/>
              </w:rPr>
              <w:t>filling in an undefined value</w:t>
            </w:r>
          </w:p>
        </w:tc>
        <w:tc>
          <w:tcPr>
            <w:tcW w:w="4500" w:type="dxa"/>
          </w:tcPr>
          <w:p w14:paraId="5487A6DB" w14:textId="1D9AAC21" w:rsidR="007328E0" w:rsidRPr="007328E0" w:rsidRDefault="007328E0" w:rsidP="007328E0">
            <w:pPr>
              <w:spacing w:after="40" w:line="240" w:lineRule="auto"/>
              <w:rPr>
                <w:sz w:val="21"/>
              </w:rPr>
            </w:pPr>
            <w:r>
              <w:rPr>
                <w:sz w:val="21"/>
              </w:rPr>
              <w:t>An undefined Duval percentage is replaced by the median of the training fold (decision D15).</w:t>
            </w:r>
          </w:p>
        </w:tc>
      </w:tr>
      <w:tr w:rsidR="007328E0" w:rsidRPr="007328E0" w14:paraId="62E941FF" w14:textId="77777777" w:rsidTr="007328E0">
        <w:tblPrEx>
          <w:tblCellMar>
            <w:top w:w="0" w:type="dxa"/>
            <w:bottom w:w="0" w:type="dxa"/>
          </w:tblCellMar>
        </w:tblPrEx>
        <w:tc>
          <w:tcPr>
            <w:tcW w:w="1900" w:type="dxa"/>
          </w:tcPr>
          <w:p w14:paraId="1FA055AE" w14:textId="51CA2177" w:rsidR="007328E0" w:rsidRPr="007328E0" w:rsidRDefault="007328E0" w:rsidP="007328E0">
            <w:pPr>
              <w:spacing w:after="40" w:line="240" w:lineRule="auto"/>
              <w:rPr>
                <w:sz w:val="21"/>
              </w:rPr>
            </w:pPr>
            <w:r>
              <w:rPr>
                <w:sz w:val="21"/>
              </w:rPr>
              <w:t>Class weight</w:t>
            </w:r>
          </w:p>
        </w:tc>
        <w:tc>
          <w:tcPr>
            <w:tcW w:w="2600" w:type="dxa"/>
          </w:tcPr>
          <w:p w14:paraId="6503A4FD" w14:textId="5272A3E7" w:rsidR="007328E0" w:rsidRPr="007328E0" w:rsidRDefault="007328E0" w:rsidP="007328E0">
            <w:pPr>
              <w:spacing w:after="40" w:line="240" w:lineRule="auto"/>
              <w:rPr>
                <w:sz w:val="21"/>
              </w:rPr>
            </w:pPr>
            <w:r>
              <w:rPr>
                <w:sz w:val="21"/>
              </w:rPr>
              <w:t>importance given to each record in training</w:t>
            </w:r>
          </w:p>
        </w:tc>
        <w:tc>
          <w:tcPr>
            <w:tcW w:w="4500" w:type="dxa"/>
          </w:tcPr>
          <w:p w14:paraId="57DD6144" w14:textId="1306AE4F" w:rsidR="007328E0" w:rsidRPr="007328E0" w:rsidRDefault="007328E0" w:rsidP="007328E0">
            <w:pPr>
              <w:spacing w:after="40" w:line="240" w:lineRule="auto"/>
              <w:rPr>
                <w:sz w:val="21"/>
              </w:rPr>
            </w:pPr>
            <w:r>
              <w:rPr>
                <w:sz w:val="21"/>
              </w:rPr>
              <w:t>w_c = N/(K n_c): rare classes get more weight so that every class counts equally (Analysis Plan Eq. 14).</w:t>
            </w:r>
          </w:p>
        </w:tc>
      </w:tr>
      <w:tr w:rsidR="007328E0" w:rsidRPr="007328E0" w14:paraId="10F26307" w14:textId="77777777" w:rsidTr="007328E0">
        <w:tblPrEx>
          <w:tblCellMar>
            <w:top w:w="0" w:type="dxa"/>
            <w:bottom w:w="0" w:type="dxa"/>
          </w:tblCellMar>
        </w:tblPrEx>
        <w:tc>
          <w:tcPr>
            <w:tcW w:w="1900" w:type="dxa"/>
          </w:tcPr>
          <w:p w14:paraId="2995BABD" w14:textId="0259DAEE" w:rsidR="007328E0" w:rsidRPr="007328E0" w:rsidRDefault="007328E0" w:rsidP="007328E0">
            <w:pPr>
              <w:spacing w:after="40" w:line="240" w:lineRule="auto"/>
              <w:rPr>
                <w:sz w:val="21"/>
              </w:rPr>
            </w:pPr>
            <w:r>
              <w:rPr>
                <w:sz w:val="21"/>
              </w:rPr>
              <w:t>Macro-F1</w:t>
            </w:r>
          </w:p>
        </w:tc>
        <w:tc>
          <w:tcPr>
            <w:tcW w:w="2600" w:type="dxa"/>
          </w:tcPr>
          <w:p w14:paraId="7029BC19" w14:textId="4C3081DA" w:rsidR="007328E0" w:rsidRPr="007328E0" w:rsidRDefault="007328E0" w:rsidP="007328E0">
            <w:pPr>
              <w:spacing w:after="40" w:line="240" w:lineRule="auto"/>
              <w:rPr>
                <w:sz w:val="21"/>
              </w:rPr>
            </w:pPr>
            <w:r>
              <w:rPr>
                <w:sz w:val="21"/>
              </w:rPr>
              <w:t>average F1 score over the classes</w:t>
            </w:r>
          </w:p>
        </w:tc>
        <w:tc>
          <w:tcPr>
            <w:tcW w:w="4500" w:type="dxa"/>
          </w:tcPr>
          <w:p w14:paraId="0C220A50" w14:textId="7BF2542C" w:rsidR="007328E0" w:rsidRPr="007328E0" w:rsidRDefault="007328E0" w:rsidP="007328E0">
            <w:pPr>
              <w:spacing w:after="40" w:line="240" w:lineRule="auto"/>
              <w:rPr>
                <w:sz w:val="21"/>
              </w:rPr>
            </w:pPr>
            <w:r>
              <w:rPr>
                <w:sz w:val="21"/>
              </w:rPr>
              <w:t>The primary performance measure; every class counts equally however rare it is.</w:t>
            </w:r>
          </w:p>
        </w:tc>
      </w:tr>
      <w:tr w:rsidR="007328E0" w:rsidRPr="007328E0" w14:paraId="2DD84C8B" w14:textId="77777777" w:rsidTr="007328E0">
        <w:tblPrEx>
          <w:tblCellMar>
            <w:top w:w="0" w:type="dxa"/>
            <w:bottom w:w="0" w:type="dxa"/>
          </w:tblCellMar>
        </w:tblPrEx>
        <w:tc>
          <w:tcPr>
            <w:tcW w:w="1900" w:type="dxa"/>
          </w:tcPr>
          <w:p w14:paraId="3DCDAD5A" w14:textId="1A9413DF" w:rsidR="007328E0" w:rsidRPr="007328E0" w:rsidRDefault="007328E0" w:rsidP="007328E0">
            <w:pPr>
              <w:spacing w:after="40" w:line="240" w:lineRule="auto"/>
              <w:rPr>
                <w:sz w:val="21"/>
              </w:rPr>
            </w:pPr>
            <w:r>
              <w:rPr>
                <w:sz w:val="21"/>
              </w:rPr>
              <w:t>SD</w:t>
            </w:r>
          </w:p>
        </w:tc>
        <w:tc>
          <w:tcPr>
            <w:tcW w:w="2600" w:type="dxa"/>
          </w:tcPr>
          <w:p w14:paraId="16803D2D" w14:textId="3DCB1D77" w:rsidR="007328E0" w:rsidRPr="007328E0" w:rsidRDefault="007328E0" w:rsidP="007328E0">
            <w:pPr>
              <w:spacing w:after="40" w:line="240" w:lineRule="auto"/>
              <w:rPr>
                <w:sz w:val="21"/>
              </w:rPr>
            </w:pPr>
            <w:r>
              <w:rPr>
                <w:sz w:val="21"/>
              </w:rPr>
              <w:t>standard deviation</w:t>
            </w:r>
          </w:p>
        </w:tc>
        <w:tc>
          <w:tcPr>
            <w:tcW w:w="4500" w:type="dxa"/>
          </w:tcPr>
          <w:p w14:paraId="50B794E7" w14:textId="343634B3" w:rsidR="007328E0" w:rsidRPr="007328E0" w:rsidRDefault="007328E0" w:rsidP="007328E0">
            <w:pPr>
              <w:spacing w:after="40" w:line="240" w:lineRule="auto"/>
              <w:rPr>
                <w:sz w:val="21"/>
              </w:rPr>
            </w:pPr>
            <w:r>
              <w:rPr>
                <w:sz w:val="21"/>
              </w:rPr>
              <w:t>How much the 50 fold values spread around their mean; a small SD means the result is stable from fold to fold.</w:t>
            </w:r>
          </w:p>
        </w:tc>
      </w:tr>
      <w:tr w:rsidR="007328E0" w:rsidRPr="007328E0" w14:paraId="63E498BC" w14:textId="77777777" w:rsidTr="007328E0">
        <w:tblPrEx>
          <w:tblCellMar>
            <w:top w:w="0" w:type="dxa"/>
            <w:bottom w:w="0" w:type="dxa"/>
          </w:tblCellMar>
        </w:tblPrEx>
        <w:tc>
          <w:tcPr>
            <w:tcW w:w="1900" w:type="dxa"/>
          </w:tcPr>
          <w:p w14:paraId="5DFD362E" w14:textId="1E908208" w:rsidR="007328E0" w:rsidRPr="007328E0" w:rsidRDefault="007328E0" w:rsidP="007328E0">
            <w:pPr>
              <w:spacing w:after="40" w:line="240" w:lineRule="auto"/>
              <w:rPr>
                <w:sz w:val="21"/>
              </w:rPr>
            </w:pPr>
            <w:r>
              <w:rPr>
                <w:sz w:val="21"/>
              </w:rPr>
              <w:t>F1-score (per class)</w:t>
            </w:r>
          </w:p>
        </w:tc>
        <w:tc>
          <w:tcPr>
            <w:tcW w:w="2600" w:type="dxa"/>
          </w:tcPr>
          <w:p w14:paraId="561459B4" w14:textId="28D93FEE" w:rsidR="007328E0" w:rsidRPr="007328E0" w:rsidRDefault="007328E0" w:rsidP="007328E0">
            <w:pPr>
              <w:spacing w:after="40" w:line="240" w:lineRule="auto"/>
              <w:rPr>
                <w:sz w:val="21"/>
              </w:rPr>
            </w:pPr>
            <w:r>
              <w:rPr>
                <w:sz w:val="21"/>
              </w:rPr>
              <w:t>harmonic mean of precision and recall</w:t>
            </w:r>
          </w:p>
        </w:tc>
        <w:tc>
          <w:tcPr>
            <w:tcW w:w="4500" w:type="dxa"/>
          </w:tcPr>
          <w:p w14:paraId="65C223CF" w14:textId="31764AD4" w:rsidR="007328E0" w:rsidRPr="007328E0" w:rsidRDefault="007328E0" w:rsidP="007328E0">
            <w:pPr>
              <w:spacing w:after="40" w:line="240" w:lineRule="auto"/>
              <w:rPr>
                <w:sz w:val="21"/>
              </w:rPr>
            </w:pPr>
            <w:r>
              <w:rPr>
                <w:sz w:val="21"/>
              </w:rPr>
              <w:t>High only when the model both finds the records of a class and is rarely wrong when it names that class.</w:t>
            </w:r>
          </w:p>
        </w:tc>
      </w:tr>
      <w:tr w:rsidR="007328E0" w:rsidRPr="007328E0" w14:paraId="4B2F1C25" w14:textId="77777777" w:rsidTr="007328E0">
        <w:tblPrEx>
          <w:tblCellMar>
            <w:top w:w="0" w:type="dxa"/>
            <w:bottom w:w="0" w:type="dxa"/>
          </w:tblCellMar>
        </w:tblPrEx>
        <w:tc>
          <w:tcPr>
            <w:tcW w:w="1900" w:type="dxa"/>
          </w:tcPr>
          <w:p w14:paraId="53C44AA6" w14:textId="222177CA" w:rsidR="007328E0" w:rsidRPr="007328E0" w:rsidRDefault="007328E0" w:rsidP="007328E0">
            <w:pPr>
              <w:spacing w:after="40" w:line="240" w:lineRule="auto"/>
              <w:rPr>
                <w:sz w:val="21"/>
              </w:rPr>
            </w:pPr>
            <w:r>
              <w:rPr>
                <w:sz w:val="21"/>
              </w:rPr>
              <w:t>Average rank</w:t>
            </w:r>
          </w:p>
        </w:tc>
        <w:tc>
          <w:tcPr>
            <w:tcW w:w="2600" w:type="dxa"/>
          </w:tcPr>
          <w:p w14:paraId="2C70A0CA" w14:textId="78FD52E0" w:rsidR="007328E0" w:rsidRPr="007328E0" w:rsidRDefault="007328E0" w:rsidP="007328E0">
            <w:pPr>
              <w:spacing w:after="40" w:line="240" w:lineRule="auto"/>
              <w:rPr>
                <w:sz w:val="21"/>
              </w:rPr>
            </w:pPr>
            <w:r>
              <w:rPr>
                <w:sz w:val="21"/>
              </w:rPr>
              <w:t>mean position among the compared models</w:t>
            </w:r>
          </w:p>
        </w:tc>
        <w:tc>
          <w:tcPr>
            <w:tcW w:w="4500" w:type="dxa"/>
          </w:tcPr>
          <w:p w14:paraId="77D54118" w14:textId="29615B0E" w:rsidR="007328E0" w:rsidRPr="007328E0" w:rsidRDefault="007328E0" w:rsidP="007328E0">
            <w:pPr>
              <w:spacing w:after="40" w:line="240" w:lineRule="auto"/>
              <w:rPr>
                <w:sz w:val="21"/>
              </w:rPr>
            </w:pPr>
            <w:r>
              <w:rPr>
                <w:sz w:val="21"/>
              </w:rPr>
              <w:t>In every fold the models are ranked by macro-F1 (1 = best); the ranks are then averaged over the folds.</w:t>
            </w:r>
          </w:p>
        </w:tc>
      </w:tr>
      <w:tr w:rsidR="007328E0" w:rsidRPr="007328E0" w14:paraId="6F3C31A3" w14:textId="77777777" w:rsidTr="007328E0">
        <w:tblPrEx>
          <w:tblCellMar>
            <w:top w:w="0" w:type="dxa"/>
            <w:bottom w:w="0" w:type="dxa"/>
          </w:tblCellMar>
        </w:tblPrEx>
        <w:tc>
          <w:tcPr>
            <w:tcW w:w="1900" w:type="dxa"/>
          </w:tcPr>
          <w:p w14:paraId="69579CF8" w14:textId="16EEEF58" w:rsidR="007328E0" w:rsidRPr="007328E0" w:rsidRDefault="007328E0" w:rsidP="007328E0">
            <w:pPr>
              <w:spacing w:after="40" w:line="240" w:lineRule="auto"/>
              <w:rPr>
                <w:sz w:val="21"/>
              </w:rPr>
            </w:pPr>
            <w:r>
              <w:rPr>
                <w:sz w:val="21"/>
              </w:rPr>
              <w:t>Class probability</w:t>
            </w:r>
          </w:p>
        </w:tc>
        <w:tc>
          <w:tcPr>
            <w:tcW w:w="2600" w:type="dxa"/>
          </w:tcPr>
          <w:p w14:paraId="612DB4A7" w14:textId="6760D2D7" w:rsidR="007328E0" w:rsidRPr="007328E0" w:rsidRDefault="007328E0" w:rsidP="007328E0">
            <w:pPr>
              <w:spacing w:after="40" w:line="240" w:lineRule="auto"/>
              <w:rPr>
                <w:sz w:val="21"/>
              </w:rPr>
            </w:pPr>
            <w:r>
              <w:rPr>
                <w:sz w:val="21"/>
              </w:rPr>
              <w:t>model's confidence in each class</w:t>
            </w:r>
          </w:p>
        </w:tc>
        <w:tc>
          <w:tcPr>
            <w:tcW w:w="4500" w:type="dxa"/>
          </w:tcPr>
          <w:p w14:paraId="31784D5A" w14:textId="08857413" w:rsidR="007328E0" w:rsidRPr="007328E0" w:rsidRDefault="007328E0" w:rsidP="007328E0">
            <w:pPr>
              <w:spacing w:after="40" w:line="240" w:lineRule="auto"/>
              <w:rPr>
                <w:sz w:val="21"/>
              </w:rPr>
            </w:pPr>
            <w:r>
              <w:rPr>
                <w:sz w:val="21"/>
              </w:rPr>
              <w:t>For every record the model gives a probability for each of the seven classes; they add up to 1 and the largest is the prediction.</w:t>
            </w:r>
          </w:p>
        </w:tc>
      </w:tr>
      <w:tr w:rsidR="007328E0" w:rsidRPr="007328E0" w14:paraId="5BCAFA14" w14:textId="77777777" w:rsidTr="007328E0">
        <w:tblPrEx>
          <w:tblCellMar>
            <w:top w:w="0" w:type="dxa"/>
            <w:bottom w:w="0" w:type="dxa"/>
          </w:tblCellMar>
        </w:tblPrEx>
        <w:tc>
          <w:tcPr>
            <w:tcW w:w="1900" w:type="dxa"/>
          </w:tcPr>
          <w:p w14:paraId="7349200A" w14:textId="02C2BAF2" w:rsidR="007328E0" w:rsidRPr="007328E0" w:rsidRDefault="007328E0" w:rsidP="007328E0">
            <w:pPr>
              <w:spacing w:after="40" w:line="240" w:lineRule="auto"/>
              <w:rPr>
                <w:sz w:val="21"/>
              </w:rPr>
            </w:pPr>
            <w:r>
              <w:rPr>
                <w:sz w:val="21"/>
              </w:rPr>
              <w:t>joblib</w:t>
            </w:r>
          </w:p>
        </w:tc>
        <w:tc>
          <w:tcPr>
            <w:tcW w:w="2600" w:type="dxa"/>
          </w:tcPr>
          <w:p w14:paraId="575F1A24" w14:textId="038A98AE" w:rsidR="007328E0" w:rsidRPr="007328E0" w:rsidRDefault="007328E0" w:rsidP="007328E0">
            <w:pPr>
              <w:spacing w:after="40" w:line="240" w:lineRule="auto"/>
              <w:rPr>
                <w:sz w:val="21"/>
              </w:rPr>
            </w:pPr>
            <w:r>
              <w:rPr>
                <w:sz w:val="21"/>
              </w:rPr>
              <w:t>Python file format for saved models</w:t>
            </w:r>
          </w:p>
        </w:tc>
        <w:tc>
          <w:tcPr>
            <w:tcW w:w="4500" w:type="dxa"/>
          </w:tcPr>
          <w:p w14:paraId="767AB051" w14:textId="770FF89E" w:rsidR="007328E0" w:rsidRPr="007328E0" w:rsidRDefault="007328E0" w:rsidP="007328E0">
            <w:pPr>
              <w:spacing w:after="40" w:line="240" w:lineRule="auto"/>
              <w:rPr>
                <w:sz w:val="21"/>
              </w:rPr>
            </w:pPr>
            <w:r>
              <w:rPr>
                <w:sz w:val="21"/>
              </w:rPr>
              <w:t>Stores the fitted pipeline (preprocessing and model together) so it can be reloaded and give exactly the same predictions.</w:t>
            </w:r>
          </w:p>
        </w:tc>
      </w:tr>
      <w:tr w:rsidR="007328E0" w:rsidRPr="007328E0" w14:paraId="54FEDBB7" w14:textId="77777777" w:rsidTr="007328E0">
        <w:tblPrEx>
          <w:tblCellMar>
            <w:top w:w="0" w:type="dxa"/>
            <w:bottom w:w="0" w:type="dxa"/>
          </w:tblCellMar>
        </w:tblPrEx>
        <w:tc>
          <w:tcPr>
            <w:tcW w:w="1900" w:type="dxa"/>
          </w:tcPr>
          <w:p w14:paraId="14E8A56A" w14:textId="3AC1B914" w:rsidR="007328E0" w:rsidRPr="007328E0" w:rsidRDefault="007328E0" w:rsidP="007328E0">
            <w:pPr>
              <w:spacing w:after="40" w:line="240" w:lineRule="auto"/>
              <w:rPr>
                <w:sz w:val="21"/>
              </w:rPr>
            </w:pPr>
            <w:r>
              <w:rPr>
                <w:sz w:val="21"/>
              </w:rPr>
              <w:t>Permutation importance</w:t>
            </w:r>
          </w:p>
        </w:tc>
        <w:tc>
          <w:tcPr>
            <w:tcW w:w="2600" w:type="dxa"/>
          </w:tcPr>
          <w:p w14:paraId="3C1E864F" w14:textId="34E6105A" w:rsidR="007328E0" w:rsidRPr="007328E0" w:rsidRDefault="007328E0" w:rsidP="007328E0">
            <w:pPr>
              <w:spacing w:after="40" w:line="240" w:lineRule="auto"/>
              <w:rPr>
                <w:sz w:val="21"/>
              </w:rPr>
            </w:pPr>
            <w:r>
              <w:rPr>
                <w:sz w:val="21"/>
              </w:rPr>
              <w:t>drop in score when one input is shuffled</w:t>
            </w:r>
          </w:p>
        </w:tc>
        <w:tc>
          <w:tcPr>
            <w:tcW w:w="4500" w:type="dxa"/>
          </w:tcPr>
          <w:p w14:paraId="7A136461" w14:textId="790E2F99" w:rsidR="007328E0" w:rsidRPr="007328E0" w:rsidRDefault="007328E0" w:rsidP="007328E0">
            <w:pPr>
              <w:spacing w:after="40" w:line="240" w:lineRule="auto"/>
              <w:rPr>
                <w:sz w:val="21"/>
              </w:rPr>
            </w:pPr>
            <w:r>
              <w:rPr>
                <w:sz w:val="21"/>
              </w:rPr>
              <w:t>The values of one input are mixed up at random across records; the bigger the drop in macro-F1, the more the model relies on that input (Analysis Plan Eq. 38).</w:t>
            </w:r>
          </w:p>
        </w:tc>
      </w:tr>
      <w:tr w:rsidR="007328E0" w:rsidRPr="007328E0" w14:paraId="75AC3576" w14:textId="77777777" w:rsidTr="007328E0">
        <w:tblPrEx>
          <w:tblCellMar>
            <w:top w:w="0" w:type="dxa"/>
            <w:bottom w:w="0" w:type="dxa"/>
          </w:tblCellMar>
        </w:tblPrEx>
        <w:tc>
          <w:tcPr>
            <w:tcW w:w="1900" w:type="dxa"/>
          </w:tcPr>
          <w:p w14:paraId="503FECB2" w14:textId="3044F7CB" w:rsidR="007328E0" w:rsidRPr="007328E0" w:rsidRDefault="007328E0" w:rsidP="007328E0">
            <w:pPr>
              <w:spacing w:after="40" w:line="240" w:lineRule="auto"/>
              <w:rPr>
                <w:sz w:val="21"/>
              </w:rPr>
            </w:pPr>
            <w:r>
              <w:rPr>
                <w:sz w:val="21"/>
              </w:rPr>
              <w:t>Model card</w:t>
            </w:r>
          </w:p>
        </w:tc>
        <w:tc>
          <w:tcPr>
            <w:tcW w:w="2600" w:type="dxa"/>
          </w:tcPr>
          <w:p w14:paraId="3F68541D" w14:textId="60E30049" w:rsidR="007328E0" w:rsidRPr="007328E0" w:rsidRDefault="007328E0" w:rsidP="007328E0">
            <w:pPr>
              <w:spacing w:after="40" w:line="240" w:lineRule="auto"/>
              <w:rPr>
                <w:sz w:val="21"/>
              </w:rPr>
            </w:pPr>
            <w:r>
              <w:rPr>
                <w:sz w:val="21"/>
              </w:rPr>
              <w:t>short fact sheet of a model</w:t>
            </w:r>
          </w:p>
        </w:tc>
        <w:tc>
          <w:tcPr>
            <w:tcW w:w="4500" w:type="dxa"/>
          </w:tcPr>
          <w:p w14:paraId="206FA225" w14:textId="7F8ECCAE" w:rsidR="007328E0" w:rsidRPr="007328E0" w:rsidRDefault="007328E0" w:rsidP="007328E0">
            <w:pPr>
              <w:spacing w:after="40" w:line="240" w:lineRule="auto"/>
              <w:rPr>
                <w:sz w:val="21"/>
              </w:rPr>
            </w:pPr>
            <w:r>
              <w:rPr>
                <w:sz w:val="21"/>
              </w:rPr>
              <w:t>States what the model is for and not for, its inputs, training data, measured performance and limitations (Mitchell et al., 2019).</w:t>
            </w:r>
          </w:p>
        </w:tc>
      </w:tr>
    </w:tbl>
    <w:p w14:paraId="1A10BFC8" w14:textId="77777777" w:rsidR="007328E0" w:rsidRPr="007328E0" w:rsidRDefault="007328E0" w:rsidP="007328E0"/>
    <w:sectPr w:rsidR="007328E0" w:rsidRPr="007328E0" w:rsidSect="007328E0">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5E212" w14:textId="77777777" w:rsidR="00E57DC9" w:rsidRDefault="00E57DC9" w:rsidP="007328E0">
      <w:pPr>
        <w:spacing w:after="0" w:line="240" w:lineRule="auto"/>
      </w:pPr>
      <w:r>
        <w:separator/>
      </w:r>
    </w:p>
  </w:endnote>
  <w:endnote w:type="continuationSeparator" w:id="0">
    <w:p w14:paraId="1224B88C" w14:textId="77777777" w:rsidR="00E57DC9" w:rsidRDefault="00E57DC9" w:rsidP="00732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A8AA" w14:textId="77777777" w:rsidR="007328E0" w:rsidRDefault="007328E0" w:rsidP="006F0E4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DA787A5" w14:textId="77777777" w:rsidR="007328E0" w:rsidRDefault="007328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2FC3" w14:textId="640639E8" w:rsidR="007328E0" w:rsidRDefault="007328E0" w:rsidP="006F0E4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8EEB1D3" w14:textId="77777777" w:rsidR="007328E0" w:rsidRDefault="007328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2364" w14:textId="77777777" w:rsidR="007328E0" w:rsidRDefault="00732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66353" w14:textId="77777777" w:rsidR="00E57DC9" w:rsidRDefault="00E57DC9" w:rsidP="007328E0">
      <w:pPr>
        <w:spacing w:after="0" w:line="240" w:lineRule="auto"/>
      </w:pPr>
      <w:r>
        <w:separator/>
      </w:r>
    </w:p>
  </w:footnote>
  <w:footnote w:type="continuationSeparator" w:id="0">
    <w:p w14:paraId="0896ADF6" w14:textId="77777777" w:rsidR="00E57DC9" w:rsidRDefault="00E57DC9" w:rsidP="00732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1BB7" w14:textId="77777777" w:rsidR="007328E0" w:rsidRDefault="007328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AB14" w14:textId="77777777" w:rsidR="007328E0" w:rsidRDefault="007328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670FE" w14:textId="77777777" w:rsidR="007328E0" w:rsidRDefault="007328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8E0"/>
    <w:rsid w:val="007328E0"/>
    <w:rsid w:val="008D74BF"/>
    <w:rsid w:val="00E57DC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FFA31"/>
  <w15:chartTrackingRefBased/>
  <w15:docId w15:val="{FAAFE2AD-3FB3-438A-B359-DA4B0182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7328E0"/>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7328E0"/>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7328E0"/>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732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8E0"/>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7328E0"/>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7328E0"/>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732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8E0"/>
    <w:rPr>
      <w:rFonts w:eastAsiaTheme="majorEastAsia" w:cstheme="majorBidi"/>
      <w:color w:val="272727" w:themeColor="text1" w:themeTint="D8"/>
    </w:rPr>
  </w:style>
  <w:style w:type="paragraph" w:styleId="Title">
    <w:name w:val="Title"/>
    <w:basedOn w:val="Normal"/>
    <w:next w:val="Normal"/>
    <w:link w:val="TitleChar"/>
    <w:uiPriority w:val="10"/>
    <w:qFormat/>
    <w:rsid w:val="00732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8E0"/>
    <w:pPr>
      <w:spacing w:before="160"/>
      <w:jc w:val="center"/>
    </w:pPr>
    <w:rPr>
      <w:i/>
      <w:iCs/>
      <w:color w:val="404040" w:themeColor="text1" w:themeTint="BF"/>
    </w:rPr>
  </w:style>
  <w:style w:type="character" w:customStyle="1" w:styleId="QuoteChar">
    <w:name w:val="Quote Char"/>
    <w:basedOn w:val="DefaultParagraphFont"/>
    <w:link w:val="Quote"/>
    <w:uiPriority w:val="29"/>
    <w:rsid w:val="007328E0"/>
    <w:rPr>
      <w:i/>
      <w:iCs/>
      <w:color w:val="404040" w:themeColor="text1" w:themeTint="BF"/>
    </w:rPr>
  </w:style>
  <w:style w:type="paragraph" w:styleId="ListParagraph">
    <w:name w:val="List Paragraph"/>
    <w:basedOn w:val="Normal"/>
    <w:uiPriority w:val="34"/>
    <w:qFormat/>
    <w:rsid w:val="007328E0"/>
    <w:pPr>
      <w:ind w:left="720"/>
      <w:contextualSpacing/>
    </w:pPr>
  </w:style>
  <w:style w:type="character" w:styleId="IntenseEmphasis">
    <w:name w:val="Intense Emphasis"/>
    <w:basedOn w:val="DefaultParagraphFont"/>
    <w:uiPriority w:val="21"/>
    <w:qFormat/>
    <w:rsid w:val="007328E0"/>
    <w:rPr>
      <w:i/>
      <w:iCs/>
      <w:color w:val="2F5496" w:themeColor="accent1" w:themeShade="BF"/>
    </w:rPr>
  </w:style>
  <w:style w:type="paragraph" w:styleId="IntenseQuote">
    <w:name w:val="Intense Quote"/>
    <w:basedOn w:val="Normal"/>
    <w:next w:val="Normal"/>
    <w:link w:val="IntenseQuoteChar"/>
    <w:uiPriority w:val="30"/>
    <w:qFormat/>
    <w:rsid w:val="00732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8E0"/>
    <w:rPr>
      <w:i/>
      <w:iCs/>
      <w:color w:val="2F5496" w:themeColor="accent1" w:themeShade="BF"/>
    </w:rPr>
  </w:style>
  <w:style w:type="character" w:styleId="IntenseReference">
    <w:name w:val="Intense Reference"/>
    <w:basedOn w:val="DefaultParagraphFont"/>
    <w:uiPriority w:val="32"/>
    <w:qFormat/>
    <w:rsid w:val="007328E0"/>
    <w:rPr>
      <w:b/>
      <w:bCs/>
      <w:smallCaps/>
      <w:color w:val="2F5496" w:themeColor="accent1" w:themeShade="BF"/>
      <w:spacing w:val="5"/>
    </w:rPr>
  </w:style>
  <w:style w:type="paragraph" w:styleId="Header">
    <w:name w:val="header"/>
    <w:basedOn w:val="Normal"/>
    <w:link w:val="HeaderChar"/>
    <w:uiPriority w:val="99"/>
    <w:unhideWhenUsed/>
    <w:rsid w:val="007328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28E0"/>
    <w:rPr>
      <w:rFonts w:ascii="Times New Roman" w:hAnsi="Times New Roman"/>
    </w:rPr>
  </w:style>
  <w:style w:type="paragraph" w:styleId="Footer">
    <w:name w:val="footer"/>
    <w:basedOn w:val="Normal"/>
    <w:link w:val="FooterChar"/>
    <w:uiPriority w:val="99"/>
    <w:unhideWhenUsed/>
    <w:rsid w:val="007328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28E0"/>
    <w:rPr>
      <w:rFonts w:ascii="Times New Roman" w:hAnsi="Times New Roman"/>
    </w:rPr>
  </w:style>
  <w:style w:type="character" w:styleId="PageNumber">
    <w:name w:val="page number"/>
    <w:basedOn w:val="DefaultParagraphFont"/>
    <w:uiPriority w:val="99"/>
    <w:semiHidden/>
    <w:unhideWhenUsed/>
    <w:rsid w:val="00732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2405</Words>
  <Characters>13711</Characters>
  <Application>Microsoft Office Word</Application>
  <DocSecurity>0</DocSecurity>
  <Lines>114</Lines>
  <Paragraphs>32</Paragraphs>
  <ScaleCrop>false</ScaleCrop>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2026-10-12T00:45:00Z</dcterms:created>
  <dcterms:modified xsi:type="dcterms:W3CDTF">2026-10-12T00:45:00Z</dcterms:modified>
</cp:coreProperties>
</file>