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F7908" w14:textId="6A762CF6" w:rsidR="00AD59DE" w:rsidRDefault="00AD59DE" w:rsidP="00AD59DE">
      <w:pPr>
        <w:jc w:val="center"/>
        <w:rPr>
          <w:b/>
          <w:sz w:val="36"/>
        </w:rPr>
      </w:pPr>
      <w:r>
        <w:rPr>
          <w:b/>
          <w:sz w:val="36"/>
        </w:rPr>
        <w:t>Step 30 Report</w:t>
      </w:r>
    </w:p>
    <w:p w14:paraId="0916ACF6" w14:textId="45F609FF" w:rsidR="00AD59DE" w:rsidRDefault="00AD59DE" w:rsidP="00AD59DE">
      <w:pPr>
        <w:jc w:val="center"/>
        <w:rPr>
          <w:b/>
          <w:sz w:val="26"/>
        </w:rPr>
      </w:pPr>
      <w:r>
        <w:rPr>
          <w:b/>
          <w:sz w:val="26"/>
        </w:rPr>
        <w:t>Run the significance tests</w:t>
      </w:r>
    </w:p>
    <w:p w14:paraId="5A34629F" w14:textId="26B8541E" w:rsidR="00AD59DE" w:rsidRDefault="00AD59DE" w:rsidP="00AD59DE">
      <w:pPr>
        <w:jc w:val="center"/>
      </w:pPr>
      <w:r>
        <w:t>Environment: Claude Code (this chat)   |   Completed: 12 October 2026   |   Report version 1 (12 October 2026)</w:t>
      </w:r>
    </w:p>
    <w:p w14:paraId="27368A88" w14:textId="726D4378" w:rsidR="00AD59DE" w:rsidRDefault="00AD59DE" w:rsidP="00AD59DE">
      <w:pPr>
        <w:jc w:val="center"/>
      </w:pPr>
      <w:r>
        <w:t>Thesis: Intelligent Power Transformer Fault Diagnosis Using Dissolved Gas Analysis and Machine Learning (MPhil, UMaT)</w:t>
      </w:r>
    </w:p>
    <w:p w14:paraId="09ECFC1B" w14:textId="63903FD2" w:rsidR="00AD59DE" w:rsidRDefault="00AD59DE" w:rsidP="00AD59DE">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AD59DE" w14:paraId="70BB46E6" w14:textId="77777777" w:rsidTr="00AD59DE">
        <w:tblPrEx>
          <w:tblCellMar>
            <w:top w:w="0" w:type="dxa"/>
            <w:bottom w:w="0" w:type="dxa"/>
          </w:tblCellMar>
        </w:tblPrEx>
        <w:tc>
          <w:tcPr>
            <w:tcW w:w="9026" w:type="dxa"/>
            <w:shd w:val="clear" w:color="auto" w:fill="DDEBF7"/>
          </w:tcPr>
          <w:p w14:paraId="66EB6CD6" w14:textId="3F2B5E44" w:rsidR="00AD59DE" w:rsidRPr="00AD59DE" w:rsidRDefault="00AD59DE" w:rsidP="00AD59DE">
            <w:pPr>
              <w:spacing w:after="80"/>
            </w:pPr>
            <w:r w:rsidRPr="00AD59DE">
              <w:t>In short: On the main benchmark (IEC TC 10, inspected power transformers) the ML model is significantly better only than the Rogers ratios; it is not significantly different from IEC 60599 or the Duval Triangle, and Duval was right more often. Criterion 1 of the research hypothesis is therefore not met on the main benchmark, so the hypothesis is not supported there, whatever Step 31 shows. On the internal and Li 2019 test sets the ML model is significantly better than all three methods with the approved normality gate; without the gate it is no longer significantly better than Duval on Li 2019. Among the classifiers, Random Forest and XGBoost cannot be told apart and both rank above the others.</w:t>
            </w:r>
          </w:p>
        </w:tc>
      </w:tr>
    </w:tbl>
    <w:p w14:paraId="3A1644EB" w14:textId="7DCC3A94" w:rsidR="00AD59DE" w:rsidRDefault="00AD59DE" w:rsidP="00AD59DE">
      <w:pPr>
        <w:pStyle w:val="Heading1"/>
      </w:pPr>
      <w:r>
        <w:t>1. Purpose of this step</w:t>
      </w:r>
    </w:p>
    <w:p w14:paraId="028DB65D" w14:textId="1199C17D" w:rsidR="00AD59DE" w:rsidRDefault="00AD59DE" w:rsidP="00AD59DE">
      <w:r>
        <w:t>This step tests which observed differences are larger than chance and judges the research hypothesis by the criteria written before any data were analysed (Analysis Plan Section 2.1).</w:t>
      </w:r>
    </w:p>
    <w:p w14:paraId="760C1627" w14:textId="48BAC2D0" w:rsidR="00AD59DE" w:rsidRDefault="00AD59DE" w:rsidP="00AD59DE">
      <w:pPr>
        <w:pStyle w:val="Heading1"/>
      </w:pPr>
      <w:r>
        <w:t>2. Method used</w:t>
      </w:r>
    </w:p>
    <w:p w14:paraId="3EE7CABE" w14:textId="5D59B250" w:rsidR="00AD59DE" w:rsidRDefault="00AD59DE" w:rsidP="00AD59DE">
      <w:pPr>
        <w:pStyle w:val="Heading2"/>
      </w:pPr>
      <w:r>
        <w:t>Approach</w:t>
      </w:r>
    </w:p>
    <w:p w14:paraId="7853A71C" w14:textId="3C3EC506" w:rsidR="00AD59DE" w:rsidRDefault="00AD59DE" w:rsidP="00AD59DE">
      <w:r>
        <w:t>Three groups of standard tests, all fixed in the Analysis Plan (Section 7) with the remaining details written down as decision D26 before computing.</w:t>
      </w:r>
    </w:p>
    <w:p w14:paraId="17E18E87" w14:textId="131FDF8F" w:rsidR="00AD59DE" w:rsidRDefault="00AD59DE" w:rsidP="00AD59DE">
      <w:r>
        <w:t>Classifiers (cross-validation): the Friedman test ranks the six models in each of the 50 outer folds and tests whether their average ranks differ; the Nemenyi critical difference then shows which pairs differ (Demsar, 2006), drawn as a critical-difference diagram (Figure 4.7).</w:t>
      </w:r>
    </w:p>
    <w:p w14:paraId="74293A3B" w14:textId="1AEC9B6E" w:rsidR="00AD59DE" w:rsidRDefault="00AD59DE" w:rsidP="00AD59DE">
      <w:r>
        <w:t>ML against the conventional methods (test sets): on each test set, Cochran's Q first tests whether the four methods have the same share of correct answers; McNemar's test then compares the ML model with each conventional method on the same records, and the Holm correction keeps the chance of any false positive among the three comparisons at 5 %. The odds ratio b/c is the effect size. The same tests were repeated without the normality gate.</w:t>
      </w:r>
    </w:p>
    <w:p w14:paraId="415F1AEE" w14:textId="7898E238" w:rsidR="00AD59DE" w:rsidRDefault="00AD59DE" w:rsidP="00AD59DE">
      <w:r>
        <w:t>Agreement: Cohen's kappa between every pair of methods and the true label (Table 4.7, Figure 4.11). Finally the research hypothesis was judged by its written criteria 1 and 2 (criterion 3 follows in Step 31).</w:t>
      </w:r>
    </w:p>
    <w:p w14:paraId="49F36601" w14:textId="199D1912" w:rsidR="00AD59DE" w:rsidRDefault="00AD59DE" w:rsidP="00AD59DE">
      <w:pPr>
        <w:pStyle w:val="Heading2"/>
      </w:pPr>
      <w:r>
        <w:lastRenderedPageBreak/>
        <w:t>Why this method</w:t>
      </w:r>
    </w:p>
    <w:p w14:paraId="784F11D8" w14:textId="0C6C9005" w:rsidR="00AD59DE" w:rsidRDefault="00AD59DE" w:rsidP="00AD59DE">
      <w:pPr>
        <w:ind w:left="420" w:hanging="280"/>
      </w:pPr>
      <w:r>
        <w:t>•  Comparing methods on the same records with paired tests (McNemar, Cochran's Q) uses only the records where they differ, which is the correct and most powerful way for this design.</w:t>
      </w:r>
    </w:p>
    <w:p w14:paraId="47771073" w14:textId="3DBEEB9C" w:rsidR="00AD59DE" w:rsidRDefault="00AD59DE" w:rsidP="00AD59DE">
      <w:pPr>
        <w:ind w:left="420" w:hanging="280"/>
      </w:pPr>
      <w:r>
        <w:t>•  Without the Holm correction, three tests per test set would give a higher than 5 % chance of a false 'significant' result.</w:t>
      </w:r>
    </w:p>
    <w:p w14:paraId="1D1F932F" w14:textId="5F5E37E8" w:rsidR="00AD59DE" w:rsidRDefault="00AD59DE" w:rsidP="00AD59DE">
      <w:pPr>
        <w:ind w:left="420" w:hanging="280"/>
      </w:pPr>
      <w:r>
        <w:t>•  The Friedman/Nemenyi procedure is the standard recommended for comparing several classifiers on the same folds (Demsar, 2006).</w:t>
      </w:r>
    </w:p>
    <w:p w14:paraId="070F78CC" w14:textId="7799E107" w:rsidR="00AD59DE" w:rsidRDefault="00AD59DE" w:rsidP="00AD59DE">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AD59DE" w:rsidRPr="00AD59DE" w14:paraId="72C1B72C" w14:textId="77777777" w:rsidTr="00AD59DE">
        <w:tblPrEx>
          <w:tblCellMar>
            <w:top w:w="0" w:type="dxa"/>
            <w:bottom w:w="0" w:type="dxa"/>
          </w:tblCellMar>
        </w:tblPrEx>
        <w:trPr>
          <w:tblHeader/>
        </w:trPr>
        <w:tc>
          <w:tcPr>
            <w:tcW w:w="3000" w:type="dxa"/>
            <w:shd w:val="clear" w:color="auto" w:fill="D9D9D9"/>
          </w:tcPr>
          <w:p w14:paraId="49DC4691" w14:textId="6595F67C" w:rsidR="00AD59DE" w:rsidRPr="00AD59DE" w:rsidRDefault="00AD59DE" w:rsidP="00AD59DE">
            <w:pPr>
              <w:spacing w:after="40" w:line="240" w:lineRule="auto"/>
              <w:rPr>
                <w:b/>
                <w:sz w:val="21"/>
              </w:rPr>
            </w:pPr>
            <w:r w:rsidRPr="00AD59DE">
              <w:rPr>
                <w:b/>
                <w:sz w:val="21"/>
              </w:rPr>
              <w:t>Setting</w:t>
            </w:r>
          </w:p>
        </w:tc>
        <w:tc>
          <w:tcPr>
            <w:tcW w:w="6000" w:type="dxa"/>
            <w:shd w:val="clear" w:color="auto" w:fill="D9D9D9"/>
          </w:tcPr>
          <w:p w14:paraId="228C1300" w14:textId="451DE756" w:rsidR="00AD59DE" w:rsidRPr="00AD59DE" w:rsidRDefault="00AD59DE" w:rsidP="00AD59DE">
            <w:pPr>
              <w:spacing w:after="40" w:line="240" w:lineRule="auto"/>
              <w:rPr>
                <w:b/>
                <w:sz w:val="21"/>
              </w:rPr>
            </w:pPr>
            <w:r w:rsidRPr="00AD59DE">
              <w:rPr>
                <w:b/>
                <w:sz w:val="21"/>
              </w:rPr>
              <w:t>Value</w:t>
            </w:r>
          </w:p>
        </w:tc>
      </w:tr>
      <w:tr w:rsidR="00AD59DE" w:rsidRPr="00AD59DE" w14:paraId="4E616D83" w14:textId="77777777" w:rsidTr="00AD59DE">
        <w:tblPrEx>
          <w:tblCellMar>
            <w:top w:w="0" w:type="dxa"/>
            <w:bottom w:w="0" w:type="dxa"/>
          </w:tblCellMar>
        </w:tblPrEx>
        <w:tc>
          <w:tcPr>
            <w:tcW w:w="3000" w:type="dxa"/>
          </w:tcPr>
          <w:p w14:paraId="0C9CFA77" w14:textId="2740A47D" w:rsidR="00AD59DE" w:rsidRPr="00AD59DE" w:rsidRDefault="00AD59DE" w:rsidP="00AD59DE">
            <w:pPr>
              <w:spacing w:after="40" w:line="240" w:lineRule="auto"/>
              <w:rPr>
                <w:sz w:val="21"/>
              </w:rPr>
            </w:pPr>
            <w:r>
              <w:rPr>
                <w:sz w:val="21"/>
              </w:rPr>
              <w:t>Significance level</w:t>
            </w:r>
          </w:p>
        </w:tc>
        <w:tc>
          <w:tcPr>
            <w:tcW w:w="6000" w:type="dxa"/>
          </w:tcPr>
          <w:p w14:paraId="7D4154DC" w14:textId="75F30581" w:rsidR="00AD59DE" w:rsidRPr="00AD59DE" w:rsidRDefault="00AD59DE" w:rsidP="00AD59DE">
            <w:pPr>
              <w:spacing w:after="40" w:line="240" w:lineRule="auto"/>
              <w:rPr>
                <w:sz w:val="21"/>
              </w:rPr>
            </w:pPr>
            <w:r>
              <w:rPr>
                <w:sz w:val="21"/>
              </w:rPr>
              <w:t>alpha = 0.05, two-sided; exact p-values reported</w:t>
            </w:r>
          </w:p>
        </w:tc>
      </w:tr>
      <w:tr w:rsidR="00AD59DE" w:rsidRPr="00AD59DE" w14:paraId="524C90AF" w14:textId="77777777" w:rsidTr="00AD59DE">
        <w:tblPrEx>
          <w:tblCellMar>
            <w:top w:w="0" w:type="dxa"/>
            <w:bottom w:w="0" w:type="dxa"/>
          </w:tblCellMar>
        </w:tblPrEx>
        <w:tc>
          <w:tcPr>
            <w:tcW w:w="3000" w:type="dxa"/>
          </w:tcPr>
          <w:p w14:paraId="0AB32285" w14:textId="07272B9D" w:rsidR="00AD59DE" w:rsidRPr="00AD59DE" w:rsidRDefault="00AD59DE" w:rsidP="00AD59DE">
            <w:pPr>
              <w:spacing w:after="40" w:line="240" w:lineRule="auto"/>
              <w:rPr>
                <w:sz w:val="21"/>
              </w:rPr>
            </w:pPr>
            <w:r>
              <w:rPr>
                <w:sz w:val="21"/>
              </w:rPr>
              <w:t>Friedman</w:t>
            </w:r>
          </w:p>
        </w:tc>
        <w:tc>
          <w:tcPr>
            <w:tcW w:w="6000" w:type="dxa"/>
          </w:tcPr>
          <w:p w14:paraId="153FF953" w14:textId="04C0E25B" w:rsidR="00AD59DE" w:rsidRPr="00AD59DE" w:rsidRDefault="00AD59DE" w:rsidP="00AD59DE">
            <w:pPr>
              <w:spacing w:after="40" w:line="240" w:lineRule="auto"/>
              <w:rPr>
                <w:sz w:val="21"/>
              </w:rPr>
            </w:pPr>
            <w:r>
              <w:rPr>
                <w:sz w:val="21"/>
              </w:rPr>
              <w:t>6 models on feature set F4, 50 outer folds; Nemenyi q_alpha from the studentised range distribution = 2.850; CD = 1.066</w:t>
            </w:r>
          </w:p>
        </w:tc>
      </w:tr>
      <w:tr w:rsidR="00AD59DE" w:rsidRPr="00AD59DE" w14:paraId="4403C940" w14:textId="77777777" w:rsidTr="00AD59DE">
        <w:tblPrEx>
          <w:tblCellMar>
            <w:top w:w="0" w:type="dxa"/>
            <w:bottom w:w="0" w:type="dxa"/>
          </w:tblCellMar>
        </w:tblPrEx>
        <w:tc>
          <w:tcPr>
            <w:tcW w:w="3000" w:type="dxa"/>
          </w:tcPr>
          <w:p w14:paraId="5E5777DE" w14:textId="76B87900" w:rsidR="00AD59DE" w:rsidRPr="00AD59DE" w:rsidRDefault="00AD59DE" w:rsidP="00AD59DE">
            <w:pPr>
              <w:spacing w:after="40" w:line="240" w:lineRule="auto"/>
              <w:rPr>
                <w:sz w:val="21"/>
              </w:rPr>
            </w:pPr>
            <w:r>
              <w:rPr>
                <w:sz w:val="21"/>
              </w:rPr>
              <w:t>McNemar</w:t>
            </w:r>
          </w:p>
        </w:tc>
        <w:tc>
          <w:tcPr>
            <w:tcW w:w="6000" w:type="dxa"/>
          </w:tcPr>
          <w:p w14:paraId="5C9E67DF" w14:textId="1E06DAD4" w:rsidR="00AD59DE" w:rsidRPr="00AD59DE" w:rsidRDefault="00AD59DE" w:rsidP="00AD59DE">
            <w:pPr>
              <w:spacing w:after="40" w:line="240" w:lineRule="auto"/>
              <w:rPr>
                <w:sz w:val="21"/>
              </w:rPr>
            </w:pPr>
            <w:r>
              <w:rPr>
                <w:sz w:val="21"/>
              </w:rPr>
              <w:t>continuity-corrected chi-square (Eq. 30); exact binomial when b + c &lt; 25 (Eq. 31); Holm within each test set (m = 3)</w:t>
            </w:r>
          </w:p>
        </w:tc>
      </w:tr>
      <w:tr w:rsidR="00AD59DE" w:rsidRPr="00AD59DE" w14:paraId="125E2F99" w14:textId="77777777" w:rsidTr="00AD59DE">
        <w:tblPrEx>
          <w:tblCellMar>
            <w:top w:w="0" w:type="dxa"/>
            <w:bottom w:w="0" w:type="dxa"/>
          </w:tblCellMar>
        </w:tblPrEx>
        <w:tc>
          <w:tcPr>
            <w:tcW w:w="3000" w:type="dxa"/>
          </w:tcPr>
          <w:p w14:paraId="604C8406" w14:textId="0805CB2A" w:rsidR="00AD59DE" w:rsidRPr="00AD59DE" w:rsidRDefault="00AD59DE" w:rsidP="00AD59DE">
            <w:pPr>
              <w:spacing w:after="40" w:line="240" w:lineRule="auto"/>
              <w:rPr>
                <w:sz w:val="21"/>
              </w:rPr>
            </w:pPr>
            <w:r>
              <w:rPr>
                <w:sz w:val="21"/>
              </w:rPr>
              <w:t>Correct answer</w:t>
            </w:r>
          </w:p>
        </w:tc>
        <w:tc>
          <w:tcPr>
            <w:tcW w:w="6000" w:type="dxa"/>
          </w:tcPr>
          <w:p w14:paraId="7271C9F8" w14:textId="614FBD0F" w:rsidR="00AD59DE" w:rsidRPr="00AD59DE" w:rsidRDefault="00AD59DE" w:rsidP="00AD59DE">
            <w:pPr>
              <w:spacing w:after="40" w:line="240" w:lineRule="auto"/>
              <w:rPr>
                <w:sz w:val="21"/>
              </w:rPr>
            </w:pPr>
            <w:r>
              <w:rPr>
                <w:sz w:val="21"/>
              </w:rPr>
              <w:t>strict scoring of D25 (no diagnosis counts as wrong); upper normality gate; sensitivity without gate</w:t>
            </w:r>
          </w:p>
        </w:tc>
      </w:tr>
      <w:tr w:rsidR="00AD59DE" w:rsidRPr="00AD59DE" w14:paraId="4E1332C9" w14:textId="77777777" w:rsidTr="00AD59DE">
        <w:tblPrEx>
          <w:tblCellMar>
            <w:top w:w="0" w:type="dxa"/>
            <w:bottom w:w="0" w:type="dxa"/>
          </w:tblCellMar>
        </w:tblPrEx>
        <w:tc>
          <w:tcPr>
            <w:tcW w:w="3000" w:type="dxa"/>
          </w:tcPr>
          <w:p w14:paraId="4254C7D7" w14:textId="4B14C822" w:rsidR="00AD59DE" w:rsidRPr="00AD59DE" w:rsidRDefault="00AD59DE" w:rsidP="00AD59DE">
            <w:pPr>
              <w:spacing w:after="40" w:line="240" w:lineRule="auto"/>
              <w:rPr>
                <w:sz w:val="21"/>
              </w:rPr>
            </w:pPr>
            <w:r>
              <w:rPr>
                <w:sz w:val="21"/>
              </w:rPr>
              <w:t>Odds ratio</w:t>
            </w:r>
          </w:p>
        </w:tc>
        <w:tc>
          <w:tcPr>
            <w:tcW w:w="6000" w:type="dxa"/>
          </w:tcPr>
          <w:p w14:paraId="498352FB" w14:textId="774E9877" w:rsidR="00AD59DE" w:rsidRPr="00AD59DE" w:rsidRDefault="00AD59DE" w:rsidP="00AD59DE">
            <w:pPr>
              <w:spacing w:after="40" w:line="240" w:lineRule="auto"/>
              <w:rPr>
                <w:sz w:val="21"/>
              </w:rPr>
            </w:pPr>
            <w:r>
              <w:rPr>
                <w:sz w:val="21"/>
              </w:rPr>
              <w:t>b/c with 95 % CI from the log odds ratio; 0.5 added to b and c only when one of them is 0</w:t>
            </w:r>
          </w:p>
        </w:tc>
      </w:tr>
      <w:tr w:rsidR="00AD59DE" w:rsidRPr="00AD59DE" w14:paraId="54A8AA31" w14:textId="77777777" w:rsidTr="00AD59DE">
        <w:tblPrEx>
          <w:tblCellMar>
            <w:top w:w="0" w:type="dxa"/>
            <w:bottom w:w="0" w:type="dxa"/>
          </w:tblCellMar>
        </w:tblPrEx>
        <w:tc>
          <w:tcPr>
            <w:tcW w:w="3000" w:type="dxa"/>
          </w:tcPr>
          <w:p w14:paraId="51902D6C" w14:textId="1D3BFE73" w:rsidR="00AD59DE" w:rsidRPr="00AD59DE" w:rsidRDefault="00AD59DE" w:rsidP="00AD59DE">
            <w:pPr>
              <w:spacing w:after="40" w:line="240" w:lineRule="auto"/>
              <w:rPr>
                <w:sz w:val="21"/>
              </w:rPr>
            </w:pPr>
            <w:r>
              <w:rPr>
                <w:sz w:val="21"/>
              </w:rPr>
              <w:t>Hypothesis</w:t>
            </w:r>
          </w:p>
        </w:tc>
        <w:tc>
          <w:tcPr>
            <w:tcW w:w="6000" w:type="dxa"/>
          </w:tcPr>
          <w:p w14:paraId="232B715C" w14:textId="219D46F0" w:rsidR="00AD59DE" w:rsidRPr="00AD59DE" w:rsidRDefault="00AD59DE" w:rsidP="00AD59DE">
            <w:pPr>
              <w:spacing w:after="40" w:line="240" w:lineRule="auto"/>
              <w:rPr>
                <w:sz w:val="21"/>
              </w:rPr>
            </w:pPr>
            <w:r>
              <w:rPr>
                <w:sz w:val="21"/>
              </w:rPr>
              <w:t>judged on the main benchmark, IEC TC 10 power transformers (approved item 2); internal and Li sets supporting</w:t>
            </w:r>
          </w:p>
        </w:tc>
      </w:tr>
    </w:tbl>
    <w:p w14:paraId="67CC4C9E" w14:textId="29B731C4" w:rsidR="00AD59DE" w:rsidRDefault="00AD59DE" w:rsidP="00AD59DE">
      <w:pPr>
        <w:pStyle w:val="Heading2"/>
      </w:pPr>
      <w:r>
        <w:t>Equations</w:t>
      </w:r>
    </w:p>
    <w:p w14:paraId="4AC6FDB9" w14:textId="0A5FBB83" w:rsidR="00AD59DE" w:rsidRPr="00AD59DE" w:rsidRDefault="00AD59DE" w:rsidP="00AD59DE">
      <w:pPr>
        <w:rPr>
          <w:rFonts w:eastAsiaTheme="minorEastAsia"/>
        </w:rP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χ</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12</m:t>
                  </m:r>
                  <m:sSub>
                    <m:sSubPr>
                      <m:ctrlPr>
                        <w:rPr>
                          <w:rFonts w:ascii="Cambria Math" w:hAnsi="Cambria Math"/>
                          <w:i/>
                        </w:rPr>
                      </m:ctrlPr>
                    </m:sSubPr>
                    <m:e>
                      <m:r>
                        <w:rPr>
                          <w:rFonts w:ascii="Cambria Math" w:hAnsi="Cambria Math"/>
                        </w:rPr>
                        <m:t>n</m:t>
                      </m:r>
                    </m:e>
                    <m:sub>
                      <m:r>
                        <w:rPr>
                          <w:rFonts w:ascii="Cambria Math" w:hAnsi="Cambria Math"/>
                        </w:rPr>
                        <m:t>f</m:t>
                      </m:r>
                    </m:sub>
                  </m:sSub>
                </m:num>
                <m:den>
                  <m:r>
                    <w:rPr>
                      <w:rFonts w:ascii="Cambria Math" w:hAnsi="Cambria Math"/>
                    </w:rPr>
                    <m:t>k</m:t>
                  </m:r>
                  <m:d>
                    <m:dPr>
                      <m:ctrlPr>
                        <w:rPr>
                          <w:rFonts w:ascii="Cambria Math" w:hAnsi="Cambria Math"/>
                          <w:i/>
                        </w:rPr>
                      </m:ctrlPr>
                    </m:dPr>
                    <m:e>
                      <m:r>
                        <w:rPr>
                          <w:rFonts w:ascii="Cambria Math" w:hAnsi="Cambria Math"/>
                        </w:rPr>
                        <m:t>k+1</m:t>
                      </m:r>
                    </m:e>
                  </m:d>
                </m:den>
              </m:f>
              <m:d>
                <m:dPr>
                  <m:ctrlPr>
                    <w:rPr>
                      <w:rFonts w:ascii="Cambria Math" w:hAnsi="Cambria Math"/>
                      <w:i/>
                    </w:rPr>
                  </m:ctrlPr>
                </m:dPr>
                <m:e>
                  <m:nary>
                    <m:naryPr>
                      <m:chr m:val="∑"/>
                      <m:supHide m:val="1"/>
                      <m:ctrlPr>
                        <w:rPr>
                          <w:rFonts w:ascii="Cambria Math" w:hAnsi="Cambria Math"/>
                          <w:i/>
                        </w:rPr>
                      </m:ctrlPr>
                    </m:naryPr>
                    <m:sub>
                      <m:r>
                        <w:rPr>
                          <w:rFonts w:ascii="Cambria Math" w:hAnsi="Cambria Math"/>
                        </w:rPr>
                        <m:t>j</m:t>
                      </m:r>
                    </m:sub>
                    <m:sup/>
                    <m:e>
                      <m:sSubSup>
                        <m:sSubSupPr>
                          <m:ctrlPr>
                            <w:rPr>
                              <w:rFonts w:ascii="Cambria Math" w:hAnsi="Cambria Math"/>
                              <w:i/>
                            </w:rPr>
                          </m:ctrlPr>
                        </m:sSubSupPr>
                        <m:e>
                          <m:r>
                            <w:rPr>
                              <w:rFonts w:ascii="Cambria Math" w:hAnsi="Cambria Math"/>
                            </w:rPr>
                            <m:t>R</m:t>
                          </m:r>
                        </m:e>
                        <m:sub>
                          <m:r>
                            <w:rPr>
                              <w:rFonts w:ascii="Cambria Math" w:hAnsi="Cambria Math"/>
                            </w:rPr>
                            <m:t>j</m:t>
                          </m:r>
                        </m:sub>
                        <m:sup>
                          <m:r>
                            <w:rPr>
                              <w:rFonts w:ascii="Cambria Math" w:hAnsi="Cambria Math"/>
                            </w:rPr>
                            <m:t>2</m:t>
                          </m:r>
                        </m:sup>
                      </m:sSubSup>
                    </m:e>
                  </m:nary>
                  <m:r>
                    <w:rPr>
                      <w:rFonts w:ascii="Cambria Math" w:hAnsi="Cambria Math"/>
                    </w:rPr>
                    <m:t>-</m:t>
                  </m:r>
                  <m:f>
                    <m:fPr>
                      <m:ctrlPr>
                        <w:rPr>
                          <w:rFonts w:ascii="Cambria Math" w:hAnsi="Cambria Math"/>
                          <w:i/>
                        </w:rPr>
                      </m:ctrlPr>
                    </m:fPr>
                    <m:num>
                      <m:r>
                        <w:rPr>
                          <w:rFonts w:ascii="Cambria Math" w:hAnsi="Cambria Math"/>
                        </w:rPr>
                        <m:t>k</m:t>
                      </m:r>
                      <m:sSup>
                        <m:sSupPr>
                          <m:ctrlPr>
                            <w:rPr>
                              <w:rFonts w:ascii="Cambria Math" w:hAnsi="Cambria Math"/>
                              <w:i/>
                            </w:rPr>
                          </m:ctrlPr>
                        </m:sSupPr>
                        <m:e>
                          <m:d>
                            <m:dPr>
                              <m:ctrlPr>
                                <w:rPr>
                                  <w:rFonts w:ascii="Cambria Math" w:hAnsi="Cambria Math"/>
                                  <w:i/>
                                </w:rPr>
                              </m:ctrlPr>
                            </m:dPr>
                            <m:e>
                              <m:r>
                                <w:rPr>
                                  <w:rFonts w:ascii="Cambria Math" w:hAnsi="Cambria Math"/>
                                </w:rPr>
                                <m:t>k+1</m:t>
                              </m:r>
                            </m:e>
                          </m:d>
                        </m:e>
                        <m:sup>
                          <m:r>
                            <w:rPr>
                              <w:rFonts w:ascii="Cambria Math" w:hAnsi="Cambria Math"/>
                            </w:rPr>
                            <m:t>2</m:t>
                          </m:r>
                        </m:sup>
                      </m:sSup>
                    </m:num>
                    <m:den>
                      <m:r>
                        <w:rPr>
                          <w:rFonts w:ascii="Cambria Math" w:hAnsi="Cambria Math"/>
                        </w:rPr>
                        <m:t>4</m:t>
                      </m:r>
                    </m:den>
                  </m:f>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4D436158" w14:textId="2CFA4C94" w:rsidR="00AD59DE" w:rsidRDefault="00AD59DE" w:rsidP="00AD59DE">
      <w:pPr>
        <w:keepNext/>
        <w:spacing w:after="0"/>
      </w:pPr>
      <w:r>
        <w:t>where:</w:t>
      </w:r>
    </w:p>
    <w:p w14:paraId="773BD1FB" w14:textId="5E7686F7" w:rsidR="00AD59DE" w:rsidRDefault="00AD59DE" w:rsidP="00AD59DE">
      <w:pPr>
        <w:spacing w:after="0"/>
        <w:ind w:left="920" w:hanging="480"/>
      </w:pPr>
      <m:oMath>
        <m:sSub>
          <m:sSubPr>
            <m:ctrlPr>
              <w:rPr>
                <w:rFonts w:ascii="Cambria Math" w:hAnsi="Cambria Math"/>
                <w:i/>
              </w:rPr>
            </m:ctrlPr>
          </m:sSubPr>
          <m:e>
            <m:r>
              <w:rPr>
                <w:rFonts w:ascii="Cambria Math" w:hAnsi="Cambria Math"/>
              </w:rPr>
              <m:t>n</m:t>
            </m:r>
          </m:e>
          <m:sub>
            <m:r>
              <w:rPr>
                <w:rFonts w:ascii="Cambria Math" w:hAnsi="Cambria Math"/>
              </w:rPr>
              <m:t>f</m:t>
            </m:r>
          </m:sub>
        </m:sSub>
        <m:r>
          <w:rPr>
            <w:rFonts w:ascii="Cambria Math" w:hAnsi="Cambria Math"/>
          </w:rPr>
          <m:t>, k</m:t>
        </m:r>
      </m:oMath>
      <w:r>
        <w:t xml:space="preserve">  –  folds (50) and models (6)</w:t>
      </w:r>
    </w:p>
    <w:p w14:paraId="1ADB583F" w14:textId="01167816" w:rsidR="00AD59DE" w:rsidRDefault="00AD59DE" w:rsidP="00AD59DE">
      <w:pPr>
        <w:spacing w:after="160"/>
        <w:ind w:left="920" w:hanging="480"/>
      </w:pPr>
      <m:oMath>
        <m:sSub>
          <m:sSubPr>
            <m:ctrlPr>
              <w:rPr>
                <w:rFonts w:ascii="Cambria Math" w:hAnsi="Cambria Math"/>
                <w:i/>
              </w:rPr>
            </m:ctrlPr>
          </m:sSubPr>
          <m:e>
            <m:r>
              <w:rPr>
                <w:rFonts w:ascii="Cambria Math" w:hAnsi="Cambria Math"/>
              </w:rPr>
              <m:t>R</m:t>
            </m:r>
          </m:e>
          <m:sub>
            <m:r>
              <w:rPr>
                <w:rFonts w:ascii="Cambria Math" w:hAnsi="Cambria Math"/>
              </w:rPr>
              <m:t>j</m:t>
            </m:r>
          </m:sub>
        </m:sSub>
      </m:oMath>
      <w:r>
        <w:t xml:space="preserve">  –  average rank of model j (1 = best)</w:t>
      </w:r>
    </w:p>
    <w:p w14:paraId="646F2914" w14:textId="55209580" w:rsidR="00AD59DE" w:rsidRPr="00AD59DE" w:rsidRDefault="00AD59DE" w:rsidP="00AD59DE">
      <w:pPr>
        <w:rPr>
          <w:rFonts w:eastAsiaTheme="minorEastAsia"/>
        </w:rPr>
      </w:pPr>
      <m:oMathPara>
        <m:oMath>
          <m:eqArr>
            <m:eqArrPr>
              <m:maxDist m:val="1"/>
              <m:ctrlPr>
                <w:rPr>
                  <w:rFonts w:ascii="Cambria Math" w:hAnsi="Cambria Math"/>
                  <w:i/>
                </w:rPr>
              </m:ctrlPr>
            </m:eqArrPr>
            <m:e>
              <m:r>
                <m:rPr>
                  <m:nor/>
                </m:rPr>
                <w:rPr>
                  <w:rFonts w:ascii="Cambria Math" w:hAnsi="Cambria Math"/>
                </w:rPr>
                <m:t>CD</m:t>
              </m:r>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α</m:t>
                  </m:r>
                </m:sub>
              </m:sSub>
              <m:rad>
                <m:radPr>
                  <m:degHide m:val="1"/>
                  <m:ctrlPr>
                    <w:rPr>
                      <w:rFonts w:ascii="Cambria Math" w:hAnsi="Cambria Math"/>
                      <w:i/>
                    </w:rPr>
                  </m:ctrlPr>
                </m:radPr>
                <m:deg/>
                <m:e>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k+1</m:t>
                          </m:r>
                        </m:e>
                      </m:d>
                    </m:num>
                    <m:den>
                      <m:r>
                        <w:rPr>
                          <w:rFonts w:ascii="Cambria Math" w:hAnsi="Cambria Math"/>
                        </w:rPr>
                        <m:t>6</m:t>
                      </m:r>
                      <m:sSub>
                        <m:sSubPr>
                          <m:ctrlPr>
                            <w:rPr>
                              <w:rFonts w:ascii="Cambria Math" w:hAnsi="Cambria Math"/>
                              <w:i/>
                            </w:rPr>
                          </m:ctrlPr>
                        </m:sSubPr>
                        <m:e>
                          <m:r>
                            <w:rPr>
                              <w:rFonts w:ascii="Cambria Math" w:hAnsi="Cambria Math"/>
                            </w:rPr>
                            <m:t>n</m:t>
                          </m:r>
                        </m:e>
                        <m:sub>
                          <m:r>
                            <w:rPr>
                              <w:rFonts w:ascii="Cambria Math" w:hAnsi="Cambria Math"/>
                            </w:rPr>
                            <m:t>f</m:t>
                          </m:r>
                        </m:sub>
                      </m:sSub>
                    </m:den>
                  </m:f>
                </m:e>
              </m:rad>
              <m:r>
                <w:rPr>
                  <w:rFonts w:ascii="Cambria Math" w:hAnsi="Cambria Math"/>
                </w:rPr>
                <m:t>#</m:t>
              </m:r>
              <m:d>
                <m:dPr>
                  <m:ctrlPr>
                    <w:rPr>
                      <w:rFonts w:ascii="Cambria Math" w:hAnsi="Cambria Math"/>
                      <w:i/>
                    </w:rPr>
                  </m:ctrlPr>
                </m:dPr>
                <m:e>
                  <m:r>
                    <w:rPr>
                      <w:rFonts w:ascii="Cambria Math" w:hAnsi="Cambria Math"/>
                    </w:rPr>
                    <m:t>2</m:t>
                  </m:r>
                </m:e>
              </m:d>
            </m:e>
          </m:eqArr>
        </m:oMath>
      </m:oMathPara>
    </w:p>
    <w:p w14:paraId="1EB3E4B1" w14:textId="76592FB7" w:rsidR="00AD59DE" w:rsidRDefault="00AD59DE" w:rsidP="00AD59DE">
      <w:pPr>
        <w:keepNext/>
        <w:spacing w:after="0"/>
      </w:pPr>
      <w:r>
        <w:t>where:</w:t>
      </w:r>
    </w:p>
    <w:p w14:paraId="4DFEA9AA" w14:textId="7C0A855B" w:rsidR="00AD59DE" w:rsidRDefault="00AD59DE" w:rsidP="00AD59DE">
      <w:pPr>
        <w:spacing w:after="0"/>
        <w:ind w:left="920" w:hanging="480"/>
      </w:pPr>
      <m:oMath>
        <m:r>
          <w:rPr>
            <w:rFonts w:ascii="Cambria Math" w:hAnsi="Cambria Math"/>
          </w:rPr>
          <m:t>q</m:t>
        </m:r>
      </m:oMath>
      <w:r>
        <w:t xml:space="preserve">  –  _</w:t>
      </w:r>
    </w:p>
    <w:p w14:paraId="2472EE05" w14:textId="4629218B" w:rsidR="00AD59DE" w:rsidRDefault="00AD59DE" w:rsidP="00AD59DE">
      <w:pPr>
        <w:spacing w:after="160"/>
        <w:ind w:left="920" w:hanging="480"/>
      </w:pPr>
      <m:oMath>
        <m:r>
          <w:rPr>
            <w:rFonts w:ascii="Cambria Math" w:hAnsi="Cambria Math"/>
          </w:rPr>
          <m:t>c</m:t>
        </m:r>
      </m:oMath>
      <w:r>
        <w:t xml:space="preserve">  –  r</w:t>
      </w:r>
    </w:p>
    <w:p w14:paraId="18E5591E" w14:textId="30B116F7" w:rsidR="00AD59DE" w:rsidRPr="00AD59DE" w:rsidRDefault="00AD59DE" w:rsidP="00AD59DE">
      <w:pPr>
        <w:rPr>
          <w:rFonts w:eastAsiaTheme="minorEastAsia"/>
        </w:rPr>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d>
                            <m:dPr>
                              <m:begChr m:val="|"/>
                              <m:endChr m:val="|"/>
                              <m:ctrlPr>
                                <w:rPr>
                                  <w:rFonts w:ascii="Cambria Math" w:hAnsi="Cambria Math"/>
                                  <w:i/>
                                </w:rPr>
                              </m:ctrlPr>
                            </m:dPr>
                            <m:e>
                              <m:r>
                                <w:rPr>
                                  <w:rFonts w:ascii="Cambria Math" w:hAnsi="Cambria Math"/>
                                </w:rPr>
                                <m:t>b-c</m:t>
                              </m:r>
                            </m:e>
                          </m:d>
                          <m:r>
                            <w:rPr>
                              <w:rFonts w:ascii="Cambria Math" w:hAnsi="Cambria Math"/>
                            </w:rPr>
                            <m:t>-1</m:t>
                          </m:r>
                        </m:e>
                      </m:d>
                    </m:e>
                    <m:sup>
                      <m:r>
                        <w:rPr>
                          <w:rFonts w:ascii="Cambria Math" w:hAnsi="Cambria Math"/>
                        </w:rPr>
                        <m:t>2</m:t>
                      </m:r>
                    </m:sup>
                  </m:sSup>
                </m:num>
                <m:den>
                  <m:r>
                    <w:rPr>
                      <w:rFonts w:ascii="Cambria Math" w:hAnsi="Cambria Math"/>
                    </w:rPr>
                    <m:t>b+c</m:t>
                  </m:r>
                </m:den>
              </m:f>
              <m:r>
                <w:rPr>
                  <w:rFonts w:ascii="Cambria Math" w:hAnsi="Cambria Math"/>
                </w:rPr>
                <m:t>#</m:t>
              </m:r>
              <m:d>
                <m:dPr>
                  <m:ctrlPr>
                    <w:rPr>
                      <w:rFonts w:ascii="Cambria Math" w:hAnsi="Cambria Math"/>
                      <w:i/>
                    </w:rPr>
                  </m:ctrlPr>
                </m:dPr>
                <m:e>
                  <m:r>
                    <w:rPr>
                      <w:rFonts w:ascii="Cambria Math" w:hAnsi="Cambria Math"/>
                    </w:rPr>
                    <m:t>3</m:t>
                  </m:r>
                </m:e>
              </m:d>
            </m:e>
          </m:eqArr>
        </m:oMath>
      </m:oMathPara>
    </w:p>
    <w:p w14:paraId="41004263" w14:textId="41FFB1BF" w:rsidR="00AD59DE" w:rsidRDefault="00AD59DE" w:rsidP="00AD59DE">
      <w:pPr>
        <w:keepNext/>
        <w:spacing w:after="0"/>
      </w:pPr>
      <w:r>
        <w:lastRenderedPageBreak/>
        <w:t>where:</w:t>
      </w:r>
    </w:p>
    <w:p w14:paraId="47C7CE07" w14:textId="382F858D" w:rsidR="00AD59DE" w:rsidRDefault="00AD59DE" w:rsidP="00AD59DE">
      <w:pPr>
        <w:spacing w:after="0"/>
        <w:ind w:left="920" w:hanging="480"/>
      </w:pPr>
      <m:oMath>
        <m:r>
          <w:rPr>
            <w:rFonts w:ascii="Cambria Math" w:hAnsi="Cambria Math"/>
          </w:rPr>
          <m:t>b</m:t>
        </m:r>
      </m:oMath>
      <w:r>
        <w:t xml:space="preserve">  –  records the ML model got right and the conventional method got wrong</w:t>
      </w:r>
    </w:p>
    <w:p w14:paraId="2E5F8DBD" w14:textId="6FB6F651" w:rsidR="00AD59DE" w:rsidRDefault="00AD59DE" w:rsidP="00AD59DE">
      <w:pPr>
        <w:spacing w:after="160"/>
        <w:ind w:left="920" w:hanging="480"/>
      </w:pPr>
      <m:oMath>
        <m:r>
          <w:rPr>
            <w:rFonts w:ascii="Cambria Math" w:hAnsi="Cambria Math"/>
          </w:rPr>
          <m:t>c</m:t>
        </m:r>
      </m:oMath>
      <w:r>
        <w:t xml:space="preserve">  –  records the conventional method got right and the ML model got wrong</w:t>
      </w:r>
    </w:p>
    <w:p w14:paraId="73DC42D4" w14:textId="5EEA223A" w:rsidR="00AD59DE" w:rsidRDefault="00AD59DE" w:rsidP="00AD59DE">
      <w:pPr>
        <w:pStyle w:val="Heading2"/>
      </w:pPr>
      <w:r>
        <w:t>Tools and programs</w:t>
      </w:r>
    </w:p>
    <w:p w14:paraId="63119474" w14:textId="34791051" w:rsidR="00AD59DE" w:rsidRDefault="00AD59DE" w:rsidP="00AD59DE">
      <w:pPr>
        <w:ind w:left="420" w:hanging="280"/>
      </w:pPr>
      <w:r>
        <w:t>•  06_Python_ML/src/stats/step30_tests.py (Friedman, Nemenyi, Cochran's Q, McNemar, Holm, kappa, hypothesis criteria, Figures 4.7 and 4.11)</w:t>
      </w:r>
    </w:p>
    <w:p w14:paraId="290D041D" w14:textId="73639FB4" w:rsidR="00AD59DE" w:rsidRDefault="00AD59DE" w:rsidP="00AD59DE">
      <w:pPr>
        <w:ind w:left="420" w:hanging="280"/>
      </w:pPr>
      <w:r>
        <w:t>•  tests/test_significance.py (5 tests: McNemar, Holm and Cochran equal statsmodels; Friedman equals scipy; q_alpha equals Demsar's table)</w:t>
      </w:r>
    </w:p>
    <w:p w14:paraId="2C0C3E0E" w14:textId="6CB5794C" w:rsidR="00AD59DE" w:rsidRDefault="00AD59DE" w:rsidP="00AD59DE">
      <w:pPr>
        <w:pStyle w:val="Heading2"/>
      </w:pPr>
      <w:r>
        <w:t>Method references</w:t>
      </w:r>
    </w:p>
    <w:p w14:paraId="2BCA897C" w14:textId="1409311E" w:rsidR="00AD59DE" w:rsidRDefault="00AD59DE" w:rsidP="00AD59DE">
      <w:pPr>
        <w:ind w:left="420" w:hanging="420"/>
      </w:pPr>
      <w:r>
        <w:t>[M25] M. Friedman, "The use of ranks to avoid the assumption of normality implicit in the analysis of variance," Journal of the American Statistical Association, vol. 32, no. 200, pp. 675-701, 1937. doi: 10.1080/01621459.1937.10503522</w:t>
      </w:r>
    </w:p>
    <w:p w14:paraId="118C9327" w14:textId="58F5FF88" w:rsidR="00AD59DE" w:rsidRDefault="00AD59DE" w:rsidP="00AD59DE">
      <w:pPr>
        <w:ind w:left="420" w:hanging="420"/>
      </w:pPr>
      <w:r>
        <w:t>[M26] J. Demsar, "Statistical comparisons of classifiers over multiple data sets," Journal of Machine Learning Research, vol. 7, pp. 1-30, 2006. https://www.jmlr.org/papers/v7/demsar06a.html</w:t>
      </w:r>
    </w:p>
    <w:p w14:paraId="1C7E069F" w14:textId="29D0C3C6" w:rsidR="00AD59DE" w:rsidRDefault="00AD59DE" w:rsidP="00AD59DE">
      <w:pPr>
        <w:ind w:left="420" w:hanging="420"/>
      </w:pPr>
      <w:r>
        <w:t xml:space="preserve">[M27] P. B. Nemenyi, Distribution-free multiple comparisons, PhD thesis, Princeton University, 1963. </w:t>
      </w:r>
    </w:p>
    <w:p w14:paraId="3B60218F" w14:textId="71F43520" w:rsidR="00AD59DE" w:rsidRDefault="00AD59DE" w:rsidP="00AD59DE">
      <w:pPr>
        <w:ind w:left="420" w:hanging="420"/>
      </w:pPr>
      <w:r>
        <w:t xml:space="preserve">[M28] W. G. Cochran, "The comparison of percentages in matched samples," Biometrika, vol. 37, pp. 256-266, 1950. </w:t>
      </w:r>
    </w:p>
    <w:p w14:paraId="62A13E66" w14:textId="5EE3C909" w:rsidR="00AD59DE" w:rsidRDefault="00AD59DE" w:rsidP="00AD59DE">
      <w:pPr>
        <w:ind w:left="420" w:hanging="420"/>
      </w:pPr>
      <w:r>
        <w:t>[M29] Q. McNemar, "Note on the sampling error of the difference between correlated proportions or percentages," Psychometrika, vol. 12, no. 2, pp. 153-157, 1947. doi: 10.1007/BF02295996</w:t>
      </w:r>
    </w:p>
    <w:p w14:paraId="321FACC5" w14:textId="0433D710" w:rsidR="00AD59DE" w:rsidRDefault="00AD59DE" w:rsidP="00AD59DE">
      <w:pPr>
        <w:ind w:left="420" w:hanging="420"/>
      </w:pPr>
      <w:r>
        <w:t>[M30] S. Holm, "A simple sequentially rejective multiple test procedure," Scandinavian Journal of Statistics, vol. 6, no. 2, pp. 65-70, 1979. https://www.jstor.org/stable/4615733</w:t>
      </w:r>
    </w:p>
    <w:p w14:paraId="2A2B9BE0" w14:textId="660798DE" w:rsidR="00AD59DE" w:rsidRDefault="00AD59DE" w:rsidP="00AD59DE">
      <w:pPr>
        <w:ind w:left="420" w:hanging="420"/>
      </w:pPr>
      <w:r>
        <w:t>[M22] J. Cohen, "A coefficient of agreement for nominal scales," Educational and Psychological Measurement, vol. 20, no. 1, pp. 37-46, 1960. doi: 10.1177/001316446002000104</w:t>
      </w:r>
    </w:p>
    <w:p w14:paraId="78034BB6" w14:textId="317C6C72" w:rsidR="00AD59DE" w:rsidRDefault="00AD59DE" w:rsidP="00AD59DE">
      <w:pPr>
        <w:pStyle w:val="Heading1"/>
      </w:pPr>
      <w:r>
        <w:t>3. What was done, step by step</w:t>
      </w:r>
    </w:p>
    <w:p w14:paraId="2DE6506E" w14:textId="77A84CC5" w:rsidR="00AD59DE" w:rsidRDefault="00AD59DE" w:rsidP="00AD59DE">
      <w:pPr>
        <w:ind w:left="420" w:hanging="280"/>
      </w:pPr>
      <w:r>
        <w:t>1.  Recorded the researcher's confirmation of decision D23 rule (4), and checked open source details online: Crossref, the DOI registration agency, confirmed four references; Duval (2002) was added to the register, its full text still to be read.</w:t>
      </w:r>
    </w:p>
    <w:p w14:paraId="3149AC5A" w14:textId="7265BCE1" w:rsidR="00AD59DE" w:rsidRDefault="00AD59DE" w:rsidP="00AD59DE">
      <w:pPr>
        <w:ind w:left="420" w:hanging="280"/>
      </w:pPr>
      <w:r>
        <w:t>2.  Fixed the test details as decision D26 before computing.</w:t>
      </w:r>
    </w:p>
    <w:p w14:paraId="17EF751E" w14:textId="586CB58C" w:rsidR="00AD59DE" w:rsidRDefault="00AD59DE" w:rsidP="00AD59DE">
      <w:pPr>
        <w:ind w:left="420" w:hanging="280"/>
      </w:pPr>
      <w:r>
        <w:t>3.  Wrote step30_tests.py and five tests comparing its functions with statsmodels and scipy; ran it; tidied the layout of Figure 4.7 and ran it again with identical results.</w:t>
      </w:r>
    </w:p>
    <w:p w14:paraId="36354214" w14:textId="3434D25B" w:rsidR="00AD59DE" w:rsidRDefault="00AD59DE" w:rsidP="00AD59DE">
      <w:pPr>
        <w:pStyle w:val="Heading1"/>
      </w:pPr>
      <w:r>
        <w:lastRenderedPageBreak/>
        <w:t>4. What we found</w:t>
      </w:r>
    </w:p>
    <w:p w14:paraId="0C8E192B" w14:textId="4268511A" w:rsidR="00AD59DE" w:rsidRDefault="00AD59DE" w:rsidP="00AD59DE">
      <w:pPr>
        <w:pStyle w:val="Heading2"/>
      </w:pPr>
      <w:r>
        <w:t>Classifiers: Friedman and Nemenyi (50 outer folds, feature set F4)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0"/>
        <w:gridCol w:w="2400"/>
        <w:gridCol w:w="2400"/>
      </w:tblGrid>
      <w:tr w:rsidR="00AD59DE" w:rsidRPr="00AD59DE" w14:paraId="5C020C13" w14:textId="77777777" w:rsidTr="00AD59DE">
        <w:tblPrEx>
          <w:tblCellMar>
            <w:top w:w="0" w:type="dxa"/>
            <w:bottom w:w="0" w:type="dxa"/>
          </w:tblCellMar>
        </w:tblPrEx>
        <w:trPr>
          <w:tblHeader/>
        </w:trPr>
        <w:tc>
          <w:tcPr>
            <w:tcW w:w="3200" w:type="dxa"/>
            <w:shd w:val="clear" w:color="auto" w:fill="D9D9D9"/>
          </w:tcPr>
          <w:p w14:paraId="0DCDB04B" w14:textId="41946B04" w:rsidR="00AD59DE" w:rsidRPr="00AD59DE" w:rsidRDefault="00AD59DE" w:rsidP="00AD59DE">
            <w:pPr>
              <w:spacing w:after="40" w:line="240" w:lineRule="auto"/>
              <w:rPr>
                <w:b/>
                <w:sz w:val="21"/>
              </w:rPr>
            </w:pPr>
            <w:r w:rsidRPr="00AD59DE">
              <w:rPr>
                <w:b/>
                <w:sz w:val="21"/>
              </w:rPr>
              <w:t>Model</w:t>
            </w:r>
          </w:p>
        </w:tc>
        <w:tc>
          <w:tcPr>
            <w:tcW w:w="2400" w:type="dxa"/>
            <w:shd w:val="clear" w:color="auto" w:fill="D9D9D9"/>
          </w:tcPr>
          <w:p w14:paraId="26F0F601" w14:textId="75DA519D" w:rsidR="00AD59DE" w:rsidRPr="00AD59DE" w:rsidRDefault="00AD59DE" w:rsidP="00AD59DE">
            <w:pPr>
              <w:spacing w:after="40" w:line="240" w:lineRule="auto"/>
              <w:rPr>
                <w:b/>
                <w:sz w:val="21"/>
              </w:rPr>
            </w:pPr>
            <w:r w:rsidRPr="00AD59DE">
              <w:rPr>
                <w:b/>
                <w:sz w:val="21"/>
              </w:rPr>
              <w:t>Average rank (1 = best)</w:t>
            </w:r>
          </w:p>
        </w:tc>
        <w:tc>
          <w:tcPr>
            <w:tcW w:w="2400" w:type="dxa"/>
            <w:shd w:val="clear" w:color="auto" w:fill="D9D9D9"/>
          </w:tcPr>
          <w:p w14:paraId="051A4627" w14:textId="5379FA15" w:rsidR="00AD59DE" w:rsidRPr="00AD59DE" w:rsidRDefault="00AD59DE" w:rsidP="00AD59DE">
            <w:pPr>
              <w:spacing w:after="40" w:line="240" w:lineRule="auto"/>
              <w:rPr>
                <w:b/>
                <w:sz w:val="21"/>
              </w:rPr>
            </w:pPr>
            <w:r w:rsidRPr="00AD59DE">
              <w:rPr>
                <w:b/>
                <w:sz w:val="21"/>
              </w:rPr>
              <w:t>Mean macro-F1</w:t>
            </w:r>
          </w:p>
        </w:tc>
      </w:tr>
      <w:tr w:rsidR="00AD59DE" w:rsidRPr="00AD59DE" w14:paraId="67117653" w14:textId="77777777" w:rsidTr="00AD59DE">
        <w:tblPrEx>
          <w:tblCellMar>
            <w:top w:w="0" w:type="dxa"/>
            <w:bottom w:w="0" w:type="dxa"/>
          </w:tblCellMar>
        </w:tblPrEx>
        <w:tc>
          <w:tcPr>
            <w:tcW w:w="3200" w:type="dxa"/>
          </w:tcPr>
          <w:p w14:paraId="559620CC" w14:textId="097BCFD3" w:rsidR="00AD59DE" w:rsidRPr="00AD59DE" w:rsidRDefault="00AD59DE" w:rsidP="00AD59DE">
            <w:pPr>
              <w:spacing w:after="40" w:line="240" w:lineRule="auto"/>
              <w:rPr>
                <w:sz w:val="21"/>
              </w:rPr>
            </w:pPr>
            <w:r>
              <w:rPr>
                <w:sz w:val="21"/>
              </w:rPr>
              <w:t>Random Forest</w:t>
            </w:r>
          </w:p>
        </w:tc>
        <w:tc>
          <w:tcPr>
            <w:tcW w:w="2400" w:type="dxa"/>
          </w:tcPr>
          <w:p w14:paraId="7B752186" w14:textId="6DE07D1C" w:rsidR="00AD59DE" w:rsidRPr="00AD59DE" w:rsidRDefault="00AD59DE" w:rsidP="00AD59DE">
            <w:pPr>
              <w:spacing w:after="40" w:line="240" w:lineRule="auto"/>
              <w:rPr>
                <w:sz w:val="21"/>
              </w:rPr>
            </w:pPr>
            <w:r>
              <w:rPr>
                <w:sz w:val="21"/>
              </w:rPr>
              <w:t>1.76</w:t>
            </w:r>
          </w:p>
        </w:tc>
        <w:tc>
          <w:tcPr>
            <w:tcW w:w="2400" w:type="dxa"/>
          </w:tcPr>
          <w:p w14:paraId="579415B4" w14:textId="582C827F" w:rsidR="00AD59DE" w:rsidRPr="00AD59DE" w:rsidRDefault="00AD59DE" w:rsidP="00AD59DE">
            <w:pPr>
              <w:spacing w:after="40" w:line="240" w:lineRule="auto"/>
              <w:rPr>
                <w:sz w:val="21"/>
              </w:rPr>
            </w:pPr>
            <w:r>
              <w:rPr>
                <w:sz w:val="21"/>
              </w:rPr>
              <w:t>0.850</w:t>
            </w:r>
          </w:p>
        </w:tc>
      </w:tr>
      <w:tr w:rsidR="00AD59DE" w:rsidRPr="00AD59DE" w14:paraId="31CF7E33" w14:textId="77777777" w:rsidTr="00AD59DE">
        <w:tblPrEx>
          <w:tblCellMar>
            <w:top w:w="0" w:type="dxa"/>
            <w:bottom w:w="0" w:type="dxa"/>
          </w:tblCellMar>
        </w:tblPrEx>
        <w:tc>
          <w:tcPr>
            <w:tcW w:w="3200" w:type="dxa"/>
          </w:tcPr>
          <w:p w14:paraId="23F5497D" w14:textId="3E972E8F" w:rsidR="00AD59DE" w:rsidRPr="00AD59DE" w:rsidRDefault="00AD59DE" w:rsidP="00AD59DE">
            <w:pPr>
              <w:spacing w:after="40" w:line="240" w:lineRule="auto"/>
              <w:rPr>
                <w:sz w:val="21"/>
              </w:rPr>
            </w:pPr>
            <w:r>
              <w:rPr>
                <w:sz w:val="21"/>
              </w:rPr>
              <w:t>XGBoost</w:t>
            </w:r>
          </w:p>
        </w:tc>
        <w:tc>
          <w:tcPr>
            <w:tcW w:w="2400" w:type="dxa"/>
          </w:tcPr>
          <w:p w14:paraId="1410F324" w14:textId="48E1F76B" w:rsidR="00AD59DE" w:rsidRPr="00AD59DE" w:rsidRDefault="00AD59DE" w:rsidP="00AD59DE">
            <w:pPr>
              <w:spacing w:after="40" w:line="240" w:lineRule="auto"/>
              <w:rPr>
                <w:sz w:val="21"/>
              </w:rPr>
            </w:pPr>
            <w:r>
              <w:rPr>
                <w:sz w:val="21"/>
              </w:rPr>
              <w:t>2.28</w:t>
            </w:r>
          </w:p>
        </w:tc>
        <w:tc>
          <w:tcPr>
            <w:tcW w:w="2400" w:type="dxa"/>
          </w:tcPr>
          <w:p w14:paraId="694C5E6E" w14:textId="1FDDAB0D" w:rsidR="00AD59DE" w:rsidRPr="00AD59DE" w:rsidRDefault="00AD59DE" w:rsidP="00AD59DE">
            <w:pPr>
              <w:spacing w:after="40" w:line="240" w:lineRule="auto"/>
              <w:rPr>
                <w:sz w:val="21"/>
              </w:rPr>
            </w:pPr>
            <w:r>
              <w:rPr>
                <w:sz w:val="21"/>
              </w:rPr>
              <w:t>0.842</w:t>
            </w:r>
          </w:p>
        </w:tc>
      </w:tr>
      <w:tr w:rsidR="00AD59DE" w:rsidRPr="00AD59DE" w14:paraId="31C2D642" w14:textId="77777777" w:rsidTr="00AD59DE">
        <w:tblPrEx>
          <w:tblCellMar>
            <w:top w:w="0" w:type="dxa"/>
            <w:bottom w:w="0" w:type="dxa"/>
          </w:tblCellMar>
        </w:tblPrEx>
        <w:tc>
          <w:tcPr>
            <w:tcW w:w="3200" w:type="dxa"/>
          </w:tcPr>
          <w:p w14:paraId="00293503" w14:textId="15F7C9C6" w:rsidR="00AD59DE" w:rsidRPr="00AD59DE" w:rsidRDefault="00AD59DE" w:rsidP="00AD59DE">
            <w:pPr>
              <w:spacing w:after="40" w:line="240" w:lineRule="auto"/>
              <w:rPr>
                <w:sz w:val="21"/>
              </w:rPr>
            </w:pPr>
            <w:r>
              <w:rPr>
                <w:sz w:val="21"/>
              </w:rPr>
              <w:t>Logistic regression</w:t>
            </w:r>
          </w:p>
        </w:tc>
        <w:tc>
          <w:tcPr>
            <w:tcW w:w="2400" w:type="dxa"/>
          </w:tcPr>
          <w:p w14:paraId="47E35655" w14:textId="5E045F4F" w:rsidR="00AD59DE" w:rsidRPr="00AD59DE" w:rsidRDefault="00AD59DE" w:rsidP="00AD59DE">
            <w:pPr>
              <w:spacing w:after="40" w:line="240" w:lineRule="auto"/>
              <w:rPr>
                <w:sz w:val="21"/>
              </w:rPr>
            </w:pPr>
            <w:r>
              <w:rPr>
                <w:sz w:val="21"/>
              </w:rPr>
              <w:t>3.42</w:t>
            </w:r>
          </w:p>
        </w:tc>
        <w:tc>
          <w:tcPr>
            <w:tcW w:w="2400" w:type="dxa"/>
          </w:tcPr>
          <w:p w14:paraId="7773D517" w14:textId="68C9443F" w:rsidR="00AD59DE" w:rsidRPr="00AD59DE" w:rsidRDefault="00AD59DE" w:rsidP="00AD59DE">
            <w:pPr>
              <w:spacing w:after="40" w:line="240" w:lineRule="auto"/>
              <w:rPr>
                <w:sz w:val="21"/>
              </w:rPr>
            </w:pPr>
            <w:r>
              <w:rPr>
                <w:sz w:val="21"/>
              </w:rPr>
              <w:t>0.820</w:t>
            </w:r>
          </w:p>
        </w:tc>
      </w:tr>
      <w:tr w:rsidR="00AD59DE" w:rsidRPr="00AD59DE" w14:paraId="36CC28EE" w14:textId="77777777" w:rsidTr="00AD59DE">
        <w:tblPrEx>
          <w:tblCellMar>
            <w:top w:w="0" w:type="dxa"/>
            <w:bottom w:w="0" w:type="dxa"/>
          </w:tblCellMar>
        </w:tblPrEx>
        <w:tc>
          <w:tcPr>
            <w:tcW w:w="3200" w:type="dxa"/>
          </w:tcPr>
          <w:p w14:paraId="1AA2620B" w14:textId="0C4C09F8" w:rsidR="00AD59DE" w:rsidRPr="00AD59DE" w:rsidRDefault="00AD59DE" w:rsidP="00AD59DE">
            <w:pPr>
              <w:spacing w:after="40" w:line="240" w:lineRule="auto"/>
              <w:rPr>
                <w:sz w:val="21"/>
              </w:rPr>
            </w:pPr>
            <w:r>
              <w:rPr>
                <w:sz w:val="21"/>
              </w:rPr>
              <w:t>SVM (RBF)</w:t>
            </w:r>
          </w:p>
        </w:tc>
        <w:tc>
          <w:tcPr>
            <w:tcW w:w="2400" w:type="dxa"/>
          </w:tcPr>
          <w:p w14:paraId="6297FF15" w14:textId="5C2723D8" w:rsidR="00AD59DE" w:rsidRPr="00AD59DE" w:rsidRDefault="00AD59DE" w:rsidP="00AD59DE">
            <w:pPr>
              <w:spacing w:after="40" w:line="240" w:lineRule="auto"/>
              <w:rPr>
                <w:sz w:val="21"/>
              </w:rPr>
            </w:pPr>
            <w:r>
              <w:rPr>
                <w:sz w:val="21"/>
              </w:rPr>
              <w:t>3.50</w:t>
            </w:r>
          </w:p>
        </w:tc>
        <w:tc>
          <w:tcPr>
            <w:tcW w:w="2400" w:type="dxa"/>
          </w:tcPr>
          <w:p w14:paraId="7C21C694" w14:textId="6496EA83" w:rsidR="00AD59DE" w:rsidRPr="00AD59DE" w:rsidRDefault="00AD59DE" w:rsidP="00AD59DE">
            <w:pPr>
              <w:spacing w:after="40" w:line="240" w:lineRule="auto"/>
              <w:rPr>
                <w:sz w:val="21"/>
              </w:rPr>
            </w:pPr>
            <w:r>
              <w:rPr>
                <w:sz w:val="21"/>
              </w:rPr>
              <w:t>0.819</w:t>
            </w:r>
          </w:p>
        </w:tc>
      </w:tr>
      <w:tr w:rsidR="00AD59DE" w:rsidRPr="00AD59DE" w14:paraId="31E97701" w14:textId="77777777" w:rsidTr="00AD59DE">
        <w:tblPrEx>
          <w:tblCellMar>
            <w:top w:w="0" w:type="dxa"/>
            <w:bottom w:w="0" w:type="dxa"/>
          </w:tblCellMar>
        </w:tblPrEx>
        <w:tc>
          <w:tcPr>
            <w:tcW w:w="3200" w:type="dxa"/>
          </w:tcPr>
          <w:p w14:paraId="514B1464" w14:textId="0CAF83A7" w:rsidR="00AD59DE" w:rsidRPr="00AD59DE" w:rsidRDefault="00AD59DE" w:rsidP="00AD59DE">
            <w:pPr>
              <w:spacing w:after="40" w:line="240" w:lineRule="auto"/>
              <w:rPr>
                <w:sz w:val="21"/>
              </w:rPr>
            </w:pPr>
            <w:r>
              <w:rPr>
                <w:sz w:val="21"/>
              </w:rPr>
              <w:t>Neural network (MLP)</w:t>
            </w:r>
          </w:p>
        </w:tc>
        <w:tc>
          <w:tcPr>
            <w:tcW w:w="2400" w:type="dxa"/>
          </w:tcPr>
          <w:p w14:paraId="485A29AD" w14:textId="445A4BE6" w:rsidR="00AD59DE" w:rsidRPr="00AD59DE" w:rsidRDefault="00AD59DE" w:rsidP="00AD59DE">
            <w:pPr>
              <w:spacing w:after="40" w:line="240" w:lineRule="auto"/>
              <w:rPr>
                <w:sz w:val="21"/>
              </w:rPr>
            </w:pPr>
            <w:r>
              <w:rPr>
                <w:sz w:val="21"/>
              </w:rPr>
              <w:t>4.04</w:t>
            </w:r>
          </w:p>
        </w:tc>
        <w:tc>
          <w:tcPr>
            <w:tcW w:w="2400" w:type="dxa"/>
          </w:tcPr>
          <w:p w14:paraId="45FDBA86" w14:textId="571E932A" w:rsidR="00AD59DE" w:rsidRPr="00AD59DE" w:rsidRDefault="00AD59DE" w:rsidP="00AD59DE">
            <w:pPr>
              <w:spacing w:after="40" w:line="240" w:lineRule="auto"/>
              <w:rPr>
                <w:sz w:val="21"/>
              </w:rPr>
            </w:pPr>
            <w:r>
              <w:rPr>
                <w:sz w:val="21"/>
              </w:rPr>
              <w:t>0.805</w:t>
            </w:r>
          </w:p>
        </w:tc>
      </w:tr>
      <w:tr w:rsidR="00AD59DE" w:rsidRPr="00AD59DE" w14:paraId="5400E66B" w14:textId="77777777" w:rsidTr="00AD59DE">
        <w:tblPrEx>
          <w:tblCellMar>
            <w:top w:w="0" w:type="dxa"/>
            <w:bottom w:w="0" w:type="dxa"/>
          </w:tblCellMar>
        </w:tblPrEx>
        <w:tc>
          <w:tcPr>
            <w:tcW w:w="3200" w:type="dxa"/>
          </w:tcPr>
          <w:p w14:paraId="64873069" w14:textId="4B009F94" w:rsidR="00AD59DE" w:rsidRPr="00AD59DE" w:rsidRDefault="00AD59DE" w:rsidP="00AD59DE">
            <w:pPr>
              <w:spacing w:after="40" w:line="240" w:lineRule="auto"/>
              <w:rPr>
                <w:sz w:val="21"/>
              </w:rPr>
            </w:pPr>
            <w:r>
              <w:rPr>
                <w:sz w:val="21"/>
              </w:rPr>
              <w:t>Majority baseline</w:t>
            </w:r>
          </w:p>
        </w:tc>
        <w:tc>
          <w:tcPr>
            <w:tcW w:w="2400" w:type="dxa"/>
          </w:tcPr>
          <w:p w14:paraId="31591E30" w14:textId="71F6CB20" w:rsidR="00AD59DE" w:rsidRPr="00AD59DE" w:rsidRDefault="00AD59DE" w:rsidP="00AD59DE">
            <w:pPr>
              <w:spacing w:after="40" w:line="240" w:lineRule="auto"/>
              <w:rPr>
                <w:sz w:val="21"/>
              </w:rPr>
            </w:pPr>
            <w:r>
              <w:rPr>
                <w:sz w:val="21"/>
              </w:rPr>
              <w:t>6.00</w:t>
            </w:r>
          </w:p>
        </w:tc>
        <w:tc>
          <w:tcPr>
            <w:tcW w:w="2400" w:type="dxa"/>
          </w:tcPr>
          <w:p w14:paraId="42E7DC72" w14:textId="23DB8D14" w:rsidR="00AD59DE" w:rsidRPr="00AD59DE" w:rsidRDefault="00AD59DE" w:rsidP="00AD59DE">
            <w:pPr>
              <w:spacing w:after="40" w:line="240" w:lineRule="auto"/>
              <w:rPr>
                <w:sz w:val="21"/>
              </w:rPr>
            </w:pPr>
            <w:r>
              <w:rPr>
                <w:sz w:val="21"/>
              </w:rPr>
              <w:t>0.046</w:t>
            </w:r>
          </w:p>
        </w:tc>
      </w:tr>
    </w:tbl>
    <w:p w14:paraId="00A69BF1" w14:textId="372259EB" w:rsidR="00AD59DE" w:rsidRDefault="00AD59DE" w:rsidP="00AD59DE">
      <w:r>
        <w:t>Friedman: chi-square = 158.06, df = 5, p &lt; 0.001. Critical difference (Nemenyi, alpha 0.05) = 1.066. Random Forest and XGBoost differ by less than the critical difference and cannot be told apart; Random Forest ranks significantly better than logistic regression, the SVM, the neural network and the baseline. This agrees with Step 21 (corrected resampled t-test, p = 0.621 for Random Forest against XGBoost). Supplementary, over all 24 model-feature combinations: chi-square = 757.56, p &lt; 0.001, CD = 5.14.</w:t>
      </w:r>
    </w:p>
    <w:p w14:paraId="2A117F0D" w14:textId="7C43D9D4" w:rsidR="00AD59DE" w:rsidRDefault="00AD59DE" w:rsidP="00AD59DE">
      <w:pPr>
        <w:keepNext/>
        <w:spacing w:before="120"/>
        <w:rPr>
          <w:b/>
          <w:sz w:val="22"/>
        </w:rPr>
      </w:pPr>
      <w:r>
        <w:rPr>
          <w:b/>
          <w:sz w:val="22"/>
        </w:rPr>
        <w:t>Figure 4.7  Critical-difference diagram of the six models (feature set F4, 50 outer folds)</w:t>
      </w:r>
    </w:p>
    <w:p w14:paraId="2FB500A5" w14:textId="20F9DA41" w:rsidR="00AD59DE" w:rsidRDefault="00AD59DE" w:rsidP="00AD59DE">
      <w:pPr>
        <w:keepNext/>
        <w:jc w:val="center"/>
      </w:pPr>
      <w:r>
        <w:rPr>
          <w:noProof/>
        </w:rPr>
        <w:drawing>
          <wp:inline distT="0" distB="0" distL="0" distR="0" wp14:anchorId="2C36B273" wp14:editId="3DE73969">
            <wp:extent cx="5753100" cy="1614851"/>
            <wp:effectExtent l="0" t="0" r="0" b="4445"/>
            <wp:docPr id="470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90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53100" cy="1614851"/>
                    </a:xfrm>
                    <a:prstGeom prst="rect">
                      <a:avLst/>
                    </a:prstGeom>
                  </pic:spPr>
                </pic:pic>
              </a:graphicData>
            </a:graphic>
          </wp:inline>
        </w:drawing>
      </w:r>
    </w:p>
    <w:p w14:paraId="2CCD2088" w14:textId="5465C272" w:rsidR="00AD59DE" w:rsidRDefault="00AD59DE" w:rsidP="00AD59DE">
      <w:r>
        <w:t>Models joined by a thick bar differ by less than the critical difference and cannot be told apart statistically.</w:t>
      </w:r>
    </w:p>
    <w:p w14:paraId="08C931B4" w14:textId="298473B9" w:rsidR="00AD59DE" w:rsidRDefault="00AD59DE" w:rsidP="00AD59DE">
      <w:pPr>
        <w:pStyle w:val="Heading2"/>
      </w:pPr>
      <w:r>
        <w:t>Cochran's Q: do the four methods differ at all?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0"/>
        <w:gridCol w:w="1100"/>
        <w:gridCol w:w="1100"/>
        <w:gridCol w:w="2600"/>
        <w:gridCol w:w="1000"/>
        <w:gridCol w:w="1000"/>
      </w:tblGrid>
      <w:tr w:rsidR="00AD59DE" w:rsidRPr="00AD59DE" w14:paraId="05223091" w14:textId="77777777" w:rsidTr="00AD59DE">
        <w:tblPrEx>
          <w:tblCellMar>
            <w:top w:w="0" w:type="dxa"/>
            <w:bottom w:w="0" w:type="dxa"/>
          </w:tblCellMar>
        </w:tblPrEx>
        <w:trPr>
          <w:tblHeader/>
        </w:trPr>
        <w:tc>
          <w:tcPr>
            <w:tcW w:w="2300" w:type="dxa"/>
            <w:shd w:val="clear" w:color="auto" w:fill="D9D9D9"/>
          </w:tcPr>
          <w:p w14:paraId="376CFE76" w14:textId="0D77D146" w:rsidR="00AD59DE" w:rsidRPr="00AD59DE" w:rsidRDefault="00AD59DE" w:rsidP="00AD59DE">
            <w:pPr>
              <w:spacing w:after="40" w:line="240" w:lineRule="auto"/>
              <w:rPr>
                <w:b/>
                <w:sz w:val="21"/>
              </w:rPr>
            </w:pPr>
            <w:r w:rsidRPr="00AD59DE">
              <w:rPr>
                <w:b/>
                <w:sz w:val="21"/>
              </w:rPr>
              <w:t>Test set</w:t>
            </w:r>
          </w:p>
        </w:tc>
        <w:tc>
          <w:tcPr>
            <w:tcW w:w="1100" w:type="dxa"/>
            <w:shd w:val="clear" w:color="auto" w:fill="D9D9D9"/>
          </w:tcPr>
          <w:p w14:paraId="6B6AC14B" w14:textId="48A42027" w:rsidR="00AD59DE" w:rsidRPr="00AD59DE" w:rsidRDefault="00AD59DE" w:rsidP="00AD59DE">
            <w:pPr>
              <w:spacing w:after="40" w:line="240" w:lineRule="auto"/>
              <w:rPr>
                <w:b/>
                <w:sz w:val="21"/>
              </w:rPr>
            </w:pPr>
            <w:r w:rsidRPr="00AD59DE">
              <w:rPr>
                <w:b/>
                <w:sz w:val="21"/>
              </w:rPr>
              <w:t>Gate</w:t>
            </w:r>
          </w:p>
        </w:tc>
        <w:tc>
          <w:tcPr>
            <w:tcW w:w="1100" w:type="dxa"/>
            <w:shd w:val="clear" w:color="auto" w:fill="D9D9D9"/>
          </w:tcPr>
          <w:p w14:paraId="79863E92" w14:textId="5B725B12" w:rsidR="00AD59DE" w:rsidRPr="00AD59DE" w:rsidRDefault="00AD59DE" w:rsidP="00AD59DE">
            <w:pPr>
              <w:spacing w:after="40" w:line="240" w:lineRule="auto"/>
              <w:rPr>
                <w:b/>
                <w:sz w:val="21"/>
              </w:rPr>
            </w:pPr>
            <w:r w:rsidRPr="00AD59DE">
              <w:rPr>
                <w:b/>
                <w:sz w:val="21"/>
              </w:rPr>
              <w:t>Records</w:t>
            </w:r>
          </w:p>
        </w:tc>
        <w:tc>
          <w:tcPr>
            <w:tcW w:w="2600" w:type="dxa"/>
            <w:shd w:val="clear" w:color="auto" w:fill="D9D9D9"/>
          </w:tcPr>
          <w:p w14:paraId="2E1B6FA2" w14:textId="4D1CB8C0" w:rsidR="00AD59DE" w:rsidRPr="00AD59DE" w:rsidRDefault="00AD59DE" w:rsidP="00AD59DE">
            <w:pPr>
              <w:spacing w:after="40" w:line="240" w:lineRule="auto"/>
              <w:rPr>
                <w:b/>
                <w:sz w:val="21"/>
              </w:rPr>
            </w:pPr>
            <w:r w:rsidRPr="00AD59DE">
              <w:rPr>
                <w:b/>
                <w:sz w:val="21"/>
              </w:rPr>
              <w:t>Correct: ML / Rogers / IEC / Duval</w:t>
            </w:r>
          </w:p>
        </w:tc>
        <w:tc>
          <w:tcPr>
            <w:tcW w:w="1000" w:type="dxa"/>
            <w:shd w:val="clear" w:color="auto" w:fill="D9D9D9"/>
          </w:tcPr>
          <w:p w14:paraId="6D9678C9" w14:textId="61E87736" w:rsidR="00AD59DE" w:rsidRPr="00AD59DE" w:rsidRDefault="00AD59DE" w:rsidP="00AD59DE">
            <w:pPr>
              <w:spacing w:after="40" w:line="240" w:lineRule="auto"/>
              <w:rPr>
                <w:b/>
                <w:sz w:val="21"/>
              </w:rPr>
            </w:pPr>
            <w:r w:rsidRPr="00AD59DE">
              <w:rPr>
                <w:b/>
                <w:sz w:val="21"/>
              </w:rPr>
              <w:t>Q (df 3)</w:t>
            </w:r>
          </w:p>
        </w:tc>
        <w:tc>
          <w:tcPr>
            <w:tcW w:w="1000" w:type="dxa"/>
            <w:shd w:val="clear" w:color="auto" w:fill="D9D9D9"/>
          </w:tcPr>
          <w:p w14:paraId="40A4962E" w14:textId="2E324E2D" w:rsidR="00AD59DE" w:rsidRPr="00AD59DE" w:rsidRDefault="00AD59DE" w:rsidP="00AD59DE">
            <w:pPr>
              <w:spacing w:after="40" w:line="240" w:lineRule="auto"/>
              <w:rPr>
                <w:b/>
                <w:sz w:val="21"/>
              </w:rPr>
            </w:pPr>
            <w:r w:rsidRPr="00AD59DE">
              <w:rPr>
                <w:b/>
                <w:sz w:val="21"/>
              </w:rPr>
              <w:t>p</w:t>
            </w:r>
          </w:p>
        </w:tc>
      </w:tr>
      <w:tr w:rsidR="00AD59DE" w:rsidRPr="00AD59DE" w14:paraId="4822AB47" w14:textId="77777777" w:rsidTr="00AD59DE">
        <w:tblPrEx>
          <w:tblCellMar>
            <w:top w:w="0" w:type="dxa"/>
            <w:bottom w:w="0" w:type="dxa"/>
          </w:tblCellMar>
        </w:tblPrEx>
        <w:tc>
          <w:tcPr>
            <w:tcW w:w="2300" w:type="dxa"/>
          </w:tcPr>
          <w:p w14:paraId="0BADD397" w14:textId="5AEDDBFA" w:rsidR="00AD59DE" w:rsidRPr="00AD59DE" w:rsidRDefault="00AD59DE" w:rsidP="00AD59DE">
            <w:pPr>
              <w:spacing w:after="40" w:line="240" w:lineRule="auto"/>
              <w:rPr>
                <w:sz w:val="21"/>
              </w:rPr>
            </w:pPr>
            <w:r>
              <w:rPr>
                <w:sz w:val="21"/>
              </w:rPr>
              <w:t>Internal test</w:t>
            </w:r>
          </w:p>
        </w:tc>
        <w:tc>
          <w:tcPr>
            <w:tcW w:w="1100" w:type="dxa"/>
          </w:tcPr>
          <w:p w14:paraId="269B0214" w14:textId="721CF888" w:rsidR="00AD59DE" w:rsidRPr="00AD59DE" w:rsidRDefault="00AD59DE" w:rsidP="00AD59DE">
            <w:pPr>
              <w:spacing w:after="40" w:line="240" w:lineRule="auto"/>
              <w:rPr>
                <w:sz w:val="21"/>
              </w:rPr>
            </w:pPr>
            <w:r>
              <w:rPr>
                <w:sz w:val="21"/>
              </w:rPr>
              <w:t>with gate</w:t>
            </w:r>
          </w:p>
        </w:tc>
        <w:tc>
          <w:tcPr>
            <w:tcW w:w="1100" w:type="dxa"/>
          </w:tcPr>
          <w:p w14:paraId="23AB71EA" w14:textId="5C777D21" w:rsidR="00AD59DE" w:rsidRPr="00AD59DE" w:rsidRDefault="00AD59DE" w:rsidP="00AD59DE">
            <w:pPr>
              <w:spacing w:after="40" w:line="240" w:lineRule="auto"/>
              <w:rPr>
                <w:sz w:val="21"/>
              </w:rPr>
            </w:pPr>
            <w:r>
              <w:rPr>
                <w:sz w:val="21"/>
              </w:rPr>
              <w:t>61</w:t>
            </w:r>
          </w:p>
        </w:tc>
        <w:tc>
          <w:tcPr>
            <w:tcW w:w="2600" w:type="dxa"/>
          </w:tcPr>
          <w:p w14:paraId="033DDDC7" w14:textId="6F08416A" w:rsidR="00AD59DE" w:rsidRPr="00AD59DE" w:rsidRDefault="00AD59DE" w:rsidP="00AD59DE">
            <w:pPr>
              <w:spacing w:after="40" w:line="240" w:lineRule="auto"/>
              <w:rPr>
                <w:sz w:val="21"/>
              </w:rPr>
            </w:pPr>
            <w:r>
              <w:rPr>
                <w:sz w:val="21"/>
              </w:rPr>
              <w:t>50 / 20 / 29 / 34</w:t>
            </w:r>
          </w:p>
        </w:tc>
        <w:tc>
          <w:tcPr>
            <w:tcW w:w="1000" w:type="dxa"/>
          </w:tcPr>
          <w:p w14:paraId="7771BE82" w14:textId="2AC264F6" w:rsidR="00AD59DE" w:rsidRPr="00AD59DE" w:rsidRDefault="00AD59DE" w:rsidP="00AD59DE">
            <w:pPr>
              <w:spacing w:after="40" w:line="240" w:lineRule="auto"/>
              <w:rPr>
                <w:sz w:val="21"/>
              </w:rPr>
            </w:pPr>
            <w:r>
              <w:rPr>
                <w:sz w:val="21"/>
              </w:rPr>
              <w:t>42.20</w:t>
            </w:r>
          </w:p>
        </w:tc>
        <w:tc>
          <w:tcPr>
            <w:tcW w:w="1000" w:type="dxa"/>
          </w:tcPr>
          <w:p w14:paraId="61A6694D" w14:textId="7EA8091B" w:rsidR="00AD59DE" w:rsidRPr="00AD59DE" w:rsidRDefault="00AD59DE" w:rsidP="00AD59DE">
            <w:pPr>
              <w:spacing w:after="40" w:line="240" w:lineRule="auto"/>
              <w:rPr>
                <w:sz w:val="21"/>
              </w:rPr>
            </w:pPr>
            <w:r>
              <w:rPr>
                <w:sz w:val="21"/>
              </w:rPr>
              <w:t>&lt; 0.001</w:t>
            </w:r>
          </w:p>
        </w:tc>
      </w:tr>
      <w:tr w:rsidR="00AD59DE" w:rsidRPr="00AD59DE" w14:paraId="0BC92678" w14:textId="77777777" w:rsidTr="00AD59DE">
        <w:tblPrEx>
          <w:tblCellMar>
            <w:top w:w="0" w:type="dxa"/>
            <w:bottom w:w="0" w:type="dxa"/>
          </w:tblCellMar>
        </w:tblPrEx>
        <w:tc>
          <w:tcPr>
            <w:tcW w:w="2300" w:type="dxa"/>
          </w:tcPr>
          <w:p w14:paraId="7511A9BE" w14:textId="0F72458D" w:rsidR="00AD59DE" w:rsidRPr="00AD59DE" w:rsidRDefault="00AD59DE" w:rsidP="00AD59DE">
            <w:pPr>
              <w:spacing w:after="40" w:line="240" w:lineRule="auto"/>
              <w:rPr>
                <w:sz w:val="21"/>
              </w:rPr>
            </w:pPr>
            <w:r>
              <w:rPr>
                <w:sz w:val="21"/>
              </w:rPr>
              <w:t>Internal test</w:t>
            </w:r>
          </w:p>
        </w:tc>
        <w:tc>
          <w:tcPr>
            <w:tcW w:w="1100" w:type="dxa"/>
          </w:tcPr>
          <w:p w14:paraId="41A9CDE4" w14:textId="2DE2E5B3" w:rsidR="00AD59DE" w:rsidRPr="00AD59DE" w:rsidRDefault="00AD59DE" w:rsidP="00AD59DE">
            <w:pPr>
              <w:spacing w:after="40" w:line="240" w:lineRule="auto"/>
              <w:rPr>
                <w:sz w:val="21"/>
              </w:rPr>
            </w:pPr>
            <w:r>
              <w:rPr>
                <w:sz w:val="21"/>
              </w:rPr>
              <w:t>no gate</w:t>
            </w:r>
          </w:p>
        </w:tc>
        <w:tc>
          <w:tcPr>
            <w:tcW w:w="1100" w:type="dxa"/>
          </w:tcPr>
          <w:p w14:paraId="2A4C8503" w14:textId="7492D5B2" w:rsidR="00AD59DE" w:rsidRPr="00AD59DE" w:rsidRDefault="00AD59DE" w:rsidP="00AD59DE">
            <w:pPr>
              <w:spacing w:after="40" w:line="240" w:lineRule="auto"/>
              <w:rPr>
                <w:sz w:val="21"/>
              </w:rPr>
            </w:pPr>
            <w:r>
              <w:rPr>
                <w:sz w:val="21"/>
              </w:rPr>
              <w:t>61</w:t>
            </w:r>
          </w:p>
        </w:tc>
        <w:tc>
          <w:tcPr>
            <w:tcW w:w="2600" w:type="dxa"/>
          </w:tcPr>
          <w:p w14:paraId="54978E1E" w14:textId="401D0D6B" w:rsidR="00AD59DE" w:rsidRPr="00AD59DE" w:rsidRDefault="00AD59DE" w:rsidP="00AD59DE">
            <w:pPr>
              <w:spacing w:after="40" w:line="240" w:lineRule="auto"/>
              <w:rPr>
                <w:sz w:val="21"/>
              </w:rPr>
            </w:pPr>
            <w:r>
              <w:rPr>
                <w:sz w:val="21"/>
              </w:rPr>
              <w:t>50 / 22 / 26 / 32</w:t>
            </w:r>
          </w:p>
        </w:tc>
        <w:tc>
          <w:tcPr>
            <w:tcW w:w="1000" w:type="dxa"/>
          </w:tcPr>
          <w:p w14:paraId="5534006B" w14:textId="3598902C" w:rsidR="00AD59DE" w:rsidRPr="00AD59DE" w:rsidRDefault="00AD59DE" w:rsidP="00AD59DE">
            <w:pPr>
              <w:spacing w:after="40" w:line="240" w:lineRule="auto"/>
              <w:rPr>
                <w:sz w:val="21"/>
              </w:rPr>
            </w:pPr>
            <w:r>
              <w:rPr>
                <w:sz w:val="21"/>
              </w:rPr>
              <w:t>37.22</w:t>
            </w:r>
          </w:p>
        </w:tc>
        <w:tc>
          <w:tcPr>
            <w:tcW w:w="1000" w:type="dxa"/>
          </w:tcPr>
          <w:p w14:paraId="4700FBD0" w14:textId="38DFBAB5" w:rsidR="00AD59DE" w:rsidRPr="00AD59DE" w:rsidRDefault="00AD59DE" w:rsidP="00AD59DE">
            <w:pPr>
              <w:spacing w:after="40" w:line="240" w:lineRule="auto"/>
              <w:rPr>
                <w:sz w:val="21"/>
              </w:rPr>
            </w:pPr>
            <w:r>
              <w:rPr>
                <w:sz w:val="21"/>
              </w:rPr>
              <w:t>&lt; 0.001</w:t>
            </w:r>
          </w:p>
        </w:tc>
      </w:tr>
      <w:tr w:rsidR="00AD59DE" w:rsidRPr="00AD59DE" w14:paraId="11B99F29" w14:textId="77777777" w:rsidTr="00AD59DE">
        <w:tblPrEx>
          <w:tblCellMar>
            <w:top w:w="0" w:type="dxa"/>
            <w:bottom w:w="0" w:type="dxa"/>
          </w:tblCellMar>
        </w:tblPrEx>
        <w:tc>
          <w:tcPr>
            <w:tcW w:w="2300" w:type="dxa"/>
          </w:tcPr>
          <w:p w14:paraId="3ED57D25" w14:textId="7A0A799B" w:rsidR="00AD59DE" w:rsidRPr="00AD59DE" w:rsidRDefault="00AD59DE" w:rsidP="00AD59DE">
            <w:pPr>
              <w:spacing w:after="40" w:line="240" w:lineRule="auto"/>
              <w:rPr>
                <w:sz w:val="21"/>
              </w:rPr>
            </w:pPr>
            <w:r>
              <w:rPr>
                <w:sz w:val="21"/>
              </w:rPr>
              <w:t>IEC TC 10 (power transformers)</w:t>
            </w:r>
          </w:p>
        </w:tc>
        <w:tc>
          <w:tcPr>
            <w:tcW w:w="1100" w:type="dxa"/>
          </w:tcPr>
          <w:p w14:paraId="1F2ECD15" w14:textId="7EE836ED" w:rsidR="00AD59DE" w:rsidRPr="00AD59DE" w:rsidRDefault="00AD59DE" w:rsidP="00AD59DE">
            <w:pPr>
              <w:spacing w:after="40" w:line="240" w:lineRule="auto"/>
              <w:rPr>
                <w:sz w:val="21"/>
              </w:rPr>
            </w:pPr>
            <w:r>
              <w:rPr>
                <w:sz w:val="21"/>
              </w:rPr>
              <w:t>with gate</w:t>
            </w:r>
          </w:p>
        </w:tc>
        <w:tc>
          <w:tcPr>
            <w:tcW w:w="1100" w:type="dxa"/>
          </w:tcPr>
          <w:p w14:paraId="617E73E5" w14:textId="2D90199C" w:rsidR="00AD59DE" w:rsidRPr="00AD59DE" w:rsidRDefault="00AD59DE" w:rsidP="00AD59DE">
            <w:pPr>
              <w:spacing w:after="40" w:line="240" w:lineRule="auto"/>
              <w:rPr>
                <w:sz w:val="21"/>
              </w:rPr>
            </w:pPr>
            <w:r>
              <w:rPr>
                <w:sz w:val="21"/>
              </w:rPr>
              <w:t>58</w:t>
            </w:r>
          </w:p>
        </w:tc>
        <w:tc>
          <w:tcPr>
            <w:tcW w:w="2600" w:type="dxa"/>
          </w:tcPr>
          <w:p w14:paraId="4B310D27" w14:textId="0C3344BA" w:rsidR="00AD59DE" w:rsidRPr="00AD59DE" w:rsidRDefault="00AD59DE" w:rsidP="00AD59DE">
            <w:pPr>
              <w:spacing w:after="40" w:line="240" w:lineRule="auto"/>
              <w:rPr>
                <w:sz w:val="21"/>
              </w:rPr>
            </w:pPr>
            <w:r>
              <w:rPr>
                <w:sz w:val="21"/>
              </w:rPr>
              <w:t>42 / 28 / 37 / 45</w:t>
            </w:r>
          </w:p>
        </w:tc>
        <w:tc>
          <w:tcPr>
            <w:tcW w:w="1000" w:type="dxa"/>
          </w:tcPr>
          <w:p w14:paraId="33D27FC3" w14:textId="25E038E3" w:rsidR="00AD59DE" w:rsidRPr="00AD59DE" w:rsidRDefault="00AD59DE" w:rsidP="00AD59DE">
            <w:pPr>
              <w:spacing w:after="40" w:line="240" w:lineRule="auto"/>
              <w:rPr>
                <w:sz w:val="21"/>
              </w:rPr>
            </w:pPr>
            <w:r>
              <w:rPr>
                <w:sz w:val="21"/>
              </w:rPr>
              <w:t>21.65</w:t>
            </w:r>
          </w:p>
        </w:tc>
        <w:tc>
          <w:tcPr>
            <w:tcW w:w="1000" w:type="dxa"/>
          </w:tcPr>
          <w:p w14:paraId="2D7C3994" w14:textId="25F3217A" w:rsidR="00AD59DE" w:rsidRPr="00AD59DE" w:rsidRDefault="00AD59DE" w:rsidP="00AD59DE">
            <w:pPr>
              <w:spacing w:after="40" w:line="240" w:lineRule="auto"/>
              <w:rPr>
                <w:sz w:val="21"/>
              </w:rPr>
            </w:pPr>
            <w:r>
              <w:rPr>
                <w:sz w:val="21"/>
              </w:rPr>
              <w:t>&lt; 0.001</w:t>
            </w:r>
          </w:p>
        </w:tc>
      </w:tr>
      <w:tr w:rsidR="00AD59DE" w:rsidRPr="00AD59DE" w14:paraId="615CD81F" w14:textId="77777777" w:rsidTr="00AD59DE">
        <w:tblPrEx>
          <w:tblCellMar>
            <w:top w:w="0" w:type="dxa"/>
            <w:bottom w:w="0" w:type="dxa"/>
          </w:tblCellMar>
        </w:tblPrEx>
        <w:tc>
          <w:tcPr>
            <w:tcW w:w="2300" w:type="dxa"/>
          </w:tcPr>
          <w:p w14:paraId="191BAACF" w14:textId="7B5803F5" w:rsidR="00AD59DE" w:rsidRPr="00AD59DE" w:rsidRDefault="00AD59DE" w:rsidP="00AD59DE">
            <w:pPr>
              <w:spacing w:after="40" w:line="240" w:lineRule="auto"/>
              <w:rPr>
                <w:sz w:val="21"/>
              </w:rPr>
            </w:pPr>
            <w:r>
              <w:rPr>
                <w:sz w:val="21"/>
              </w:rPr>
              <w:t>IEC TC 10 (power transformers)</w:t>
            </w:r>
          </w:p>
        </w:tc>
        <w:tc>
          <w:tcPr>
            <w:tcW w:w="1100" w:type="dxa"/>
          </w:tcPr>
          <w:p w14:paraId="5574828B" w14:textId="7A9CC882" w:rsidR="00AD59DE" w:rsidRPr="00AD59DE" w:rsidRDefault="00AD59DE" w:rsidP="00AD59DE">
            <w:pPr>
              <w:spacing w:after="40" w:line="240" w:lineRule="auto"/>
              <w:rPr>
                <w:sz w:val="21"/>
              </w:rPr>
            </w:pPr>
            <w:r>
              <w:rPr>
                <w:sz w:val="21"/>
              </w:rPr>
              <w:t>no gate</w:t>
            </w:r>
          </w:p>
        </w:tc>
        <w:tc>
          <w:tcPr>
            <w:tcW w:w="1100" w:type="dxa"/>
          </w:tcPr>
          <w:p w14:paraId="71C0E2F0" w14:textId="6BC522D4" w:rsidR="00AD59DE" w:rsidRPr="00AD59DE" w:rsidRDefault="00AD59DE" w:rsidP="00AD59DE">
            <w:pPr>
              <w:spacing w:after="40" w:line="240" w:lineRule="auto"/>
              <w:rPr>
                <w:sz w:val="21"/>
              </w:rPr>
            </w:pPr>
            <w:r>
              <w:rPr>
                <w:sz w:val="21"/>
              </w:rPr>
              <w:t>58</w:t>
            </w:r>
          </w:p>
        </w:tc>
        <w:tc>
          <w:tcPr>
            <w:tcW w:w="2600" w:type="dxa"/>
          </w:tcPr>
          <w:p w14:paraId="0FCF063B" w14:textId="04D605BF" w:rsidR="00AD59DE" w:rsidRPr="00AD59DE" w:rsidRDefault="00AD59DE" w:rsidP="00AD59DE">
            <w:pPr>
              <w:spacing w:after="40" w:line="240" w:lineRule="auto"/>
              <w:rPr>
                <w:sz w:val="21"/>
              </w:rPr>
            </w:pPr>
            <w:r>
              <w:rPr>
                <w:sz w:val="21"/>
              </w:rPr>
              <w:t>42 / 31 / 42 / 52</w:t>
            </w:r>
          </w:p>
        </w:tc>
        <w:tc>
          <w:tcPr>
            <w:tcW w:w="1000" w:type="dxa"/>
          </w:tcPr>
          <w:p w14:paraId="142EAE6C" w14:textId="21A72510" w:rsidR="00AD59DE" w:rsidRPr="00AD59DE" w:rsidRDefault="00AD59DE" w:rsidP="00AD59DE">
            <w:pPr>
              <w:spacing w:after="40" w:line="240" w:lineRule="auto"/>
              <w:rPr>
                <w:sz w:val="21"/>
              </w:rPr>
            </w:pPr>
            <w:r>
              <w:rPr>
                <w:sz w:val="21"/>
              </w:rPr>
              <w:t>26.23</w:t>
            </w:r>
          </w:p>
        </w:tc>
        <w:tc>
          <w:tcPr>
            <w:tcW w:w="1000" w:type="dxa"/>
          </w:tcPr>
          <w:p w14:paraId="5DE6266C" w14:textId="2445A4E4" w:rsidR="00AD59DE" w:rsidRPr="00AD59DE" w:rsidRDefault="00AD59DE" w:rsidP="00AD59DE">
            <w:pPr>
              <w:spacing w:after="40" w:line="240" w:lineRule="auto"/>
              <w:rPr>
                <w:sz w:val="21"/>
              </w:rPr>
            </w:pPr>
            <w:r>
              <w:rPr>
                <w:sz w:val="21"/>
              </w:rPr>
              <w:t>&lt; 0.001</w:t>
            </w:r>
          </w:p>
        </w:tc>
      </w:tr>
      <w:tr w:rsidR="00AD59DE" w:rsidRPr="00AD59DE" w14:paraId="2C4823E4" w14:textId="77777777" w:rsidTr="00AD59DE">
        <w:tblPrEx>
          <w:tblCellMar>
            <w:top w:w="0" w:type="dxa"/>
            <w:bottom w:w="0" w:type="dxa"/>
          </w:tblCellMar>
        </w:tblPrEx>
        <w:tc>
          <w:tcPr>
            <w:tcW w:w="2300" w:type="dxa"/>
          </w:tcPr>
          <w:p w14:paraId="41DC03C4" w14:textId="1ED37CA5" w:rsidR="00AD59DE" w:rsidRPr="00AD59DE" w:rsidRDefault="00AD59DE" w:rsidP="00AD59DE">
            <w:pPr>
              <w:spacing w:after="40" w:line="240" w:lineRule="auto"/>
              <w:rPr>
                <w:sz w:val="21"/>
              </w:rPr>
            </w:pPr>
            <w:r>
              <w:rPr>
                <w:sz w:val="21"/>
              </w:rPr>
              <w:t>Li 2019</w:t>
            </w:r>
          </w:p>
        </w:tc>
        <w:tc>
          <w:tcPr>
            <w:tcW w:w="1100" w:type="dxa"/>
          </w:tcPr>
          <w:p w14:paraId="30893C43" w14:textId="32619A29" w:rsidR="00AD59DE" w:rsidRPr="00AD59DE" w:rsidRDefault="00AD59DE" w:rsidP="00AD59DE">
            <w:pPr>
              <w:spacing w:after="40" w:line="240" w:lineRule="auto"/>
              <w:rPr>
                <w:sz w:val="21"/>
              </w:rPr>
            </w:pPr>
            <w:r>
              <w:rPr>
                <w:sz w:val="21"/>
              </w:rPr>
              <w:t>with gate</w:t>
            </w:r>
          </w:p>
        </w:tc>
        <w:tc>
          <w:tcPr>
            <w:tcW w:w="1100" w:type="dxa"/>
          </w:tcPr>
          <w:p w14:paraId="1BD9A9D0" w14:textId="6563F707" w:rsidR="00AD59DE" w:rsidRPr="00AD59DE" w:rsidRDefault="00AD59DE" w:rsidP="00AD59DE">
            <w:pPr>
              <w:spacing w:after="40" w:line="240" w:lineRule="auto"/>
              <w:rPr>
                <w:sz w:val="21"/>
              </w:rPr>
            </w:pPr>
            <w:r>
              <w:rPr>
                <w:sz w:val="21"/>
              </w:rPr>
              <w:t>86</w:t>
            </w:r>
          </w:p>
        </w:tc>
        <w:tc>
          <w:tcPr>
            <w:tcW w:w="2600" w:type="dxa"/>
          </w:tcPr>
          <w:p w14:paraId="08545161" w14:textId="4708A31B" w:rsidR="00AD59DE" w:rsidRPr="00AD59DE" w:rsidRDefault="00AD59DE" w:rsidP="00AD59DE">
            <w:pPr>
              <w:spacing w:after="40" w:line="240" w:lineRule="auto"/>
              <w:rPr>
                <w:sz w:val="21"/>
              </w:rPr>
            </w:pPr>
            <w:r>
              <w:rPr>
                <w:sz w:val="21"/>
              </w:rPr>
              <w:t>54 / 15 / 26 / 39</w:t>
            </w:r>
          </w:p>
        </w:tc>
        <w:tc>
          <w:tcPr>
            <w:tcW w:w="1000" w:type="dxa"/>
          </w:tcPr>
          <w:p w14:paraId="25C2AE49" w14:textId="31661B4D" w:rsidR="00AD59DE" w:rsidRPr="00AD59DE" w:rsidRDefault="00AD59DE" w:rsidP="00AD59DE">
            <w:pPr>
              <w:spacing w:after="40" w:line="240" w:lineRule="auto"/>
              <w:rPr>
                <w:sz w:val="21"/>
              </w:rPr>
            </w:pPr>
            <w:r>
              <w:rPr>
                <w:sz w:val="21"/>
              </w:rPr>
              <w:t>57.24</w:t>
            </w:r>
          </w:p>
        </w:tc>
        <w:tc>
          <w:tcPr>
            <w:tcW w:w="1000" w:type="dxa"/>
          </w:tcPr>
          <w:p w14:paraId="38A4FB44" w14:textId="3532204E" w:rsidR="00AD59DE" w:rsidRPr="00AD59DE" w:rsidRDefault="00AD59DE" w:rsidP="00AD59DE">
            <w:pPr>
              <w:spacing w:after="40" w:line="240" w:lineRule="auto"/>
              <w:rPr>
                <w:sz w:val="21"/>
              </w:rPr>
            </w:pPr>
            <w:r>
              <w:rPr>
                <w:sz w:val="21"/>
              </w:rPr>
              <w:t>&lt; 0.001</w:t>
            </w:r>
          </w:p>
        </w:tc>
      </w:tr>
      <w:tr w:rsidR="00AD59DE" w:rsidRPr="00AD59DE" w14:paraId="116C9409" w14:textId="77777777" w:rsidTr="00AD59DE">
        <w:tblPrEx>
          <w:tblCellMar>
            <w:top w:w="0" w:type="dxa"/>
            <w:bottom w:w="0" w:type="dxa"/>
          </w:tblCellMar>
        </w:tblPrEx>
        <w:tc>
          <w:tcPr>
            <w:tcW w:w="2300" w:type="dxa"/>
          </w:tcPr>
          <w:p w14:paraId="6695A08B" w14:textId="5F0E272D" w:rsidR="00AD59DE" w:rsidRPr="00AD59DE" w:rsidRDefault="00AD59DE" w:rsidP="00AD59DE">
            <w:pPr>
              <w:spacing w:after="40" w:line="240" w:lineRule="auto"/>
              <w:rPr>
                <w:sz w:val="21"/>
              </w:rPr>
            </w:pPr>
            <w:r>
              <w:rPr>
                <w:sz w:val="21"/>
              </w:rPr>
              <w:lastRenderedPageBreak/>
              <w:t>Li 2019</w:t>
            </w:r>
          </w:p>
        </w:tc>
        <w:tc>
          <w:tcPr>
            <w:tcW w:w="1100" w:type="dxa"/>
          </w:tcPr>
          <w:p w14:paraId="153CCF9D" w14:textId="3D01D731" w:rsidR="00AD59DE" w:rsidRPr="00AD59DE" w:rsidRDefault="00AD59DE" w:rsidP="00AD59DE">
            <w:pPr>
              <w:spacing w:after="40" w:line="240" w:lineRule="auto"/>
              <w:rPr>
                <w:sz w:val="21"/>
              </w:rPr>
            </w:pPr>
            <w:r>
              <w:rPr>
                <w:sz w:val="21"/>
              </w:rPr>
              <w:t>no gate</w:t>
            </w:r>
          </w:p>
        </w:tc>
        <w:tc>
          <w:tcPr>
            <w:tcW w:w="1100" w:type="dxa"/>
          </w:tcPr>
          <w:p w14:paraId="58F568B7" w14:textId="0AA95795" w:rsidR="00AD59DE" w:rsidRPr="00AD59DE" w:rsidRDefault="00AD59DE" w:rsidP="00AD59DE">
            <w:pPr>
              <w:spacing w:after="40" w:line="240" w:lineRule="auto"/>
              <w:rPr>
                <w:sz w:val="21"/>
              </w:rPr>
            </w:pPr>
            <w:r>
              <w:rPr>
                <w:sz w:val="21"/>
              </w:rPr>
              <w:t>86</w:t>
            </w:r>
          </w:p>
        </w:tc>
        <w:tc>
          <w:tcPr>
            <w:tcW w:w="2600" w:type="dxa"/>
          </w:tcPr>
          <w:p w14:paraId="59BF148A" w14:textId="1D91AE5F" w:rsidR="00AD59DE" w:rsidRPr="00AD59DE" w:rsidRDefault="00AD59DE" w:rsidP="00AD59DE">
            <w:pPr>
              <w:spacing w:after="40" w:line="240" w:lineRule="auto"/>
              <w:rPr>
                <w:sz w:val="21"/>
              </w:rPr>
            </w:pPr>
            <w:r>
              <w:rPr>
                <w:sz w:val="21"/>
              </w:rPr>
              <w:t>54 / 22 / 38 / 64</w:t>
            </w:r>
          </w:p>
        </w:tc>
        <w:tc>
          <w:tcPr>
            <w:tcW w:w="1000" w:type="dxa"/>
          </w:tcPr>
          <w:p w14:paraId="1283C6BB" w14:textId="78DB31AC" w:rsidR="00AD59DE" w:rsidRPr="00AD59DE" w:rsidRDefault="00AD59DE" w:rsidP="00AD59DE">
            <w:pPr>
              <w:spacing w:after="40" w:line="240" w:lineRule="auto"/>
              <w:rPr>
                <w:sz w:val="21"/>
              </w:rPr>
            </w:pPr>
            <w:r>
              <w:rPr>
                <w:sz w:val="21"/>
              </w:rPr>
              <w:t>66.46</w:t>
            </w:r>
          </w:p>
        </w:tc>
        <w:tc>
          <w:tcPr>
            <w:tcW w:w="1000" w:type="dxa"/>
          </w:tcPr>
          <w:p w14:paraId="646BAA2E" w14:textId="0C0D9869" w:rsidR="00AD59DE" w:rsidRPr="00AD59DE" w:rsidRDefault="00AD59DE" w:rsidP="00AD59DE">
            <w:pPr>
              <w:spacing w:after="40" w:line="240" w:lineRule="auto"/>
              <w:rPr>
                <w:sz w:val="21"/>
              </w:rPr>
            </w:pPr>
            <w:r>
              <w:rPr>
                <w:sz w:val="21"/>
              </w:rPr>
              <w:t>&lt; 0.001</w:t>
            </w:r>
          </w:p>
        </w:tc>
      </w:tr>
    </w:tbl>
    <w:p w14:paraId="2CE53725" w14:textId="009CB09E" w:rsidR="00AD59DE" w:rsidRDefault="00AD59DE" w:rsidP="00AD59DE">
      <w:r>
        <w:t>On every test set the four methods differ significantly in their share of correct answers, so the pairwise McNemar tests are justified.</w:t>
      </w:r>
    </w:p>
    <w:p w14:paraId="54372E98" w14:textId="64035D8A" w:rsidR="00AD59DE" w:rsidRDefault="00AD59DE" w:rsidP="00AD59DE">
      <w:pPr>
        <w:pStyle w:val="Heading2"/>
      </w:pPr>
      <w:r>
        <w:t>Table 4.6 - ML against each conventional method (McNemar, Holm-adjusted)</w:t>
      </w:r>
    </w:p>
    <w:p w14:paraId="55B45242" w14:textId="01C48B91" w:rsidR="00AD59DE" w:rsidRDefault="00AD59DE" w:rsidP="00AD59DE">
      <w:pPr>
        <w:pStyle w:val="Heading3"/>
      </w:pPr>
      <w:r>
        <w:t>With the approved normality gate (primary)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0"/>
        <w:gridCol w:w="1760"/>
        <w:gridCol w:w="500"/>
        <w:gridCol w:w="500"/>
        <w:gridCol w:w="900"/>
        <w:gridCol w:w="880"/>
        <w:gridCol w:w="900"/>
        <w:gridCol w:w="1640"/>
        <w:gridCol w:w="880"/>
      </w:tblGrid>
      <w:tr w:rsidR="00AD59DE" w:rsidRPr="00AD59DE" w14:paraId="62CAF8E7" w14:textId="77777777" w:rsidTr="00AD59DE">
        <w:tblPrEx>
          <w:tblCellMar>
            <w:top w:w="0" w:type="dxa"/>
            <w:bottom w:w="0" w:type="dxa"/>
          </w:tblCellMar>
        </w:tblPrEx>
        <w:trPr>
          <w:tblHeader/>
        </w:trPr>
        <w:tc>
          <w:tcPr>
            <w:tcW w:w="1520" w:type="dxa"/>
            <w:shd w:val="clear" w:color="auto" w:fill="D9D9D9"/>
          </w:tcPr>
          <w:p w14:paraId="3F427CD6" w14:textId="3F54C25A" w:rsidR="00AD59DE" w:rsidRPr="00AD59DE" w:rsidRDefault="00AD59DE" w:rsidP="00AD59DE">
            <w:pPr>
              <w:spacing w:after="40" w:line="240" w:lineRule="auto"/>
              <w:rPr>
                <w:b/>
                <w:sz w:val="21"/>
              </w:rPr>
            </w:pPr>
            <w:r w:rsidRPr="00AD59DE">
              <w:rPr>
                <w:b/>
                <w:sz w:val="21"/>
              </w:rPr>
              <w:t>Test set</w:t>
            </w:r>
          </w:p>
        </w:tc>
        <w:tc>
          <w:tcPr>
            <w:tcW w:w="1760" w:type="dxa"/>
            <w:shd w:val="clear" w:color="auto" w:fill="D9D9D9"/>
          </w:tcPr>
          <w:p w14:paraId="74BBF70E" w14:textId="31B0DC4D" w:rsidR="00AD59DE" w:rsidRPr="00AD59DE" w:rsidRDefault="00AD59DE" w:rsidP="00AD59DE">
            <w:pPr>
              <w:spacing w:after="40" w:line="240" w:lineRule="auto"/>
              <w:rPr>
                <w:b/>
                <w:sz w:val="21"/>
              </w:rPr>
            </w:pPr>
            <w:r w:rsidRPr="00AD59DE">
              <w:rPr>
                <w:b/>
                <w:sz w:val="21"/>
              </w:rPr>
              <w:t>Comparison</w:t>
            </w:r>
          </w:p>
        </w:tc>
        <w:tc>
          <w:tcPr>
            <w:tcW w:w="500" w:type="dxa"/>
            <w:shd w:val="clear" w:color="auto" w:fill="D9D9D9"/>
          </w:tcPr>
          <w:p w14:paraId="6A01C1B4" w14:textId="69003523" w:rsidR="00AD59DE" w:rsidRPr="00AD59DE" w:rsidRDefault="00AD59DE" w:rsidP="00AD59DE">
            <w:pPr>
              <w:spacing w:after="40" w:line="240" w:lineRule="auto"/>
              <w:rPr>
                <w:b/>
                <w:sz w:val="21"/>
              </w:rPr>
            </w:pPr>
            <w:r w:rsidRPr="00AD59DE">
              <w:rPr>
                <w:b/>
                <w:sz w:val="21"/>
              </w:rPr>
              <w:t>b</w:t>
            </w:r>
          </w:p>
        </w:tc>
        <w:tc>
          <w:tcPr>
            <w:tcW w:w="500" w:type="dxa"/>
            <w:shd w:val="clear" w:color="auto" w:fill="D9D9D9"/>
          </w:tcPr>
          <w:p w14:paraId="60710CB3" w14:textId="48035E46" w:rsidR="00AD59DE" w:rsidRPr="00AD59DE" w:rsidRDefault="00AD59DE" w:rsidP="00AD59DE">
            <w:pPr>
              <w:spacing w:after="40" w:line="240" w:lineRule="auto"/>
              <w:rPr>
                <w:b/>
                <w:sz w:val="21"/>
              </w:rPr>
            </w:pPr>
            <w:r w:rsidRPr="00AD59DE">
              <w:rPr>
                <w:b/>
                <w:sz w:val="21"/>
              </w:rPr>
              <w:t>c</w:t>
            </w:r>
          </w:p>
        </w:tc>
        <w:tc>
          <w:tcPr>
            <w:tcW w:w="900" w:type="dxa"/>
            <w:shd w:val="clear" w:color="auto" w:fill="D9D9D9"/>
          </w:tcPr>
          <w:p w14:paraId="6C0127F6" w14:textId="4444861C" w:rsidR="00AD59DE" w:rsidRPr="00AD59DE" w:rsidRDefault="00AD59DE" w:rsidP="00AD59DE">
            <w:pPr>
              <w:spacing w:after="40" w:line="240" w:lineRule="auto"/>
              <w:rPr>
                <w:b/>
                <w:sz w:val="21"/>
              </w:rPr>
            </w:pPr>
            <w:r w:rsidRPr="00AD59DE">
              <w:rPr>
                <w:b/>
                <w:sz w:val="21"/>
              </w:rPr>
              <w:t>Test</w:t>
            </w:r>
          </w:p>
        </w:tc>
        <w:tc>
          <w:tcPr>
            <w:tcW w:w="880" w:type="dxa"/>
            <w:shd w:val="clear" w:color="auto" w:fill="D9D9D9"/>
          </w:tcPr>
          <w:p w14:paraId="0366E8A7" w14:textId="13D9C27B" w:rsidR="00AD59DE" w:rsidRPr="00AD59DE" w:rsidRDefault="00AD59DE" w:rsidP="00AD59DE">
            <w:pPr>
              <w:spacing w:after="40" w:line="240" w:lineRule="auto"/>
              <w:rPr>
                <w:b/>
                <w:sz w:val="21"/>
              </w:rPr>
            </w:pPr>
            <w:r w:rsidRPr="00AD59DE">
              <w:rPr>
                <w:b/>
                <w:sz w:val="21"/>
              </w:rPr>
              <w:t>p</w:t>
            </w:r>
          </w:p>
        </w:tc>
        <w:tc>
          <w:tcPr>
            <w:tcW w:w="900" w:type="dxa"/>
            <w:shd w:val="clear" w:color="auto" w:fill="D9D9D9"/>
          </w:tcPr>
          <w:p w14:paraId="1DF811E2" w14:textId="2406A826" w:rsidR="00AD59DE" w:rsidRPr="00AD59DE" w:rsidRDefault="00AD59DE" w:rsidP="00AD59DE">
            <w:pPr>
              <w:spacing w:after="40" w:line="240" w:lineRule="auto"/>
              <w:rPr>
                <w:b/>
                <w:sz w:val="21"/>
              </w:rPr>
            </w:pPr>
            <w:r w:rsidRPr="00AD59DE">
              <w:rPr>
                <w:b/>
                <w:sz w:val="21"/>
              </w:rPr>
              <w:t>p (Holm)</w:t>
            </w:r>
          </w:p>
        </w:tc>
        <w:tc>
          <w:tcPr>
            <w:tcW w:w="1640" w:type="dxa"/>
            <w:shd w:val="clear" w:color="auto" w:fill="D9D9D9"/>
          </w:tcPr>
          <w:p w14:paraId="50D2BBF4" w14:textId="2E6D8DE0" w:rsidR="00AD59DE" w:rsidRPr="00AD59DE" w:rsidRDefault="00AD59DE" w:rsidP="00AD59DE">
            <w:pPr>
              <w:spacing w:after="40" w:line="240" w:lineRule="auto"/>
              <w:rPr>
                <w:b/>
                <w:sz w:val="21"/>
              </w:rPr>
            </w:pPr>
            <w:r w:rsidRPr="00AD59DE">
              <w:rPr>
                <w:b/>
                <w:sz w:val="21"/>
              </w:rPr>
              <w:t>Odds ratio b/c [95 % CI]</w:t>
            </w:r>
          </w:p>
        </w:tc>
        <w:tc>
          <w:tcPr>
            <w:tcW w:w="880" w:type="dxa"/>
            <w:shd w:val="clear" w:color="auto" w:fill="D9D9D9"/>
          </w:tcPr>
          <w:p w14:paraId="3F8169F7" w14:textId="3BE89C92" w:rsidR="00AD59DE" w:rsidRPr="00AD59DE" w:rsidRDefault="00AD59DE" w:rsidP="00AD59DE">
            <w:pPr>
              <w:spacing w:after="40" w:line="240" w:lineRule="auto"/>
              <w:rPr>
                <w:b/>
                <w:sz w:val="21"/>
              </w:rPr>
            </w:pPr>
            <w:r w:rsidRPr="00AD59DE">
              <w:rPr>
                <w:b/>
                <w:sz w:val="21"/>
              </w:rPr>
              <w:t>Signif.</w:t>
            </w:r>
          </w:p>
        </w:tc>
      </w:tr>
      <w:tr w:rsidR="00AD59DE" w:rsidRPr="00AD59DE" w14:paraId="343FB4F4" w14:textId="77777777" w:rsidTr="00AD59DE">
        <w:tblPrEx>
          <w:tblCellMar>
            <w:top w:w="0" w:type="dxa"/>
            <w:bottom w:w="0" w:type="dxa"/>
          </w:tblCellMar>
        </w:tblPrEx>
        <w:tc>
          <w:tcPr>
            <w:tcW w:w="1520" w:type="dxa"/>
          </w:tcPr>
          <w:p w14:paraId="1FBB9D65" w14:textId="65CB70D7" w:rsidR="00AD59DE" w:rsidRPr="00AD59DE" w:rsidRDefault="00AD59DE" w:rsidP="00AD59DE">
            <w:pPr>
              <w:spacing w:after="40" w:line="240" w:lineRule="auto"/>
              <w:rPr>
                <w:sz w:val="21"/>
              </w:rPr>
            </w:pPr>
            <w:r>
              <w:rPr>
                <w:sz w:val="21"/>
              </w:rPr>
              <w:t>Internal test</w:t>
            </w:r>
          </w:p>
        </w:tc>
        <w:tc>
          <w:tcPr>
            <w:tcW w:w="1760" w:type="dxa"/>
          </w:tcPr>
          <w:p w14:paraId="7B91FF9C" w14:textId="48B4E636" w:rsidR="00AD59DE" w:rsidRPr="00AD59DE" w:rsidRDefault="00AD59DE" w:rsidP="00AD59DE">
            <w:pPr>
              <w:spacing w:after="40" w:line="240" w:lineRule="auto"/>
              <w:rPr>
                <w:sz w:val="21"/>
              </w:rPr>
            </w:pPr>
            <w:r>
              <w:rPr>
                <w:sz w:val="21"/>
              </w:rPr>
              <w:t>ML vs Rogers Ratio</w:t>
            </w:r>
          </w:p>
        </w:tc>
        <w:tc>
          <w:tcPr>
            <w:tcW w:w="500" w:type="dxa"/>
          </w:tcPr>
          <w:p w14:paraId="2B07EE4C" w14:textId="5EF073FE" w:rsidR="00AD59DE" w:rsidRPr="00AD59DE" w:rsidRDefault="00AD59DE" w:rsidP="00AD59DE">
            <w:pPr>
              <w:spacing w:after="40" w:line="240" w:lineRule="auto"/>
              <w:rPr>
                <w:sz w:val="21"/>
              </w:rPr>
            </w:pPr>
            <w:r>
              <w:rPr>
                <w:sz w:val="21"/>
              </w:rPr>
              <w:t>33</w:t>
            </w:r>
          </w:p>
        </w:tc>
        <w:tc>
          <w:tcPr>
            <w:tcW w:w="500" w:type="dxa"/>
          </w:tcPr>
          <w:p w14:paraId="6A4D9F5E" w14:textId="499EB0F6" w:rsidR="00AD59DE" w:rsidRPr="00AD59DE" w:rsidRDefault="00AD59DE" w:rsidP="00AD59DE">
            <w:pPr>
              <w:spacing w:after="40" w:line="240" w:lineRule="auto"/>
              <w:rPr>
                <w:sz w:val="21"/>
              </w:rPr>
            </w:pPr>
            <w:r>
              <w:rPr>
                <w:sz w:val="21"/>
              </w:rPr>
              <w:t>3</w:t>
            </w:r>
          </w:p>
        </w:tc>
        <w:tc>
          <w:tcPr>
            <w:tcW w:w="900" w:type="dxa"/>
          </w:tcPr>
          <w:p w14:paraId="3EE7B71C" w14:textId="67F7B777" w:rsidR="00AD59DE" w:rsidRPr="00AD59DE" w:rsidRDefault="00AD59DE" w:rsidP="00AD59DE">
            <w:pPr>
              <w:spacing w:after="40" w:line="240" w:lineRule="auto"/>
              <w:rPr>
                <w:sz w:val="21"/>
              </w:rPr>
            </w:pPr>
            <w:r>
              <w:rPr>
                <w:sz w:val="21"/>
              </w:rPr>
              <w:t>chi2 23.36</w:t>
            </w:r>
          </w:p>
        </w:tc>
        <w:tc>
          <w:tcPr>
            <w:tcW w:w="880" w:type="dxa"/>
          </w:tcPr>
          <w:p w14:paraId="5A687E78" w14:textId="254631DD" w:rsidR="00AD59DE" w:rsidRPr="00AD59DE" w:rsidRDefault="00AD59DE" w:rsidP="00AD59DE">
            <w:pPr>
              <w:spacing w:after="40" w:line="240" w:lineRule="auto"/>
              <w:rPr>
                <w:sz w:val="21"/>
              </w:rPr>
            </w:pPr>
            <w:r>
              <w:rPr>
                <w:sz w:val="21"/>
              </w:rPr>
              <w:t>&lt; 0.001</w:t>
            </w:r>
          </w:p>
        </w:tc>
        <w:tc>
          <w:tcPr>
            <w:tcW w:w="900" w:type="dxa"/>
          </w:tcPr>
          <w:p w14:paraId="75C89E80" w14:textId="10F3B8C4" w:rsidR="00AD59DE" w:rsidRPr="00AD59DE" w:rsidRDefault="00AD59DE" w:rsidP="00AD59DE">
            <w:pPr>
              <w:spacing w:after="40" w:line="240" w:lineRule="auto"/>
              <w:rPr>
                <w:sz w:val="21"/>
              </w:rPr>
            </w:pPr>
            <w:r>
              <w:rPr>
                <w:sz w:val="21"/>
              </w:rPr>
              <w:t>&lt; 0.001</w:t>
            </w:r>
          </w:p>
        </w:tc>
        <w:tc>
          <w:tcPr>
            <w:tcW w:w="1640" w:type="dxa"/>
          </w:tcPr>
          <w:p w14:paraId="2C759DB2" w14:textId="7103E3A2" w:rsidR="00AD59DE" w:rsidRPr="00AD59DE" w:rsidRDefault="00AD59DE" w:rsidP="00AD59DE">
            <w:pPr>
              <w:spacing w:after="40" w:line="240" w:lineRule="auto"/>
              <w:rPr>
                <w:sz w:val="21"/>
              </w:rPr>
            </w:pPr>
            <w:r>
              <w:rPr>
                <w:sz w:val="21"/>
              </w:rPr>
              <w:t>11.00 [3.37, 35.87]</w:t>
            </w:r>
          </w:p>
        </w:tc>
        <w:tc>
          <w:tcPr>
            <w:tcW w:w="880" w:type="dxa"/>
          </w:tcPr>
          <w:p w14:paraId="372F7F9F" w14:textId="3D40B30A" w:rsidR="00AD59DE" w:rsidRPr="00AD59DE" w:rsidRDefault="00AD59DE" w:rsidP="00AD59DE">
            <w:pPr>
              <w:spacing w:after="40" w:line="240" w:lineRule="auto"/>
              <w:rPr>
                <w:sz w:val="21"/>
              </w:rPr>
            </w:pPr>
            <w:r>
              <w:rPr>
                <w:sz w:val="21"/>
              </w:rPr>
              <w:t>yes</w:t>
            </w:r>
          </w:p>
        </w:tc>
      </w:tr>
      <w:tr w:rsidR="00AD59DE" w:rsidRPr="00AD59DE" w14:paraId="4E3EBCBC" w14:textId="77777777" w:rsidTr="00AD59DE">
        <w:tblPrEx>
          <w:tblCellMar>
            <w:top w:w="0" w:type="dxa"/>
            <w:bottom w:w="0" w:type="dxa"/>
          </w:tblCellMar>
        </w:tblPrEx>
        <w:tc>
          <w:tcPr>
            <w:tcW w:w="1520" w:type="dxa"/>
          </w:tcPr>
          <w:p w14:paraId="0B0DC558" w14:textId="762163C4" w:rsidR="00AD59DE" w:rsidRPr="00AD59DE" w:rsidRDefault="00AD59DE" w:rsidP="00AD59DE">
            <w:pPr>
              <w:spacing w:after="40" w:line="240" w:lineRule="auto"/>
              <w:rPr>
                <w:sz w:val="21"/>
              </w:rPr>
            </w:pPr>
            <w:r>
              <w:rPr>
                <w:sz w:val="21"/>
              </w:rPr>
              <w:t>Internal test</w:t>
            </w:r>
          </w:p>
        </w:tc>
        <w:tc>
          <w:tcPr>
            <w:tcW w:w="1760" w:type="dxa"/>
          </w:tcPr>
          <w:p w14:paraId="2A586623" w14:textId="79FD4DEF" w:rsidR="00AD59DE" w:rsidRPr="00AD59DE" w:rsidRDefault="00AD59DE" w:rsidP="00AD59DE">
            <w:pPr>
              <w:spacing w:after="40" w:line="240" w:lineRule="auto"/>
              <w:rPr>
                <w:sz w:val="21"/>
              </w:rPr>
            </w:pPr>
            <w:r>
              <w:rPr>
                <w:sz w:val="21"/>
              </w:rPr>
              <w:t>ML vs IEC 60599 ratio</w:t>
            </w:r>
          </w:p>
        </w:tc>
        <w:tc>
          <w:tcPr>
            <w:tcW w:w="500" w:type="dxa"/>
          </w:tcPr>
          <w:p w14:paraId="1C5303CA" w14:textId="05A3D438" w:rsidR="00AD59DE" w:rsidRPr="00AD59DE" w:rsidRDefault="00AD59DE" w:rsidP="00AD59DE">
            <w:pPr>
              <w:spacing w:after="40" w:line="240" w:lineRule="auto"/>
              <w:rPr>
                <w:sz w:val="21"/>
              </w:rPr>
            </w:pPr>
            <w:r>
              <w:rPr>
                <w:sz w:val="21"/>
              </w:rPr>
              <w:t>24</w:t>
            </w:r>
          </w:p>
        </w:tc>
        <w:tc>
          <w:tcPr>
            <w:tcW w:w="500" w:type="dxa"/>
          </w:tcPr>
          <w:p w14:paraId="37C52344" w14:textId="79112EB3" w:rsidR="00AD59DE" w:rsidRPr="00AD59DE" w:rsidRDefault="00AD59DE" w:rsidP="00AD59DE">
            <w:pPr>
              <w:spacing w:after="40" w:line="240" w:lineRule="auto"/>
              <w:rPr>
                <w:sz w:val="21"/>
              </w:rPr>
            </w:pPr>
            <w:r>
              <w:rPr>
                <w:sz w:val="21"/>
              </w:rPr>
              <w:t>3</w:t>
            </w:r>
          </w:p>
        </w:tc>
        <w:tc>
          <w:tcPr>
            <w:tcW w:w="900" w:type="dxa"/>
          </w:tcPr>
          <w:p w14:paraId="20E6BB1A" w14:textId="2339785F" w:rsidR="00AD59DE" w:rsidRPr="00AD59DE" w:rsidRDefault="00AD59DE" w:rsidP="00AD59DE">
            <w:pPr>
              <w:spacing w:after="40" w:line="240" w:lineRule="auto"/>
              <w:rPr>
                <w:sz w:val="21"/>
              </w:rPr>
            </w:pPr>
            <w:r>
              <w:rPr>
                <w:sz w:val="21"/>
              </w:rPr>
              <w:t>chi2 14.81</w:t>
            </w:r>
          </w:p>
        </w:tc>
        <w:tc>
          <w:tcPr>
            <w:tcW w:w="880" w:type="dxa"/>
          </w:tcPr>
          <w:p w14:paraId="4EA48E4A" w14:textId="6ECBAB5A" w:rsidR="00AD59DE" w:rsidRPr="00AD59DE" w:rsidRDefault="00AD59DE" w:rsidP="00AD59DE">
            <w:pPr>
              <w:spacing w:after="40" w:line="240" w:lineRule="auto"/>
              <w:rPr>
                <w:sz w:val="21"/>
              </w:rPr>
            </w:pPr>
            <w:r>
              <w:rPr>
                <w:sz w:val="21"/>
              </w:rPr>
              <w:t>&lt; 0.001</w:t>
            </w:r>
          </w:p>
        </w:tc>
        <w:tc>
          <w:tcPr>
            <w:tcW w:w="900" w:type="dxa"/>
          </w:tcPr>
          <w:p w14:paraId="19F38F6B" w14:textId="1679898B" w:rsidR="00AD59DE" w:rsidRPr="00AD59DE" w:rsidRDefault="00AD59DE" w:rsidP="00AD59DE">
            <w:pPr>
              <w:spacing w:after="40" w:line="240" w:lineRule="auto"/>
              <w:rPr>
                <w:sz w:val="21"/>
              </w:rPr>
            </w:pPr>
            <w:r>
              <w:rPr>
                <w:sz w:val="21"/>
              </w:rPr>
              <w:t>&lt; 0.001</w:t>
            </w:r>
          </w:p>
        </w:tc>
        <w:tc>
          <w:tcPr>
            <w:tcW w:w="1640" w:type="dxa"/>
          </w:tcPr>
          <w:p w14:paraId="2FD1A9E1" w14:textId="4F9E5810" w:rsidR="00AD59DE" w:rsidRPr="00AD59DE" w:rsidRDefault="00AD59DE" w:rsidP="00AD59DE">
            <w:pPr>
              <w:spacing w:after="40" w:line="240" w:lineRule="auto"/>
              <w:rPr>
                <w:sz w:val="21"/>
              </w:rPr>
            </w:pPr>
            <w:r>
              <w:rPr>
                <w:sz w:val="21"/>
              </w:rPr>
              <w:t>8.00 [2.41, 26.57]</w:t>
            </w:r>
          </w:p>
        </w:tc>
        <w:tc>
          <w:tcPr>
            <w:tcW w:w="880" w:type="dxa"/>
          </w:tcPr>
          <w:p w14:paraId="196EE473" w14:textId="08A52AFE" w:rsidR="00AD59DE" w:rsidRPr="00AD59DE" w:rsidRDefault="00AD59DE" w:rsidP="00AD59DE">
            <w:pPr>
              <w:spacing w:after="40" w:line="240" w:lineRule="auto"/>
              <w:rPr>
                <w:sz w:val="21"/>
              </w:rPr>
            </w:pPr>
            <w:r>
              <w:rPr>
                <w:sz w:val="21"/>
              </w:rPr>
              <w:t>yes</w:t>
            </w:r>
          </w:p>
        </w:tc>
      </w:tr>
      <w:tr w:rsidR="00AD59DE" w:rsidRPr="00AD59DE" w14:paraId="02F21D3D" w14:textId="77777777" w:rsidTr="00AD59DE">
        <w:tblPrEx>
          <w:tblCellMar>
            <w:top w:w="0" w:type="dxa"/>
            <w:bottom w:w="0" w:type="dxa"/>
          </w:tblCellMar>
        </w:tblPrEx>
        <w:tc>
          <w:tcPr>
            <w:tcW w:w="1520" w:type="dxa"/>
          </w:tcPr>
          <w:p w14:paraId="57DB5189" w14:textId="436F0932" w:rsidR="00AD59DE" w:rsidRPr="00AD59DE" w:rsidRDefault="00AD59DE" w:rsidP="00AD59DE">
            <w:pPr>
              <w:spacing w:after="40" w:line="240" w:lineRule="auto"/>
              <w:rPr>
                <w:sz w:val="21"/>
              </w:rPr>
            </w:pPr>
            <w:r>
              <w:rPr>
                <w:sz w:val="21"/>
              </w:rPr>
              <w:t>Internal test</w:t>
            </w:r>
          </w:p>
        </w:tc>
        <w:tc>
          <w:tcPr>
            <w:tcW w:w="1760" w:type="dxa"/>
          </w:tcPr>
          <w:p w14:paraId="13D3DB6D" w14:textId="15C0A27A" w:rsidR="00AD59DE" w:rsidRPr="00AD59DE" w:rsidRDefault="00AD59DE" w:rsidP="00AD59DE">
            <w:pPr>
              <w:spacing w:after="40" w:line="240" w:lineRule="auto"/>
              <w:rPr>
                <w:sz w:val="21"/>
              </w:rPr>
            </w:pPr>
            <w:r>
              <w:rPr>
                <w:sz w:val="21"/>
              </w:rPr>
              <w:t>ML vs Duval Triangle 1</w:t>
            </w:r>
          </w:p>
        </w:tc>
        <w:tc>
          <w:tcPr>
            <w:tcW w:w="500" w:type="dxa"/>
          </w:tcPr>
          <w:p w14:paraId="4195923B" w14:textId="1A25D799" w:rsidR="00AD59DE" w:rsidRPr="00AD59DE" w:rsidRDefault="00AD59DE" w:rsidP="00AD59DE">
            <w:pPr>
              <w:spacing w:after="40" w:line="240" w:lineRule="auto"/>
              <w:rPr>
                <w:sz w:val="21"/>
              </w:rPr>
            </w:pPr>
            <w:r>
              <w:rPr>
                <w:sz w:val="21"/>
              </w:rPr>
              <w:t>22</w:t>
            </w:r>
          </w:p>
        </w:tc>
        <w:tc>
          <w:tcPr>
            <w:tcW w:w="500" w:type="dxa"/>
          </w:tcPr>
          <w:p w14:paraId="2217ACAA" w14:textId="38CCC1AE" w:rsidR="00AD59DE" w:rsidRPr="00AD59DE" w:rsidRDefault="00AD59DE" w:rsidP="00AD59DE">
            <w:pPr>
              <w:spacing w:after="40" w:line="240" w:lineRule="auto"/>
              <w:rPr>
                <w:sz w:val="21"/>
              </w:rPr>
            </w:pPr>
            <w:r>
              <w:rPr>
                <w:sz w:val="21"/>
              </w:rPr>
              <w:t>6</w:t>
            </w:r>
          </w:p>
        </w:tc>
        <w:tc>
          <w:tcPr>
            <w:tcW w:w="900" w:type="dxa"/>
          </w:tcPr>
          <w:p w14:paraId="0147B753" w14:textId="222EF36C" w:rsidR="00AD59DE" w:rsidRPr="00AD59DE" w:rsidRDefault="00AD59DE" w:rsidP="00AD59DE">
            <w:pPr>
              <w:spacing w:after="40" w:line="240" w:lineRule="auto"/>
              <w:rPr>
                <w:sz w:val="21"/>
              </w:rPr>
            </w:pPr>
            <w:r>
              <w:rPr>
                <w:sz w:val="21"/>
              </w:rPr>
              <w:t>chi2 8.04</w:t>
            </w:r>
          </w:p>
        </w:tc>
        <w:tc>
          <w:tcPr>
            <w:tcW w:w="880" w:type="dxa"/>
          </w:tcPr>
          <w:p w14:paraId="37509C28" w14:textId="7E3D4D73" w:rsidR="00AD59DE" w:rsidRPr="00AD59DE" w:rsidRDefault="00AD59DE" w:rsidP="00AD59DE">
            <w:pPr>
              <w:spacing w:after="40" w:line="240" w:lineRule="auto"/>
              <w:rPr>
                <w:sz w:val="21"/>
              </w:rPr>
            </w:pPr>
            <w:r>
              <w:rPr>
                <w:sz w:val="21"/>
              </w:rPr>
              <w:t>0.005</w:t>
            </w:r>
          </w:p>
        </w:tc>
        <w:tc>
          <w:tcPr>
            <w:tcW w:w="900" w:type="dxa"/>
          </w:tcPr>
          <w:p w14:paraId="2A837C6E" w14:textId="10D11F1B" w:rsidR="00AD59DE" w:rsidRPr="00AD59DE" w:rsidRDefault="00AD59DE" w:rsidP="00AD59DE">
            <w:pPr>
              <w:spacing w:after="40" w:line="240" w:lineRule="auto"/>
              <w:rPr>
                <w:sz w:val="21"/>
              </w:rPr>
            </w:pPr>
            <w:r>
              <w:rPr>
                <w:sz w:val="21"/>
              </w:rPr>
              <w:t>0.005</w:t>
            </w:r>
          </w:p>
        </w:tc>
        <w:tc>
          <w:tcPr>
            <w:tcW w:w="1640" w:type="dxa"/>
          </w:tcPr>
          <w:p w14:paraId="11495B5C" w14:textId="41A2F8B2" w:rsidR="00AD59DE" w:rsidRPr="00AD59DE" w:rsidRDefault="00AD59DE" w:rsidP="00AD59DE">
            <w:pPr>
              <w:spacing w:after="40" w:line="240" w:lineRule="auto"/>
              <w:rPr>
                <w:sz w:val="21"/>
              </w:rPr>
            </w:pPr>
            <w:r>
              <w:rPr>
                <w:sz w:val="21"/>
              </w:rPr>
              <w:t>3.67 [1.49, 9.04]</w:t>
            </w:r>
          </w:p>
        </w:tc>
        <w:tc>
          <w:tcPr>
            <w:tcW w:w="880" w:type="dxa"/>
          </w:tcPr>
          <w:p w14:paraId="46429244" w14:textId="242B8CBF" w:rsidR="00AD59DE" w:rsidRPr="00AD59DE" w:rsidRDefault="00AD59DE" w:rsidP="00AD59DE">
            <w:pPr>
              <w:spacing w:after="40" w:line="240" w:lineRule="auto"/>
              <w:rPr>
                <w:sz w:val="21"/>
              </w:rPr>
            </w:pPr>
            <w:r>
              <w:rPr>
                <w:sz w:val="21"/>
              </w:rPr>
              <w:t>yes</w:t>
            </w:r>
          </w:p>
        </w:tc>
      </w:tr>
      <w:tr w:rsidR="00AD59DE" w:rsidRPr="00AD59DE" w14:paraId="42D2E2C4" w14:textId="77777777" w:rsidTr="00AD59DE">
        <w:tblPrEx>
          <w:tblCellMar>
            <w:top w:w="0" w:type="dxa"/>
            <w:bottom w:w="0" w:type="dxa"/>
          </w:tblCellMar>
        </w:tblPrEx>
        <w:tc>
          <w:tcPr>
            <w:tcW w:w="1520" w:type="dxa"/>
          </w:tcPr>
          <w:p w14:paraId="1D585B2B" w14:textId="35C34B30" w:rsidR="00AD59DE" w:rsidRPr="00AD59DE" w:rsidRDefault="00AD59DE" w:rsidP="00AD59DE">
            <w:pPr>
              <w:spacing w:after="40" w:line="240" w:lineRule="auto"/>
              <w:rPr>
                <w:sz w:val="21"/>
              </w:rPr>
            </w:pPr>
            <w:r>
              <w:rPr>
                <w:sz w:val="21"/>
              </w:rPr>
              <w:t>IEC TC 10 (power transformers)</w:t>
            </w:r>
          </w:p>
        </w:tc>
        <w:tc>
          <w:tcPr>
            <w:tcW w:w="1760" w:type="dxa"/>
          </w:tcPr>
          <w:p w14:paraId="61AE4854" w14:textId="20283513" w:rsidR="00AD59DE" w:rsidRPr="00AD59DE" w:rsidRDefault="00AD59DE" w:rsidP="00AD59DE">
            <w:pPr>
              <w:spacing w:after="40" w:line="240" w:lineRule="auto"/>
              <w:rPr>
                <w:sz w:val="21"/>
              </w:rPr>
            </w:pPr>
            <w:r>
              <w:rPr>
                <w:sz w:val="21"/>
              </w:rPr>
              <w:t>ML vs Rogers Ratio</w:t>
            </w:r>
          </w:p>
        </w:tc>
        <w:tc>
          <w:tcPr>
            <w:tcW w:w="500" w:type="dxa"/>
          </w:tcPr>
          <w:p w14:paraId="7619A8D6" w14:textId="4188DC10" w:rsidR="00AD59DE" w:rsidRPr="00AD59DE" w:rsidRDefault="00AD59DE" w:rsidP="00AD59DE">
            <w:pPr>
              <w:spacing w:after="40" w:line="240" w:lineRule="auto"/>
              <w:rPr>
                <w:sz w:val="21"/>
              </w:rPr>
            </w:pPr>
            <w:r>
              <w:rPr>
                <w:sz w:val="21"/>
              </w:rPr>
              <w:t>17</w:t>
            </w:r>
          </w:p>
        </w:tc>
        <w:tc>
          <w:tcPr>
            <w:tcW w:w="500" w:type="dxa"/>
          </w:tcPr>
          <w:p w14:paraId="516F1047" w14:textId="3A6F3A90" w:rsidR="00AD59DE" w:rsidRPr="00AD59DE" w:rsidRDefault="00AD59DE" w:rsidP="00AD59DE">
            <w:pPr>
              <w:spacing w:after="40" w:line="240" w:lineRule="auto"/>
              <w:rPr>
                <w:sz w:val="21"/>
              </w:rPr>
            </w:pPr>
            <w:r>
              <w:rPr>
                <w:sz w:val="21"/>
              </w:rPr>
              <w:t>3</w:t>
            </w:r>
          </w:p>
        </w:tc>
        <w:tc>
          <w:tcPr>
            <w:tcW w:w="900" w:type="dxa"/>
          </w:tcPr>
          <w:p w14:paraId="2CD05B6C" w14:textId="58267D9A" w:rsidR="00AD59DE" w:rsidRPr="00AD59DE" w:rsidRDefault="00AD59DE" w:rsidP="00AD59DE">
            <w:pPr>
              <w:spacing w:after="40" w:line="240" w:lineRule="auto"/>
              <w:rPr>
                <w:sz w:val="21"/>
              </w:rPr>
            </w:pPr>
            <w:r>
              <w:rPr>
                <w:sz w:val="21"/>
              </w:rPr>
              <w:t>exact</w:t>
            </w:r>
          </w:p>
        </w:tc>
        <w:tc>
          <w:tcPr>
            <w:tcW w:w="880" w:type="dxa"/>
          </w:tcPr>
          <w:p w14:paraId="504FF9BA" w14:textId="57AD6E3C" w:rsidR="00AD59DE" w:rsidRPr="00AD59DE" w:rsidRDefault="00AD59DE" w:rsidP="00AD59DE">
            <w:pPr>
              <w:spacing w:after="40" w:line="240" w:lineRule="auto"/>
              <w:rPr>
                <w:sz w:val="21"/>
              </w:rPr>
            </w:pPr>
            <w:r>
              <w:rPr>
                <w:sz w:val="21"/>
              </w:rPr>
              <w:t>0.003</w:t>
            </w:r>
          </w:p>
        </w:tc>
        <w:tc>
          <w:tcPr>
            <w:tcW w:w="900" w:type="dxa"/>
          </w:tcPr>
          <w:p w14:paraId="272C36F4" w14:textId="336AE637" w:rsidR="00AD59DE" w:rsidRPr="00AD59DE" w:rsidRDefault="00AD59DE" w:rsidP="00AD59DE">
            <w:pPr>
              <w:spacing w:after="40" w:line="240" w:lineRule="auto"/>
              <w:rPr>
                <w:sz w:val="21"/>
              </w:rPr>
            </w:pPr>
            <w:r>
              <w:rPr>
                <w:sz w:val="21"/>
              </w:rPr>
              <w:t>0.008</w:t>
            </w:r>
          </w:p>
        </w:tc>
        <w:tc>
          <w:tcPr>
            <w:tcW w:w="1640" w:type="dxa"/>
          </w:tcPr>
          <w:p w14:paraId="6644F512" w14:textId="270E8D78" w:rsidR="00AD59DE" w:rsidRPr="00AD59DE" w:rsidRDefault="00AD59DE" w:rsidP="00AD59DE">
            <w:pPr>
              <w:spacing w:after="40" w:line="240" w:lineRule="auto"/>
              <w:rPr>
                <w:sz w:val="21"/>
              </w:rPr>
            </w:pPr>
            <w:r>
              <w:rPr>
                <w:sz w:val="21"/>
              </w:rPr>
              <w:t>5.67 [1.66, 19.34]</w:t>
            </w:r>
          </w:p>
        </w:tc>
        <w:tc>
          <w:tcPr>
            <w:tcW w:w="880" w:type="dxa"/>
          </w:tcPr>
          <w:p w14:paraId="7E7AA9D9" w14:textId="745604FD" w:rsidR="00AD59DE" w:rsidRPr="00AD59DE" w:rsidRDefault="00AD59DE" w:rsidP="00AD59DE">
            <w:pPr>
              <w:spacing w:after="40" w:line="240" w:lineRule="auto"/>
              <w:rPr>
                <w:sz w:val="21"/>
              </w:rPr>
            </w:pPr>
            <w:r>
              <w:rPr>
                <w:sz w:val="21"/>
              </w:rPr>
              <w:t>yes</w:t>
            </w:r>
          </w:p>
        </w:tc>
      </w:tr>
      <w:tr w:rsidR="00AD59DE" w:rsidRPr="00AD59DE" w14:paraId="4AE6B2E2" w14:textId="77777777" w:rsidTr="00AD59DE">
        <w:tblPrEx>
          <w:tblCellMar>
            <w:top w:w="0" w:type="dxa"/>
            <w:bottom w:w="0" w:type="dxa"/>
          </w:tblCellMar>
        </w:tblPrEx>
        <w:tc>
          <w:tcPr>
            <w:tcW w:w="1520" w:type="dxa"/>
          </w:tcPr>
          <w:p w14:paraId="2F5259A3" w14:textId="230A5A4B" w:rsidR="00AD59DE" w:rsidRPr="00AD59DE" w:rsidRDefault="00AD59DE" w:rsidP="00AD59DE">
            <w:pPr>
              <w:spacing w:after="40" w:line="240" w:lineRule="auto"/>
              <w:rPr>
                <w:sz w:val="21"/>
              </w:rPr>
            </w:pPr>
            <w:r>
              <w:rPr>
                <w:sz w:val="21"/>
              </w:rPr>
              <w:t>IEC TC 10 (power transformers)</w:t>
            </w:r>
          </w:p>
        </w:tc>
        <w:tc>
          <w:tcPr>
            <w:tcW w:w="1760" w:type="dxa"/>
          </w:tcPr>
          <w:p w14:paraId="0545934B" w14:textId="5F36B6CD" w:rsidR="00AD59DE" w:rsidRPr="00AD59DE" w:rsidRDefault="00AD59DE" w:rsidP="00AD59DE">
            <w:pPr>
              <w:spacing w:after="40" w:line="240" w:lineRule="auto"/>
              <w:rPr>
                <w:sz w:val="21"/>
              </w:rPr>
            </w:pPr>
            <w:r>
              <w:rPr>
                <w:sz w:val="21"/>
              </w:rPr>
              <w:t>ML vs IEC 60599 ratio</w:t>
            </w:r>
          </w:p>
        </w:tc>
        <w:tc>
          <w:tcPr>
            <w:tcW w:w="500" w:type="dxa"/>
          </w:tcPr>
          <w:p w14:paraId="593045E3" w14:textId="510FC238" w:rsidR="00AD59DE" w:rsidRPr="00AD59DE" w:rsidRDefault="00AD59DE" w:rsidP="00AD59DE">
            <w:pPr>
              <w:spacing w:after="40" w:line="240" w:lineRule="auto"/>
              <w:rPr>
                <w:sz w:val="21"/>
              </w:rPr>
            </w:pPr>
            <w:r>
              <w:rPr>
                <w:sz w:val="21"/>
              </w:rPr>
              <w:t>8</w:t>
            </w:r>
          </w:p>
        </w:tc>
        <w:tc>
          <w:tcPr>
            <w:tcW w:w="500" w:type="dxa"/>
          </w:tcPr>
          <w:p w14:paraId="2BF604A9" w14:textId="649ABFD3" w:rsidR="00AD59DE" w:rsidRPr="00AD59DE" w:rsidRDefault="00AD59DE" w:rsidP="00AD59DE">
            <w:pPr>
              <w:spacing w:after="40" w:line="240" w:lineRule="auto"/>
              <w:rPr>
                <w:sz w:val="21"/>
              </w:rPr>
            </w:pPr>
            <w:r>
              <w:rPr>
                <w:sz w:val="21"/>
              </w:rPr>
              <w:t>3</w:t>
            </w:r>
          </w:p>
        </w:tc>
        <w:tc>
          <w:tcPr>
            <w:tcW w:w="900" w:type="dxa"/>
          </w:tcPr>
          <w:p w14:paraId="181D9027" w14:textId="1FBDE78F" w:rsidR="00AD59DE" w:rsidRPr="00AD59DE" w:rsidRDefault="00AD59DE" w:rsidP="00AD59DE">
            <w:pPr>
              <w:spacing w:after="40" w:line="240" w:lineRule="auto"/>
              <w:rPr>
                <w:sz w:val="21"/>
              </w:rPr>
            </w:pPr>
            <w:r>
              <w:rPr>
                <w:sz w:val="21"/>
              </w:rPr>
              <w:t>exact</w:t>
            </w:r>
          </w:p>
        </w:tc>
        <w:tc>
          <w:tcPr>
            <w:tcW w:w="880" w:type="dxa"/>
          </w:tcPr>
          <w:p w14:paraId="412FE9F5" w14:textId="53690D9F" w:rsidR="00AD59DE" w:rsidRPr="00AD59DE" w:rsidRDefault="00AD59DE" w:rsidP="00AD59DE">
            <w:pPr>
              <w:spacing w:after="40" w:line="240" w:lineRule="auto"/>
              <w:rPr>
                <w:sz w:val="21"/>
              </w:rPr>
            </w:pPr>
            <w:r>
              <w:rPr>
                <w:sz w:val="21"/>
              </w:rPr>
              <w:t>0.227</w:t>
            </w:r>
          </w:p>
        </w:tc>
        <w:tc>
          <w:tcPr>
            <w:tcW w:w="900" w:type="dxa"/>
          </w:tcPr>
          <w:p w14:paraId="662F21E9" w14:textId="003C8134" w:rsidR="00AD59DE" w:rsidRPr="00AD59DE" w:rsidRDefault="00AD59DE" w:rsidP="00AD59DE">
            <w:pPr>
              <w:spacing w:after="40" w:line="240" w:lineRule="auto"/>
              <w:rPr>
                <w:sz w:val="21"/>
              </w:rPr>
            </w:pPr>
            <w:r>
              <w:rPr>
                <w:sz w:val="21"/>
              </w:rPr>
              <w:t>0.453</w:t>
            </w:r>
          </w:p>
        </w:tc>
        <w:tc>
          <w:tcPr>
            <w:tcW w:w="1640" w:type="dxa"/>
          </w:tcPr>
          <w:p w14:paraId="3934D38B" w14:textId="2C3565B5" w:rsidR="00AD59DE" w:rsidRPr="00AD59DE" w:rsidRDefault="00AD59DE" w:rsidP="00AD59DE">
            <w:pPr>
              <w:spacing w:after="40" w:line="240" w:lineRule="auto"/>
              <w:rPr>
                <w:sz w:val="21"/>
              </w:rPr>
            </w:pPr>
            <w:r>
              <w:rPr>
                <w:sz w:val="21"/>
              </w:rPr>
              <w:t>2.67 [0.71, 10.05]</w:t>
            </w:r>
          </w:p>
        </w:tc>
        <w:tc>
          <w:tcPr>
            <w:tcW w:w="880" w:type="dxa"/>
          </w:tcPr>
          <w:p w14:paraId="3AA4448D" w14:textId="178BA4FA" w:rsidR="00AD59DE" w:rsidRPr="00AD59DE" w:rsidRDefault="00AD59DE" w:rsidP="00AD59DE">
            <w:pPr>
              <w:spacing w:after="40" w:line="240" w:lineRule="auto"/>
              <w:rPr>
                <w:sz w:val="21"/>
              </w:rPr>
            </w:pPr>
            <w:r>
              <w:rPr>
                <w:sz w:val="21"/>
              </w:rPr>
              <w:t>no</w:t>
            </w:r>
          </w:p>
        </w:tc>
      </w:tr>
      <w:tr w:rsidR="00AD59DE" w:rsidRPr="00AD59DE" w14:paraId="3E2803B6" w14:textId="77777777" w:rsidTr="00AD59DE">
        <w:tblPrEx>
          <w:tblCellMar>
            <w:top w:w="0" w:type="dxa"/>
            <w:bottom w:w="0" w:type="dxa"/>
          </w:tblCellMar>
        </w:tblPrEx>
        <w:tc>
          <w:tcPr>
            <w:tcW w:w="1520" w:type="dxa"/>
          </w:tcPr>
          <w:p w14:paraId="0F6963E4" w14:textId="6344D2F9" w:rsidR="00AD59DE" w:rsidRPr="00AD59DE" w:rsidRDefault="00AD59DE" w:rsidP="00AD59DE">
            <w:pPr>
              <w:spacing w:after="40" w:line="240" w:lineRule="auto"/>
              <w:rPr>
                <w:sz w:val="21"/>
              </w:rPr>
            </w:pPr>
            <w:r>
              <w:rPr>
                <w:sz w:val="21"/>
              </w:rPr>
              <w:t>IEC TC 10 (power transformers)</w:t>
            </w:r>
          </w:p>
        </w:tc>
        <w:tc>
          <w:tcPr>
            <w:tcW w:w="1760" w:type="dxa"/>
          </w:tcPr>
          <w:p w14:paraId="5929E8DC" w14:textId="625E9796" w:rsidR="00AD59DE" w:rsidRPr="00AD59DE" w:rsidRDefault="00AD59DE" w:rsidP="00AD59DE">
            <w:pPr>
              <w:spacing w:after="40" w:line="240" w:lineRule="auto"/>
              <w:rPr>
                <w:sz w:val="21"/>
              </w:rPr>
            </w:pPr>
            <w:r>
              <w:rPr>
                <w:sz w:val="21"/>
              </w:rPr>
              <w:t>ML vs Duval Triangle 1</w:t>
            </w:r>
          </w:p>
        </w:tc>
        <w:tc>
          <w:tcPr>
            <w:tcW w:w="500" w:type="dxa"/>
          </w:tcPr>
          <w:p w14:paraId="37D72141" w14:textId="61EA3C5E" w:rsidR="00AD59DE" w:rsidRPr="00AD59DE" w:rsidRDefault="00AD59DE" w:rsidP="00AD59DE">
            <w:pPr>
              <w:spacing w:after="40" w:line="240" w:lineRule="auto"/>
              <w:rPr>
                <w:sz w:val="21"/>
              </w:rPr>
            </w:pPr>
            <w:r>
              <w:rPr>
                <w:sz w:val="21"/>
              </w:rPr>
              <w:t>6</w:t>
            </w:r>
          </w:p>
        </w:tc>
        <w:tc>
          <w:tcPr>
            <w:tcW w:w="500" w:type="dxa"/>
          </w:tcPr>
          <w:p w14:paraId="53239294" w14:textId="721ACB0C" w:rsidR="00AD59DE" w:rsidRPr="00AD59DE" w:rsidRDefault="00AD59DE" w:rsidP="00AD59DE">
            <w:pPr>
              <w:spacing w:after="40" w:line="240" w:lineRule="auto"/>
              <w:rPr>
                <w:sz w:val="21"/>
              </w:rPr>
            </w:pPr>
            <w:r>
              <w:rPr>
                <w:sz w:val="21"/>
              </w:rPr>
              <w:t>9</w:t>
            </w:r>
          </w:p>
        </w:tc>
        <w:tc>
          <w:tcPr>
            <w:tcW w:w="900" w:type="dxa"/>
          </w:tcPr>
          <w:p w14:paraId="16BB1B0C" w14:textId="08EC7097" w:rsidR="00AD59DE" w:rsidRPr="00AD59DE" w:rsidRDefault="00AD59DE" w:rsidP="00AD59DE">
            <w:pPr>
              <w:spacing w:after="40" w:line="240" w:lineRule="auto"/>
              <w:rPr>
                <w:sz w:val="21"/>
              </w:rPr>
            </w:pPr>
            <w:r>
              <w:rPr>
                <w:sz w:val="21"/>
              </w:rPr>
              <w:t>exact</w:t>
            </w:r>
          </w:p>
        </w:tc>
        <w:tc>
          <w:tcPr>
            <w:tcW w:w="880" w:type="dxa"/>
          </w:tcPr>
          <w:p w14:paraId="230968B0" w14:textId="71A8139D" w:rsidR="00AD59DE" w:rsidRPr="00AD59DE" w:rsidRDefault="00AD59DE" w:rsidP="00AD59DE">
            <w:pPr>
              <w:spacing w:after="40" w:line="240" w:lineRule="auto"/>
              <w:rPr>
                <w:sz w:val="21"/>
              </w:rPr>
            </w:pPr>
            <w:r>
              <w:rPr>
                <w:sz w:val="21"/>
              </w:rPr>
              <w:t>0.607</w:t>
            </w:r>
          </w:p>
        </w:tc>
        <w:tc>
          <w:tcPr>
            <w:tcW w:w="900" w:type="dxa"/>
          </w:tcPr>
          <w:p w14:paraId="3B01ECCC" w14:textId="5805682B" w:rsidR="00AD59DE" w:rsidRPr="00AD59DE" w:rsidRDefault="00AD59DE" w:rsidP="00AD59DE">
            <w:pPr>
              <w:spacing w:after="40" w:line="240" w:lineRule="auto"/>
              <w:rPr>
                <w:sz w:val="21"/>
              </w:rPr>
            </w:pPr>
            <w:r>
              <w:rPr>
                <w:sz w:val="21"/>
              </w:rPr>
              <w:t>0.607</w:t>
            </w:r>
          </w:p>
        </w:tc>
        <w:tc>
          <w:tcPr>
            <w:tcW w:w="1640" w:type="dxa"/>
          </w:tcPr>
          <w:p w14:paraId="53E6252D" w14:textId="627A1675" w:rsidR="00AD59DE" w:rsidRPr="00AD59DE" w:rsidRDefault="00AD59DE" w:rsidP="00AD59DE">
            <w:pPr>
              <w:spacing w:after="40" w:line="240" w:lineRule="auto"/>
              <w:rPr>
                <w:sz w:val="21"/>
              </w:rPr>
            </w:pPr>
            <w:r>
              <w:rPr>
                <w:sz w:val="21"/>
              </w:rPr>
              <w:t>0.67 [0.24, 1.87]</w:t>
            </w:r>
          </w:p>
        </w:tc>
        <w:tc>
          <w:tcPr>
            <w:tcW w:w="880" w:type="dxa"/>
          </w:tcPr>
          <w:p w14:paraId="3F2D0BBC" w14:textId="00BC625F" w:rsidR="00AD59DE" w:rsidRPr="00AD59DE" w:rsidRDefault="00AD59DE" w:rsidP="00AD59DE">
            <w:pPr>
              <w:spacing w:after="40" w:line="240" w:lineRule="auto"/>
              <w:rPr>
                <w:sz w:val="21"/>
              </w:rPr>
            </w:pPr>
            <w:r>
              <w:rPr>
                <w:sz w:val="21"/>
              </w:rPr>
              <w:t>no</w:t>
            </w:r>
          </w:p>
        </w:tc>
      </w:tr>
      <w:tr w:rsidR="00AD59DE" w:rsidRPr="00AD59DE" w14:paraId="0786DB73" w14:textId="77777777" w:rsidTr="00AD59DE">
        <w:tblPrEx>
          <w:tblCellMar>
            <w:top w:w="0" w:type="dxa"/>
            <w:bottom w:w="0" w:type="dxa"/>
          </w:tblCellMar>
        </w:tblPrEx>
        <w:tc>
          <w:tcPr>
            <w:tcW w:w="1520" w:type="dxa"/>
          </w:tcPr>
          <w:p w14:paraId="202343D9" w14:textId="56167E26" w:rsidR="00AD59DE" w:rsidRPr="00AD59DE" w:rsidRDefault="00AD59DE" w:rsidP="00AD59DE">
            <w:pPr>
              <w:spacing w:after="40" w:line="240" w:lineRule="auto"/>
              <w:rPr>
                <w:sz w:val="21"/>
              </w:rPr>
            </w:pPr>
            <w:r>
              <w:rPr>
                <w:sz w:val="21"/>
              </w:rPr>
              <w:t>Li 2019</w:t>
            </w:r>
          </w:p>
        </w:tc>
        <w:tc>
          <w:tcPr>
            <w:tcW w:w="1760" w:type="dxa"/>
          </w:tcPr>
          <w:p w14:paraId="03EE9070" w14:textId="37F25504" w:rsidR="00AD59DE" w:rsidRPr="00AD59DE" w:rsidRDefault="00AD59DE" w:rsidP="00AD59DE">
            <w:pPr>
              <w:spacing w:after="40" w:line="240" w:lineRule="auto"/>
              <w:rPr>
                <w:sz w:val="21"/>
              </w:rPr>
            </w:pPr>
            <w:r>
              <w:rPr>
                <w:sz w:val="21"/>
              </w:rPr>
              <w:t>ML vs Rogers Ratio</w:t>
            </w:r>
          </w:p>
        </w:tc>
        <w:tc>
          <w:tcPr>
            <w:tcW w:w="500" w:type="dxa"/>
          </w:tcPr>
          <w:p w14:paraId="7227B96E" w14:textId="66B45E41" w:rsidR="00AD59DE" w:rsidRPr="00AD59DE" w:rsidRDefault="00AD59DE" w:rsidP="00AD59DE">
            <w:pPr>
              <w:spacing w:after="40" w:line="240" w:lineRule="auto"/>
              <w:rPr>
                <w:sz w:val="21"/>
              </w:rPr>
            </w:pPr>
            <w:r>
              <w:rPr>
                <w:sz w:val="21"/>
              </w:rPr>
              <w:t>41</w:t>
            </w:r>
          </w:p>
        </w:tc>
        <w:tc>
          <w:tcPr>
            <w:tcW w:w="500" w:type="dxa"/>
          </w:tcPr>
          <w:p w14:paraId="79019942" w14:textId="3090E1B8" w:rsidR="00AD59DE" w:rsidRPr="00AD59DE" w:rsidRDefault="00AD59DE" w:rsidP="00AD59DE">
            <w:pPr>
              <w:spacing w:after="40" w:line="240" w:lineRule="auto"/>
              <w:rPr>
                <w:sz w:val="21"/>
              </w:rPr>
            </w:pPr>
            <w:r>
              <w:rPr>
                <w:sz w:val="21"/>
              </w:rPr>
              <w:t>2</w:t>
            </w:r>
          </w:p>
        </w:tc>
        <w:tc>
          <w:tcPr>
            <w:tcW w:w="900" w:type="dxa"/>
          </w:tcPr>
          <w:p w14:paraId="4D61732F" w14:textId="41301E38" w:rsidR="00AD59DE" w:rsidRPr="00AD59DE" w:rsidRDefault="00AD59DE" w:rsidP="00AD59DE">
            <w:pPr>
              <w:spacing w:after="40" w:line="240" w:lineRule="auto"/>
              <w:rPr>
                <w:sz w:val="21"/>
              </w:rPr>
            </w:pPr>
            <w:r>
              <w:rPr>
                <w:sz w:val="21"/>
              </w:rPr>
              <w:t>chi2 33.58</w:t>
            </w:r>
          </w:p>
        </w:tc>
        <w:tc>
          <w:tcPr>
            <w:tcW w:w="880" w:type="dxa"/>
          </w:tcPr>
          <w:p w14:paraId="2E8CB5CE" w14:textId="6E042408" w:rsidR="00AD59DE" w:rsidRPr="00AD59DE" w:rsidRDefault="00AD59DE" w:rsidP="00AD59DE">
            <w:pPr>
              <w:spacing w:after="40" w:line="240" w:lineRule="auto"/>
              <w:rPr>
                <w:sz w:val="21"/>
              </w:rPr>
            </w:pPr>
            <w:r>
              <w:rPr>
                <w:sz w:val="21"/>
              </w:rPr>
              <w:t>&lt; 0.001</w:t>
            </w:r>
          </w:p>
        </w:tc>
        <w:tc>
          <w:tcPr>
            <w:tcW w:w="900" w:type="dxa"/>
          </w:tcPr>
          <w:p w14:paraId="6727709B" w14:textId="2FE73102" w:rsidR="00AD59DE" w:rsidRPr="00AD59DE" w:rsidRDefault="00AD59DE" w:rsidP="00AD59DE">
            <w:pPr>
              <w:spacing w:after="40" w:line="240" w:lineRule="auto"/>
              <w:rPr>
                <w:sz w:val="21"/>
              </w:rPr>
            </w:pPr>
            <w:r>
              <w:rPr>
                <w:sz w:val="21"/>
              </w:rPr>
              <w:t>&lt; 0.001</w:t>
            </w:r>
          </w:p>
        </w:tc>
        <w:tc>
          <w:tcPr>
            <w:tcW w:w="1640" w:type="dxa"/>
          </w:tcPr>
          <w:p w14:paraId="6F17E32A" w14:textId="534FD4FE" w:rsidR="00AD59DE" w:rsidRPr="00AD59DE" w:rsidRDefault="00AD59DE" w:rsidP="00AD59DE">
            <w:pPr>
              <w:spacing w:after="40" w:line="240" w:lineRule="auto"/>
              <w:rPr>
                <w:sz w:val="21"/>
              </w:rPr>
            </w:pPr>
            <w:r>
              <w:rPr>
                <w:sz w:val="21"/>
              </w:rPr>
              <w:t>20.50 [4.96, 84.75]</w:t>
            </w:r>
          </w:p>
        </w:tc>
        <w:tc>
          <w:tcPr>
            <w:tcW w:w="880" w:type="dxa"/>
          </w:tcPr>
          <w:p w14:paraId="0272C1F1" w14:textId="38AB081D" w:rsidR="00AD59DE" w:rsidRPr="00AD59DE" w:rsidRDefault="00AD59DE" w:rsidP="00AD59DE">
            <w:pPr>
              <w:spacing w:after="40" w:line="240" w:lineRule="auto"/>
              <w:rPr>
                <w:sz w:val="21"/>
              </w:rPr>
            </w:pPr>
            <w:r>
              <w:rPr>
                <w:sz w:val="21"/>
              </w:rPr>
              <w:t>yes</w:t>
            </w:r>
          </w:p>
        </w:tc>
      </w:tr>
      <w:tr w:rsidR="00AD59DE" w:rsidRPr="00AD59DE" w14:paraId="0A8B6D8D" w14:textId="77777777" w:rsidTr="00AD59DE">
        <w:tblPrEx>
          <w:tblCellMar>
            <w:top w:w="0" w:type="dxa"/>
            <w:bottom w:w="0" w:type="dxa"/>
          </w:tblCellMar>
        </w:tblPrEx>
        <w:tc>
          <w:tcPr>
            <w:tcW w:w="1520" w:type="dxa"/>
          </w:tcPr>
          <w:p w14:paraId="5B9D744A" w14:textId="14631355" w:rsidR="00AD59DE" w:rsidRPr="00AD59DE" w:rsidRDefault="00AD59DE" w:rsidP="00AD59DE">
            <w:pPr>
              <w:spacing w:after="40" w:line="240" w:lineRule="auto"/>
              <w:rPr>
                <w:sz w:val="21"/>
              </w:rPr>
            </w:pPr>
            <w:r>
              <w:rPr>
                <w:sz w:val="21"/>
              </w:rPr>
              <w:t>Li 2019</w:t>
            </w:r>
          </w:p>
        </w:tc>
        <w:tc>
          <w:tcPr>
            <w:tcW w:w="1760" w:type="dxa"/>
          </w:tcPr>
          <w:p w14:paraId="42831D7B" w14:textId="37E972B4" w:rsidR="00AD59DE" w:rsidRPr="00AD59DE" w:rsidRDefault="00AD59DE" w:rsidP="00AD59DE">
            <w:pPr>
              <w:spacing w:after="40" w:line="240" w:lineRule="auto"/>
              <w:rPr>
                <w:sz w:val="21"/>
              </w:rPr>
            </w:pPr>
            <w:r>
              <w:rPr>
                <w:sz w:val="21"/>
              </w:rPr>
              <w:t>ML vs IEC 60599 ratio</w:t>
            </w:r>
          </w:p>
        </w:tc>
        <w:tc>
          <w:tcPr>
            <w:tcW w:w="500" w:type="dxa"/>
          </w:tcPr>
          <w:p w14:paraId="3B0EC3BD" w14:textId="11E24088" w:rsidR="00AD59DE" w:rsidRPr="00AD59DE" w:rsidRDefault="00AD59DE" w:rsidP="00AD59DE">
            <w:pPr>
              <w:spacing w:after="40" w:line="240" w:lineRule="auto"/>
              <w:rPr>
                <w:sz w:val="21"/>
              </w:rPr>
            </w:pPr>
            <w:r>
              <w:rPr>
                <w:sz w:val="21"/>
              </w:rPr>
              <w:t>30</w:t>
            </w:r>
          </w:p>
        </w:tc>
        <w:tc>
          <w:tcPr>
            <w:tcW w:w="500" w:type="dxa"/>
          </w:tcPr>
          <w:p w14:paraId="4077EB26" w14:textId="2FD24C6B" w:rsidR="00AD59DE" w:rsidRPr="00AD59DE" w:rsidRDefault="00AD59DE" w:rsidP="00AD59DE">
            <w:pPr>
              <w:spacing w:after="40" w:line="240" w:lineRule="auto"/>
              <w:rPr>
                <w:sz w:val="21"/>
              </w:rPr>
            </w:pPr>
            <w:r>
              <w:rPr>
                <w:sz w:val="21"/>
              </w:rPr>
              <w:t>2</w:t>
            </w:r>
          </w:p>
        </w:tc>
        <w:tc>
          <w:tcPr>
            <w:tcW w:w="900" w:type="dxa"/>
          </w:tcPr>
          <w:p w14:paraId="5384E134" w14:textId="31CA6263" w:rsidR="00AD59DE" w:rsidRPr="00AD59DE" w:rsidRDefault="00AD59DE" w:rsidP="00AD59DE">
            <w:pPr>
              <w:spacing w:after="40" w:line="240" w:lineRule="auto"/>
              <w:rPr>
                <w:sz w:val="21"/>
              </w:rPr>
            </w:pPr>
            <w:r>
              <w:rPr>
                <w:sz w:val="21"/>
              </w:rPr>
              <w:t>chi2 22.78</w:t>
            </w:r>
          </w:p>
        </w:tc>
        <w:tc>
          <w:tcPr>
            <w:tcW w:w="880" w:type="dxa"/>
          </w:tcPr>
          <w:p w14:paraId="2BC05DE9" w14:textId="3C2D4EAD" w:rsidR="00AD59DE" w:rsidRPr="00AD59DE" w:rsidRDefault="00AD59DE" w:rsidP="00AD59DE">
            <w:pPr>
              <w:spacing w:after="40" w:line="240" w:lineRule="auto"/>
              <w:rPr>
                <w:sz w:val="21"/>
              </w:rPr>
            </w:pPr>
            <w:r>
              <w:rPr>
                <w:sz w:val="21"/>
              </w:rPr>
              <w:t>&lt; 0.001</w:t>
            </w:r>
          </w:p>
        </w:tc>
        <w:tc>
          <w:tcPr>
            <w:tcW w:w="900" w:type="dxa"/>
          </w:tcPr>
          <w:p w14:paraId="0DDF7B34" w14:textId="31300D1A" w:rsidR="00AD59DE" w:rsidRPr="00AD59DE" w:rsidRDefault="00AD59DE" w:rsidP="00AD59DE">
            <w:pPr>
              <w:spacing w:after="40" w:line="240" w:lineRule="auto"/>
              <w:rPr>
                <w:sz w:val="21"/>
              </w:rPr>
            </w:pPr>
            <w:r>
              <w:rPr>
                <w:sz w:val="21"/>
              </w:rPr>
              <w:t>&lt; 0.001</w:t>
            </w:r>
          </w:p>
        </w:tc>
        <w:tc>
          <w:tcPr>
            <w:tcW w:w="1640" w:type="dxa"/>
          </w:tcPr>
          <w:p w14:paraId="51863F46" w14:textId="1B737883" w:rsidR="00AD59DE" w:rsidRPr="00AD59DE" w:rsidRDefault="00AD59DE" w:rsidP="00AD59DE">
            <w:pPr>
              <w:spacing w:after="40" w:line="240" w:lineRule="auto"/>
              <w:rPr>
                <w:sz w:val="21"/>
              </w:rPr>
            </w:pPr>
            <w:r>
              <w:rPr>
                <w:sz w:val="21"/>
              </w:rPr>
              <w:t>15.00 [3.58, 62.77]</w:t>
            </w:r>
          </w:p>
        </w:tc>
        <w:tc>
          <w:tcPr>
            <w:tcW w:w="880" w:type="dxa"/>
          </w:tcPr>
          <w:p w14:paraId="263641EA" w14:textId="37E2F9CE" w:rsidR="00AD59DE" w:rsidRPr="00AD59DE" w:rsidRDefault="00AD59DE" w:rsidP="00AD59DE">
            <w:pPr>
              <w:spacing w:after="40" w:line="240" w:lineRule="auto"/>
              <w:rPr>
                <w:sz w:val="21"/>
              </w:rPr>
            </w:pPr>
            <w:r>
              <w:rPr>
                <w:sz w:val="21"/>
              </w:rPr>
              <w:t>yes</w:t>
            </w:r>
          </w:p>
        </w:tc>
      </w:tr>
      <w:tr w:rsidR="00AD59DE" w:rsidRPr="00AD59DE" w14:paraId="2A41F4B0" w14:textId="77777777" w:rsidTr="00AD59DE">
        <w:tblPrEx>
          <w:tblCellMar>
            <w:top w:w="0" w:type="dxa"/>
            <w:bottom w:w="0" w:type="dxa"/>
          </w:tblCellMar>
        </w:tblPrEx>
        <w:tc>
          <w:tcPr>
            <w:tcW w:w="1520" w:type="dxa"/>
          </w:tcPr>
          <w:p w14:paraId="21F66EE6" w14:textId="199620DD" w:rsidR="00AD59DE" w:rsidRPr="00AD59DE" w:rsidRDefault="00AD59DE" w:rsidP="00AD59DE">
            <w:pPr>
              <w:spacing w:after="40" w:line="240" w:lineRule="auto"/>
              <w:rPr>
                <w:sz w:val="21"/>
              </w:rPr>
            </w:pPr>
            <w:r>
              <w:rPr>
                <w:sz w:val="21"/>
              </w:rPr>
              <w:t>Li 2019</w:t>
            </w:r>
          </w:p>
        </w:tc>
        <w:tc>
          <w:tcPr>
            <w:tcW w:w="1760" w:type="dxa"/>
          </w:tcPr>
          <w:p w14:paraId="06093BA2" w14:textId="2F778DA3" w:rsidR="00AD59DE" w:rsidRPr="00AD59DE" w:rsidRDefault="00AD59DE" w:rsidP="00AD59DE">
            <w:pPr>
              <w:spacing w:after="40" w:line="240" w:lineRule="auto"/>
              <w:rPr>
                <w:sz w:val="21"/>
              </w:rPr>
            </w:pPr>
            <w:r>
              <w:rPr>
                <w:sz w:val="21"/>
              </w:rPr>
              <w:t>ML vs Duval Triangle 1</w:t>
            </w:r>
          </w:p>
        </w:tc>
        <w:tc>
          <w:tcPr>
            <w:tcW w:w="500" w:type="dxa"/>
          </w:tcPr>
          <w:p w14:paraId="2B4173AB" w14:textId="18816768" w:rsidR="00AD59DE" w:rsidRPr="00AD59DE" w:rsidRDefault="00AD59DE" w:rsidP="00AD59DE">
            <w:pPr>
              <w:spacing w:after="40" w:line="240" w:lineRule="auto"/>
              <w:rPr>
                <w:sz w:val="21"/>
              </w:rPr>
            </w:pPr>
            <w:r>
              <w:rPr>
                <w:sz w:val="21"/>
              </w:rPr>
              <w:t>29</w:t>
            </w:r>
          </w:p>
        </w:tc>
        <w:tc>
          <w:tcPr>
            <w:tcW w:w="500" w:type="dxa"/>
          </w:tcPr>
          <w:p w14:paraId="08FF3B58" w14:textId="3768B54F" w:rsidR="00AD59DE" w:rsidRPr="00AD59DE" w:rsidRDefault="00AD59DE" w:rsidP="00AD59DE">
            <w:pPr>
              <w:spacing w:after="40" w:line="240" w:lineRule="auto"/>
              <w:rPr>
                <w:sz w:val="21"/>
              </w:rPr>
            </w:pPr>
            <w:r>
              <w:rPr>
                <w:sz w:val="21"/>
              </w:rPr>
              <w:t>14</w:t>
            </w:r>
          </w:p>
        </w:tc>
        <w:tc>
          <w:tcPr>
            <w:tcW w:w="900" w:type="dxa"/>
          </w:tcPr>
          <w:p w14:paraId="429458BD" w14:textId="470057D6" w:rsidR="00AD59DE" w:rsidRPr="00AD59DE" w:rsidRDefault="00AD59DE" w:rsidP="00AD59DE">
            <w:pPr>
              <w:spacing w:after="40" w:line="240" w:lineRule="auto"/>
              <w:rPr>
                <w:sz w:val="21"/>
              </w:rPr>
            </w:pPr>
            <w:r>
              <w:rPr>
                <w:sz w:val="21"/>
              </w:rPr>
              <w:t>chi2 4.56</w:t>
            </w:r>
          </w:p>
        </w:tc>
        <w:tc>
          <w:tcPr>
            <w:tcW w:w="880" w:type="dxa"/>
          </w:tcPr>
          <w:p w14:paraId="501D2639" w14:textId="73369929" w:rsidR="00AD59DE" w:rsidRPr="00AD59DE" w:rsidRDefault="00AD59DE" w:rsidP="00AD59DE">
            <w:pPr>
              <w:spacing w:after="40" w:line="240" w:lineRule="auto"/>
              <w:rPr>
                <w:sz w:val="21"/>
              </w:rPr>
            </w:pPr>
            <w:r>
              <w:rPr>
                <w:sz w:val="21"/>
              </w:rPr>
              <w:t>0.033</w:t>
            </w:r>
          </w:p>
        </w:tc>
        <w:tc>
          <w:tcPr>
            <w:tcW w:w="900" w:type="dxa"/>
          </w:tcPr>
          <w:p w14:paraId="09503133" w14:textId="109EB3BB" w:rsidR="00AD59DE" w:rsidRPr="00AD59DE" w:rsidRDefault="00AD59DE" w:rsidP="00AD59DE">
            <w:pPr>
              <w:spacing w:after="40" w:line="240" w:lineRule="auto"/>
              <w:rPr>
                <w:sz w:val="21"/>
              </w:rPr>
            </w:pPr>
            <w:r>
              <w:rPr>
                <w:sz w:val="21"/>
              </w:rPr>
              <w:t>0.033</w:t>
            </w:r>
          </w:p>
        </w:tc>
        <w:tc>
          <w:tcPr>
            <w:tcW w:w="1640" w:type="dxa"/>
          </w:tcPr>
          <w:p w14:paraId="647C38DB" w14:textId="3361CDE6" w:rsidR="00AD59DE" w:rsidRPr="00AD59DE" w:rsidRDefault="00AD59DE" w:rsidP="00AD59DE">
            <w:pPr>
              <w:spacing w:after="40" w:line="240" w:lineRule="auto"/>
              <w:rPr>
                <w:sz w:val="21"/>
              </w:rPr>
            </w:pPr>
            <w:r>
              <w:rPr>
                <w:sz w:val="21"/>
              </w:rPr>
              <w:t>2.07 [1.09, 3.92]</w:t>
            </w:r>
          </w:p>
        </w:tc>
        <w:tc>
          <w:tcPr>
            <w:tcW w:w="880" w:type="dxa"/>
          </w:tcPr>
          <w:p w14:paraId="0C9E26C4" w14:textId="4A24B68A" w:rsidR="00AD59DE" w:rsidRPr="00AD59DE" w:rsidRDefault="00AD59DE" w:rsidP="00AD59DE">
            <w:pPr>
              <w:spacing w:after="40" w:line="240" w:lineRule="auto"/>
              <w:rPr>
                <w:sz w:val="21"/>
              </w:rPr>
            </w:pPr>
            <w:r>
              <w:rPr>
                <w:sz w:val="21"/>
              </w:rPr>
              <w:t>yes</w:t>
            </w:r>
          </w:p>
        </w:tc>
      </w:tr>
    </w:tbl>
    <w:p w14:paraId="45182B82" w14:textId="7D7B98A2" w:rsidR="00AD59DE" w:rsidRDefault="00AD59DE" w:rsidP="00AD59DE">
      <w:pPr>
        <w:pStyle w:val="Heading3"/>
      </w:pPr>
      <w:r>
        <w:lastRenderedPageBreak/>
        <w:t>Sensitivity: without the normality gate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0"/>
        <w:gridCol w:w="1760"/>
        <w:gridCol w:w="500"/>
        <w:gridCol w:w="500"/>
        <w:gridCol w:w="900"/>
        <w:gridCol w:w="880"/>
        <w:gridCol w:w="900"/>
        <w:gridCol w:w="1640"/>
        <w:gridCol w:w="880"/>
      </w:tblGrid>
      <w:tr w:rsidR="00AD59DE" w:rsidRPr="00AD59DE" w14:paraId="0CD5A15C" w14:textId="77777777" w:rsidTr="00AD59DE">
        <w:tblPrEx>
          <w:tblCellMar>
            <w:top w:w="0" w:type="dxa"/>
            <w:bottom w:w="0" w:type="dxa"/>
          </w:tblCellMar>
        </w:tblPrEx>
        <w:trPr>
          <w:tblHeader/>
        </w:trPr>
        <w:tc>
          <w:tcPr>
            <w:tcW w:w="1520" w:type="dxa"/>
            <w:shd w:val="clear" w:color="auto" w:fill="D9D9D9"/>
          </w:tcPr>
          <w:p w14:paraId="7C47B989" w14:textId="28DB10F1" w:rsidR="00AD59DE" w:rsidRPr="00AD59DE" w:rsidRDefault="00AD59DE" w:rsidP="00AD59DE">
            <w:pPr>
              <w:spacing w:after="40" w:line="240" w:lineRule="auto"/>
              <w:rPr>
                <w:b/>
                <w:sz w:val="21"/>
              </w:rPr>
            </w:pPr>
            <w:r w:rsidRPr="00AD59DE">
              <w:rPr>
                <w:b/>
                <w:sz w:val="21"/>
              </w:rPr>
              <w:t>Test set</w:t>
            </w:r>
          </w:p>
        </w:tc>
        <w:tc>
          <w:tcPr>
            <w:tcW w:w="1760" w:type="dxa"/>
            <w:shd w:val="clear" w:color="auto" w:fill="D9D9D9"/>
          </w:tcPr>
          <w:p w14:paraId="66A5B5ED" w14:textId="7725ACCA" w:rsidR="00AD59DE" w:rsidRPr="00AD59DE" w:rsidRDefault="00AD59DE" w:rsidP="00AD59DE">
            <w:pPr>
              <w:spacing w:after="40" w:line="240" w:lineRule="auto"/>
              <w:rPr>
                <w:b/>
                <w:sz w:val="21"/>
              </w:rPr>
            </w:pPr>
            <w:r w:rsidRPr="00AD59DE">
              <w:rPr>
                <w:b/>
                <w:sz w:val="21"/>
              </w:rPr>
              <w:t>Comparison</w:t>
            </w:r>
          </w:p>
        </w:tc>
        <w:tc>
          <w:tcPr>
            <w:tcW w:w="500" w:type="dxa"/>
            <w:shd w:val="clear" w:color="auto" w:fill="D9D9D9"/>
          </w:tcPr>
          <w:p w14:paraId="7E413A5B" w14:textId="7B62A6E8" w:rsidR="00AD59DE" w:rsidRPr="00AD59DE" w:rsidRDefault="00AD59DE" w:rsidP="00AD59DE">
            <w:pPr>
              <w:spacing w:after="40" w:line="240" w:lineRule="auto"/>
              <w:rPr>
                <w:b/>
                <w:sz w:val="21"/>
              </w:rPr>
            </w:pPr>
            <w:r w:rsidRPr="00AD59DE">
              <w:rPr>
                <w:b/>
                <w:sz w:val="21"/>
              </w:rPr>
              <w:t>b</w:t>
            </w:r>
          </w:p>
        </w:tc>
        <w:tc>
          <w:tcPr>
            <w:tcW w:w="500" w:type="dxa"/>
            <w:shd w:val="clear" w:color="auto" w:fill="D9D9D9"/>
          </w:tcPr>
          <w:p w14:paraId="2768BF87" w14:textId="12AA1748" w:rsidR="00AD59DE" w:rsidRPr="00AD59DE" w:rsidRDefault="00AD59DE" w:rsidP="00AD59DE">
            <w:pPr>
              <w:spacing w:after="40" w:line="240" w:lineRule="auto"/>
              <w:rPr>
                <w:b/>
                <w:sz w:val="21"/>
              </w:rPr>
            </w:pPr>
            <w:r w:rsidRPr="00AD59DE">
              <w:rPr>
                <w:b/>
                <w:sz w:val="21"/>
              </w:rPr>
              <w:t>c</w:t>
            </w:r>
          </w:p>
        </w:tc>
        <w:tc>
          <w:tcPr>
            <w:tcW w:w="900" w:type="dxa"/>
            <w:shd w:val="clear" w:color="auto" w:fill="D9D9D9"/>
          </w:tcPr>
          <w:p w14:paraId="78886B4A" w14:textId="224BE885" w:rsidR="00AD59DE" w:rsidRPr="00AD59DE" w:rsidRDefault="00AD59DE" w:rsidP="00AD59DE">
            <w:pPr>
              <w:spacing w:after="40" w:line="240" w:lineRule="auto"/>
              <w:rPr>
                <w:b/>
                <w:sz w:val="21"/>
              </w:rPr>
            </w:pPr>
            <w:r w:rsidRPr="00AD59DE">
              <w:rPr>
                <w:b/>
                <w:sz w:val="21"/>
              </w:rPr>
              <w:t>Test</w:t>
            </w:r>
          </w:p>
        </w:tc>
        <w:tc>
          <w:tcPr>
            <w:tcW w:w="880" w:type="dxa"/>
            <w:shd w:val="clear" w:color="auto" w:fill="D9D9D9"/>
          </w:tcPr>
          <w:p w14:paraId="24890081" w14:textId="5523F51B" w:rsidR="00AD59DE" w:rsidRPr="00AD59DE" w:rsidRDefault="00AD59DE" w:rsidP="00AD59DE">
            <w:pPr>
              <w:spacing w:after="40" w:line="240" w:lineRule="auto"/>
              <w:rPr>
                <w:b/>
                <w:sz w:val="21"/>
              </w:rPr>
            </w:pPr>
            <w:r w:rsidRPr="00AD59DE">
              <w:rPr>
                <w:b/>
                <w:sz w:val="21"/>
              </w:rPr>
              <w:t>p</w:t>
            </w:r>
          </w:p>
        </w:tc>
        <w:tc>
          <w:tcPr>
            <w:tcW w:w="900" w:type="dxa"/>
            <w:shd w:val="clear" w:color="auto" w:fill="D9D9D9"/>
          </w:tcPr>
          <w:p w14:paraId="36E509D7" w14:textId="5F7EEEE3" w:rsidR="00AD59DE" w:rsidRPr="00AD59DE" w:rsidRDefault="00AD59DE" w:rsidP="00AD59DE">
            <w:pPr>
              <w:spacing w:after="40" w:line="240" w:lineRule="auto"/>
              <w:rPr>
                <w:b/>
                <w:sz w:val="21"/>
              </w:rPr>
            </w:pPr>
            <w:r w:rsidRPr="00AD59DE">
              <w:rPr>
                <w:b/>
                <w:sz w:val="21"/>
              </w:rPr>
              <w:t>p (Holm)</w:t>
            </w:r>
          </w:p>
        </w:tc>
        <w:tc>
          <w:tcPr>
            <w:tcW w:w="1640" w:type="dxa"/>
            <w:shd w:val="clear" w:color="auto" w:fill="D9D9D9"/>
          </w:tcPr>
          <w:p w14:paraId="0BB740B2" w14:textId="239F71C1" w:rsidR="00AD59DE" w:rsidRPr="00AD59DE" w:rsidRDefault="00AD59DE" w:rsidP="00AD59DE">
            <w:pPr>
              <w:spacing w:after="40" w:line="240" w:lineRule="auto"/>
              <w:rPr>
                <w:b/>
                <w:sz w:val="21"/>
              </w:rPr>
            </w:pPr>
            <w:r w:rsidRPr="00AD59DE">
              <w:rPr>
                <w:b/>
                <w:sz w:val="21"/>
              </w:rPr>
              <w:t>Odds ratio b/c [95 % CI]</w:t>
            </w:r>
          </w:p>
        </w:tc>
        <w:tc>
          <w:tcPr>
            <w:tcW w:w="880" w:type="dxa"/>
            <w:shd w:val="clear" w:color="auto" w:fill="D9D9D9"/>
          </w:tcPr>
          <w:p w14:paraId="10399A00" w14:textId="36DBB32F" w:rsidR="00AD59DE" w:rsidRPr="00AD59DE" w:rsidRDefault="00AD59DE" w:rsidP="00AD59DE">
            <w:pPr>
              <w:spacing w:after="40" w:line="240" w:lineRule="auto"/>
              <w:rPr>
                <w:b/>
                <w:sz w:val="21"/>
              </w:rPr>
            </w:pPr>
            <w:r w:rsidRPr="00AD59DE">
              <w:rPr>
                <w:b/>
                <w:sz w:val="21"/>
              </w:rPr>
              <w:t>Signif.</w:t>
            </w:r>
          </w:p>
        </w:tc>
      </w:tr>
      <w:tr w:rsidR="00AD59DE" w:rsidRPr="00AD59DE" w14:paraId="651F3749" w14:textId="77777777" w:rsidTr="00AD59DE">
        <w:tblPrEx>
          <w:tblCellMar>
            <w:top w:w="0" w:type="dxa"/>
            <w:bottom w:w="0" w:type="dxa"/>
          </w:tblCellMar>
        </w:tblPrEx>
        <w:tc>
          <w:tcPr>
            <w:tcW w:w="1520" w:type="dxa"/>
          </w:tcPr>
          <w:p w14:paraId="7A9BF21A" w14:textId="2575E326" w:rsidR="00AD59DE" w:rsidRPr="00AD59DE" w:rsidRDefault="00AD59DE" w:rsidP="00AD59DE">
            <w:pPr>
              <w:spacing w:after="40" w:line="240" w:lineRule="auto"/>
              <w:rPr>
                <w:sz w:val="21"/>
              </w:rPr>
            </w:pPr>
            <w:r>
              <w:rPr>
                <w:sz w:val="21"/>
              </w:rPr>
              <w:t>Internal test</w:t>
            </w:r>
          </w:p>
        </w:tc>
        <w:tc>
          <w:tcPr>
            <w:tcW w:w="1760" w:type="dxa"/>
          </w:tcPr>
          <w:p w14:paraId="4BA3CBAD" w14:textId="3697F0D0" w:rsidR="00AD59DE" w:rsidRPr="00AD59DE" w:rsidRDefault="00AD59DE" w:rsidP="00AD59DE">
            <w:pPr>
              <w:spacing w:after="40" w:line="240" w:lineRule="auto"/>
              <w:rPr>
                <w:sz w:val="21"/>
              </w:rPr>
            </w:pPr>
            <w:r>
              <w:rPr>
                <w:sz w:val="21"/>
              </w:rPr>
              <w:t>ML vs Rogers Ratio</w:t>
            </w:r>
          </w:p>
        </w:tc>
        <w:tc>
          <w:tcPr>
            <w:tcW w:w="500" w:type="dxa"/>
          </w:tcPr>
          <w:p w14:paraId="65C98BFB" w14:textId="7DFE2464" w:rsidR="00AD59DE" w:rsidRPr="00AD59DE" w:rsidRDefault="00AD59DE" w:rsidP="00AD59DE">
            <w:pPr>
              <w:spacing w:after="40" w:line="240" w:lineRule="auto"/>
              <w:rPr>
                <w:sz w:val="21"/>
              </w:rPr>
            </w:pPr>
            <w:r>
              <w:rPr>
                <w:sz w:val="21"/>
              </w:rPr>
              <w:t>30</w:t>
            </w:r>
          </w:p>
        </w:tc>
        <w:tc>
          <w:tcPr>
            <w:tcW w:w="500" w:type="dxa"/>
          </w:tcPr>
          <w:p w14:paraId="000BF7C0" w14:textId="19C6FF73" w:rsidR="00AD59DE" w:rsidRPr="00AD59DE" w:rsidRDefault="00AD59DE" w:rsidP="00AD59DE">
            <w:pPr>
              <w:spacing w:after="40" w:line="240" w:lineRule="auto"/>
              <w:rPr>
                <w:sz w:val="21"/>
              </w:rPr>
            </w:pPr>
            <w:r>
              <w:rPr>
                <w:sz w:val="21"/>
              </w:rPr>
              <w:t>2</w:t>
            </w:r>
          </w:p>
        </w:tc>
        <w:tc>
          <w:tcPr>
            <w:tcW w:w="900" w:type="dxa"/>
          </w:tcPr>
          <w:p w14:paraId="662C32E0" w14:textId="0242A0A5" w:rsidR="00AD59DE" w:rsidRPr="00AD59DE" w:rsidRDefault="00AD59DE" w:rsidP="00AD59DE">
            <w:pPr>
              <w:spacing w:after="40" w:line="240" w:lineRule="auto"/>
              <w:rPr>
                <w:sz w:val="21"/>
              </w:rPr>
            </w:pPr>
            <w:r>
              <w:rPr>
                <w:sz w:val="21"/>
              </w:rPr>
              <w:t>chi2 22.78</w:t>
            </w:r>
          </w:p>
        </w:tc>
        <w:tc>
          <w:tcPr>
            <w:tcW w:w="880" w:type="dxa"/>
          </w:tcPr>
          <w:p w14:paraId="48A8A912" w14:textId="51198074" w:rsidR="00AD59DE" w:rsidRPr="00AD59DE" w:rsidRDefault="00AD59DE" w:rsidP="00AD59DE">
            <w:pPr>
              <w:spacing w:after="40" w:line="240" w:lineRule="auto"/>
              <w:rPr>
                <w:sz w:val="21"/>
              </w:rPr>
            </w:pPr>
            <w:r>
              <w:rPr>
                <w:sz w:val="21"/>
              </w:rPr>
              <w:t>&lt; 0.001</w:t>
            </w:r>
          </w:p>
        </w:tc>
        <w:tc>
          <w:tcPr>
            <w:tcW w:w="900" w:type="dxa"/>
          </w:tcPr>
          <w:p w14:paraId="096AFC06" w14:textId="5A61C9EB" w:rsidR="00AD59DE" w:rsidRPr="00AD59DE" w:rsidRDefault="00AD59DE" w:rsidP="00AD59DE">
            <w:pPr>
              <w:spacing w:after="40" w:line="240" w:lineRule="auto"/>
              <w:rPr>
                <w:sz w:val="21"/>
              </w:rPr>
            </w:pPr>
            <w:r>
              <w:rPr>
                <w:sz w:val="21"/>
              </w:rPr>
              <w:t>&lt; 0.001</w:t>
            </w:r>
          </w:p>
        </w:tc>
        <w:tc>
          <w:tcPr>
            <w:tcW w:w="1640" w:type="dxa"/>
          </w:tcPr>
          <w:p w14:paraId="6853158B" w14:textId="748C1CCD" w:rsidR="00AD59DE" w:rsidRPr="00AD59DE" w:rsidRDefault="00AD59DE" w:rsidP="00AD59DE">
            <w:pPr>
              <w:spacing w:after="40" w:line="240" w:lineRule="auto"/>
              <w:rPr>
                <w:sz w:val="21"/>
              </w:rPr>
            </w:pPr>
            <w:r>
              <w:rPr>
                <w:sz w:val="21"/>
              </w:rPr>
              <w:t>15.00 [3.58, 62.77]</w:t>
            </w:r>
          </w:p>
        </w:tc>
        <w:tc>
          <w:tcPr>
            <w:tcW w:w="880" w:type="dxa"/>
          </w:tcPr>
          <w:p w14:paraId="566E6B82" w14:textId="3E39DBE9" w:rsidR="00AD59DE" w:rsidRPr="00AD59DE" w:rsidRDefault="00AD59DE" w:rsidP="00AD59DE">
            <w:pPr>
              <w:spacing w:after="40" w:line="240" w:lineRule="auto"/>
              <w:rPr>
                <w:sz w:val="21"/>
              </w:rPr>
            </w:pPr>
            <w:r>
              <w:rPr>
                <w:sz w:val="21"/>
              </w:rPr>
              <w:t>yes</w:t>
            </w:r>
          </w:p>
        </w:tc>
      </w:tr>
      <w:tr w:rsidR="00AD59DE" w:rsidRPr="00AD59DE" w14:paraId="65AF9680" w14:textId="77777777" w:rsidTr="00AD59DE">
        <w:tblPrEx>
          <w:tblCellMar>
            <w:top w:w="0" w:type="dxa"/>
            <w:bottom w:w="0" w:type="dxa"/>
          </w:tblCellMar>
        </w:tblPrEx>
        <w:tc>
          <w:tcPr>
            <w:tcW w:w="1520" w:type="dxa"/>
          </w:tcPr>
          <w:p w14:paraId="7998DC49" w14:textId="4CB641CD" w:rsidR="00AD59DE" w:rsidRPr="00AD59DE" w:rsidRDefault="00AD59DE" w:rsidP="00AD59DE">
            <w:pPr>
              <w:spacing w:after="40" w:line="240" w:lineRule="auto"/>
              <w:rPr>
                <w:sz w:val="21"/>
              </w:rPr>
            </w:pPr>
            <w:r>
              <w:rPr>
                <w:sz w:val="21"/>
              </w:rPr>
              <w:t>Internal test</w:t>
            </w:r>
          </w:p>
        </w:tc>
        <w:tc>
          <w:tcPr>
            <w:tcW w:w="1760" w:type="dxa"/>
          </w:tcPr>
          <w:p w14:paraId="7847C484" w14:textId="07072C3E" w:rsidR="00AD59DE" w:rsidRPr="00AD59DE" w:rsidRDefault="00AD59DE" w:rsidP="00AD59DE">
            <w:pPr>
              <w:spacing w:after="40" w:line="240" w:lineRule="auto"/>
              <w:rPr>
                <w:sz w:val="21"/>
              </w:rPr>
            </w:pPr>
            <w:r>
              <w:rPr>
                <w:sz w:val="21"/>
              </w:rPr>
              <w:t>ML vs IEC 60599 ratio</w:t>
            </w:r>
          </w:p>
        </w:tc>
        <w:tc>
          <w:tcPr>
            <w:tcW w:w="500" w:type="dxa"/>
          </w:tcPr>
          <w:p w14:paraId="744B00A6" w14:textId="3939070A" w:rsidR="00AD59DE" w:rsidRPr="00AD59DE" w:rsidRDefault="00AD59DE" w:rsidP="00AD59DE">
            <w:pPr>
              <w:spacing w:after="40" w:line="240" w:lineRule="auto"/>
              <w:rPr>
                <w:sz w:val="21"/>
              </w:rPr>
            </w:pPr>
            <w:r>
              <w:rPr>
                <w:sz w:val="21"/>
              </w:rPr>
              <w:t>24</w:t>
            </w:r>
          </w:p>
        </w:tc>
        <w:tc>
          <w:tcPr>
            <w:tcW w:w="500" w:type="dxa"/>
          </w:tcPr>
          <w:p w14:paraId="7C64D484" w14:textId="5BCFCD2B" w:rsidR="00AD59DE" w:rsidRPr="00AD59DE" w:rsidRDefault="00AD59DE" w:rsidP="00AD59DE">
            <w:pPr>
              <w:spacing w:after="40" w:line="240" w:lineRule="auto"/>
              <w:rPr>
                <w:sz w:val="21"/>
              </w:rPr>
            </w:pPr>
            <w:r>
              <w:rPr>
                <w:sz w:val="21"/>
              </w:rPr>
              <w:t>0</w:t>
            </w:r>
          </w:p>
        </w:tc>
        <w:tc>
          <w:tcPr>
            <w:tcW w:w="900" w:type="dxa"/>
          </w:tcPr>
          <w:p w14:paraId="4339C1AA" w14:textId="4DFECFD9" w:rsidR="00AD59DE" w:rsidRPr="00AD59DE" w:rsidRDefault="00AD59DE" w:rsidP="00AD59DE">
            <w:pPr>
              <w:spacing w:after="40" w:line="240" w:lineRule="auto"/>
              <w:rPr>
                <w:sz w:val="21"/>
              </w:rPr>
            </w:pPr>
            <w:r>
              <w:rPr>
                <w:sz w:val="21"/>
              </w:rPr>
              <w:t>exact</w:t>
            </w:r>
          </w:p>
        </w:tc>
        <w:tc>
          <w:tcPr>
            <w:tcW w:w="880" w:type="dxa"/>
          </w:tcPr>
          <w:p w14:paraId="19C77E63" w14:textId="4378A0E2" w:rsidR="00AD59DE" w:rsidRPr="00AD59DE" w:rsidRDefault="00AD59DE" w:rsidP="00AD59DE">
            <w:pPr>
              <w:spacing w:after="40" w:line="240" w:lineRule="auto"/>
              <w:rPr>
                <w:sz w:val="21"/>
              </w:rPr>
            </w:pPr>
            <w:r>
              <w:rPr>
                <w:sz w:val="21"/>
              </w:rPr>
              <w:t>&lt; 0.001</w:t>
            </w:r>
          </w:p>
        </w:tc>
        <w:tc>
          <w:tcPr>
            <w:tcW w:w="900" w:type="dxa"/>
          </w:tcPr>
          <w:p w14:paraId="15485776" w14:textId="05C0CAE8" w:rsidR="00AD59DE" w:rsidRPr="00AD59DE" w:rsidRDefault="00AD59DE" w:rsidP="00AD59DE">
            <w:pPr>
              <w:spacing w:after="40" w:line="240" w:lineRule="auto"/>
              <w:rPr>
                <w:sz w:val="21"/>
              </w:rPr>
            </w:pPr>
            <w:r>
              <w:rPr>
                <w:sz w:val="21"/>
              </w:rPr>
              <w:t>&lt; 0.001</w:t>
            </w:r>
          </w:p>
        </w:tc>
        <w:tc>
          <w:tcPr>
            <w:tcW w:w="1640" w:type="dxa"/>
          </w:tcPr>
          <w:p w14:paraId="135005E3" w14:textId="5034E0BA" w:rsidR="00AD59DE" w:rsidRPr="00AD59DE" w:rsidRDefault="00AD59DE" w:rsidP="00AD59DE">
            <w:pPr>
              <w:spacing w:after="40" w:line="240" w:lineRule="auto"/>
              <w:rPr>
                <w:sz w:val="21"/>
              </w:rPr>
            </w:pPr>
            <w:r>
              <w:rPr>
                <w:sz w:val="21"/>
              </w:rPr>
              <w:t>49.00 [2.98, 805.79]</w:t>
            </w:r>
          </w:p>
        </w:tc>
        <w:tc>
          <w:tcPr>
            <w:tcW w:w="880" w:type="dxa"/>
          </w:tcPr>
          <w:p w14:paraId="7FFE9BE5" w14:textId="179E0D20" w:rsidR="00AD59DE" w:rsidRPr="00AD59DE" w:rsidRDefault="00AD59DE" w:rsidP="00AD59DE">
            <w:pPr>
              <w:spacing w:after="40" w:line="240" w:lineRule="auto"/>
              <w:rPr>
                <w:sz w:val="21"/>
              </w:rPr>
            </w:pPr>
            <w:r>
              <w:rPr>
                <w:sz w:val="21"/>
              </w:rPr>
              <w:t>yes</w:t>
            </w:r>
          </w:p>
        </w:tc>
      </w:tr>
      <w:tr w:rsidR="00AD59DE" w:rsidRPr="00AD59DE" w14:paraId="118C44D2" w14:textId="77777777" w:rsidTr="00AD59DE">
        <w:tblPrEx>
          <w:tblCellMar>
            <w:top w:w="0" w:type="dxa"/>
            <w:bottom w:w="0" w:type="dxa"/>
          </w:tblCellMar>
        </w:tblPrEx>
        <w:tc>
          <w:tcPr>
            <w:tcW w:w="1520" w:type="dxa"/>
          </w:tcPr>
          <w:p w14:paraId="1C2DA583" w14:textId="256A3807" w:rsidR="00AD59DE" w:rsidRPr="00AD59DE" w:rsidRDefault="00AD59DE" w:rsidP="00AD59DE">
            <w:pPr>
              <w:spacing w:after="40" w:line="240" w:lineRule="auto"/>
              <w:rPr>
                <w:sz w:val="21"/>
              </w:rPr>
            </w:pPr>
            <w:r>
              <w:rPr>
                <w:sz w:val="21"/>
              </w:rPr>
              <w:t>Internal test</w:t>
            </w:r>
          </w:p>
        </w:tc>
        <w:tc>
          <w:tcPr>
            <w:tcW w:w="1760" w:type="dxa"/>
          </w:tcPr>
          <w:p w14:paraId="1E33537B" w14:textId="76F42F3E" w:rsidR="00AD59DE" w:rsidRPr="00AD59DE" w:rsidRDefault="00AD59DE" w:rsidP="00AD59DE">
            <w:pPr>
              <w:spacing w:after="40" w:line="240" w:lineRule="auto"/>
              <w:rPr>
                <w:sz w:val="21"/>
              </w:rPr>
            </w:pPr>
            <w:r>
              <w:rPr>
                <w:sz w:val="21"/>
              </w:rPr>
              <w:t>ML vs Duval Triangle 1</w:t>
            </w:r>
          </w:p>
        </w:tc>
        <w:tc>
          <w:tcPr>
            <w:tcW w:w="500" w:type="dxa"/>
          </w:tcPr>
          <w:p w14:paraId="321654B3" w14:textId="10C56167" w:rsidR="00AD59DE" w:rsidRPr="00AD59DE" w:rsidRDefault="00AD59DE" w:rsidP="00AD59DE">
            <w:pPr>
              <w:spacing w:after="40" w:line="240" w:lineRule="auto"/>
              <w:rPr>
                <w:sz w:val="21"/>
              </w:rPr>
            </w:pPr>
            <w:r>
              <w:rPr>
                <w:sz w:val="21"/>
              </w:rPr>
              <w:t>22</w:t>
            </w:r>
          </w:p>
        </w:tc>
        <w:tc>
          <w:tcPr>
            <w:tcW w:w="500" w:type="dxa"/>
          </w:tcPr>
          <w:p w14:paraId="1DBC27A7" w14:textId="7F3653E7" w:rsidR="00AD59DE" w:rsidRPr="00AD59DE" w:rsidRDefault="00AD59DE" w:rsidP="00AD59DE">
            <w:pPr>
              <w:spacing w:after="40" w:line="240" w:lineRule="auto"/>
              <w:rPr>
                <w:sz w:val="21"/>
              </w:rPr>
            </w:pPr>
            <w:r>
              <w:rPr>
                <w:sz w:val="21"/>
              </w:rPr>
              <w:t>4</w:t>
            </w:r>
          </w:p>
        </w:tc>
        <w:tc>
          <w:tcPr>
            <w:tcW w:w="900" w:type="dxa"/>
          </w:tcPr>
          <w:p w14:paraId="5649F63A" w14:textId="623DBA8E" w:rsidR="00AD59DE" w:rsidRPr="00AD59DE" w:rsidRDefault="00AD59DE" w:rsidP="00AD59DE">
            <w:pPr>
              <w:spacing w:after="40" w:line="240" w:lineRule="auto"/>
              <w:rPr>
                <w:sz w:val="21"/>
              </w:rPr>
            </w:pPr>
            <w:r>
              <w:rPr>
                <w:sz w:val="21"/>
              </w:rPr>
              <w:t>chi2 11.12</w:t>
            </w:r>
          </w:p>
        </w:tc>
        <w:tc>
          <w:tcPr>
            <w:tcW w:w="880" w:type="dxa"/>
          </w:tcPr>
          <w:p w14:paraId="6E77F0A0" w14:textId="752ABA51" w:rsidR="00AD59DE" w:rsidRPr="00AD59DE" w:rsidRDefault="00AD59DE" w:rsidP="00AD59DE">
            <w:pPr>
              <w:spacing w:after="40" w:line="240" w:lineRule="auto"/>
              <w:rPr>
                <w:sz w:val="21"/>
              </w:rPr>
            </w:pPr>
            <w:r>
              <w:rPr>
                <w:sz w:val="21"/>
              </w:rPr>
              <w:t>&lt; 0.001</w:t>
            </w:r>
          </w:p>
        </w:tc>
        <w:tc>
          <w:tcPr>
            <w:tcW w:w="900" w:type="dxa"/>
          </w:tcPr>
          <w:p w14:paraId="0A571700" w14:textId="033AA260" w:rsidR="00AD59DE" w:rsidRPr="00AD59DE" w:rsidRDefault="00AD59DE" w:rsidP="00AD59DE">
            <w:pPr>
              <w:spacing w:after="40" w:line="240" w:lineRule="auto"/>
              <w:rPr>
                <w:sz w:val="21"/>
              </w:rPr>
            </w:pPr>
            <w:r>
              <w:rPr>
                <w:sz w:val="21"/>
              </w:rPr>
              <w:t>&lt; 0.001</w:t>
            </w:r>
          </w:p>
        </w:tc>
        <w:tc>
          <w:tcPr>
            <w:tcW w:w="1640" w:type="dxa"/>
          </w:tcPr>
          <w:p w14:paraId="4A1A0BA1" w14:textId="7B73F48B" w:rsidR="00AD59DE" w:rsidRPr="00AD59DE" w:rsidRDefault="00AD59DE" w:rsidP="00AD59DE">
            <w:pPr>
              <w:spacing w:after="40" w:line="240" w:lineRule="auto"/>
              <w:rPr>
                <w:sz w:val="21"/>
              </w:rPr>
            </w:pPr>
            <w:r>
              <w:rPr>
                <w:sz w:val="21"/>
              </w:rPr>
              <w:t>5.50 [1.90, 15.96]</w:t>
            </w:r>
          </w:p>
        </w:tc>
        <w:tc>
          <w:tcPr>
            <w:tcW w:w="880" w:type="dxa"/>
          </w:tcPr>
          <w:p w14:paraId="643CF4E8" w14:textId="2A797721" w:rsidR="00AD59DE" w:rsidRPr="00AD59DE" w:rsidRDefault="00AD59DE" w:rsidP="00AD59DE">
            <w:pPr>
              <w:spacing w:after="40" w:line="240" w:lineRule="auto"/>
              <w:rPr>
                <w:sz w:val="21"/>
              </w:rPr>
            </w:pPr>
            <w:r>
              <w:rPr>
                <w:sz w:val="21"/>
              </w:rPr>
              <w:t>yes</w:t>
            </w:r>
          </w:p>
        </w:tc>
      </w:tr>
      <w:tr w:rsidR="00AD59DE" w:rsidRPr="00AD59DE" w14:paraId="208E5AED" w14:textId="77777777" w:rsidTr="00AD59DE">
        <w:tblPrEx>
          <w:tblCellMar>
            <w:top w:w="0" w:type="dxa"/>
            <w:bottom w:w="0" w:type="dxa"/>
          </w:tblCellMar>
        </w:tblPrEx>
        <w:tc>
          <w:tcPr>
            <w:tcW w:w="1520" w:type="dxa"/>
          </w:tcPr>
          <w:p w14:paraId="4D38EC47" w14:textId="10DBF67F" w:rsidR="00AD59DE" w:rsidRPr="00AD59DE" w:rsidRDefault="00AD59DE" w:rsidP="00AD59DE">
            <w:pPr>
              <w:spacing w:after="40" w:line="240" w:lineRule="auto"/>
              <w:rPr>
                <w:sz w:val="21"/>
              </w:rPr>
            </w:pPr>
            <w:r>
              <w:rPr>
                <w:sz w:val="21"/>
              </w:rPr>
              <w:t>IEC TC 10 (power transformers)</w:t>
            </w:r>
          </w:p>
        </w:tc>
        <w:tc>
          <w:tcPr>
            <w:tcW w:w="1760" w:type="dxa"/>
          </w:tcPr>
          <w:p w14:paraId="1BCD3E48" w14:textId="618C20E1" w:rsidR="00AD59DE" w:rsidRPr="00AD59DE" w:rsidRDefault="00AD59DE" w:rsidP="00AD59DE">
            <w:pPr>
              <w:spacing w:after="40" w:line="240" w:lineRule="auto"/>
              <w:rPr>
                <w:sz w:val="21"/>
              </w:rPr>
            </w:pPr>
            <w:r>
              <w:rPr>
                <w:sz w:val="21"/>
              </w:rPr>
              <w:t>ML vs Rogers Ratio</w:t>
            </w:r>
          </w:p>
        </w:tc>
        <w:tc>
          <w:tcPr>
            <w:tcW w:w="500" w:type="dxa"/>
          </w:tcPr>
          <w:p w14:paraId="2BDB0582" w14:textId="57D64129" w:rsidR="00AD59DE" w:rsidRPr="00AD59DE" w:rsidRDefault="00AD59DE" w:rsidP="00AD59DE">
            <w:pPr>
              <w:spacing w:after="40" w:line="240" w:lineRule="auto"/>
              <w:rPr>
                <w:sz w:val="21"/>
              </w:rPr>
            </w:pPr>
            <w:r>
              <w:rPr>
                <w:sz w:val="21"/>
              </w:rPr>
              <w:t>15</w:t>
            </w:r>
          </w:p>
        </w:tc>
        <w:tc>
          <w:tcPr>
            <w:tcW w:w="500" w:type="dxa"/>
          </w:tcPr>
          <w:p w14:paraId="0C6F0C4B" w14:textId="518EB189" w:rsidR="00AD59DE" w:rsidRPr="00AD59DE" w:rsidRDefault="00AD59DE" w:rsidP="00AD59DE">
            <w:pPr>
              <w:spacing w:after="40" w:line="240" w:lineRule="auto"/>
              <w:rPr>
                <w:sz w:val="21"/>
              </w:rPr>
            </w:pPr>
            <w:r>
              <w:rPr>
                <w:sz w:val="21"/>
              </w:rPr>
              <w:t>4</w:t>
            </w:r>
          </w:p>
        </w:tc>
        <w:tc>
          <w:tcPr>
            <w:tcW w:w="900" w:type="dxa"/>
          </w:tcPr>
          <w:p w14:paraId="1B375857" w14:textId="6A3DC755" w:rsidR="00AD59DE" w:rsidRPr="00AD59DE" w:rsidRDefault="00AD59DE" w:rsidP="00AD59DE">
            <w:pPr>
              <w:spacing w:after="40" w:line="240" w:lineRule="auto"/>
              <w:rPr>
                <w:sz w:val="21"/>
              </w:rPr>
            </w:pPr>
            <w:r>
              <w:rPr>
                <w:sz w:val="21"/>
              </w:rPr>
              <w:t>exact</w:t>
            </w:r>
          </w:p>
        </w:tc>
        <w:tc>
          <w:tcPr>
            <w:tcW w:w="880" w:type="dxa"/>
          </w:tcPr>
          <w:p w14:paraId="3544B2D6" w14:textId="5F14FDAA" w:rsidR="00AD59DE" w:rsidRPr="00AD59DE" w:rsidRDefault="00AD59DE" w:rsidP="00AD59DE">
            <w:pPr>
              <w:spacing w:after="40" w:line="240" w:lineRule="auto"/>
              <w:rPr>
                <w:sz w:val="21"/>
              </w:rPr>
            </w:pPr>
            <w:r>
              <w:rPr>
                <w:sz w:val="21"/>
              </w:rPr>
              <w:t>0.019</w:t>
            </w:r>
          </w:p>
        </w:tc>
        <w:tc>
          <w:tcPr>
            <w:tcW w:w="900" w:type="dxa"/>
          </w:tcPr>
          <w:p w14:paraId="278D7C2F" w14:textId="43545147" w:rsidR="00AD59DE" w:rsidRPr="00AD59DE" w:rsidRDefault="00AD59DE" w:rsidP="00AD59DE">
            <w:pPr>
              <w:spacing w:after="40" w:line="240" w:lineRule="auto"/>
              <w:rPr>
                <w:sz w:val="21"/>
              </w:rPr>
            </w:pPr>
            <w:r>
              <w:rPr>
                <w:sz w:val="21"/>
              </w:rPr>
              <w:t>0.058</w:t>
            </w:r>
          </w:p>
        </w:tc>
        <w:tc>
          <w:tcPr>
            <w:tcW w:w="1640" w:type="dxa"/>
          </w:tcPr>
          <w:p w14:paraId="79E1D2A4" w14:textId="14BEE790" w:rsidR="00AD59DE" w:rsidRPr="00AD59DE" w:rsidRDefault="00AD59DE" w:rsidP="00AD59DE">
            <w:pPr>
              <w:spacing w:after="40" w:line="240" w:lineRule="auto"/>
              <w:rPr>
                <w:sz w:val="21"/>
              </w:rPr>
            </w:pPr>
            <w:r>
              <w:rPr>
                <w:sz w:val="21"/>
              </w:rPr>
              <w:t>3.75 [1.24, 11.30]</w:t>
            </w:r>
          </w:p>
        </w:tc>
        <w:tc>
          <w:tcPr>
            <w:tcW w:w="880" w:type="dxa"/>
          </w:tcPr>
          <w:p w14:paraId="675AC6ED" w14:textId="7AC63FD3" w:rsidR="00AD59DE" w:rsidRPr="00AD59DE" w:rsidRDefault="00AD59DE" w:rsidP="00AD59DE">
            <w:pPr>
              <w:spacing w:after="40" w:line="240" w:lineRule="auto"/>
              <w:rPr>
                <w:sz w:val="21"/>
              </w:rPr>
            </w:pPr>
            <w:r>
              <w:rPr>
                <w:sz w:val="21"/>
              </w:rPr>
              <w:t>no</w:t>
            </w:r>
          </w:p>
        </w:tc>
      </w:tr>
      <w:tr w:rsidR="00AD59DE" w:rsidRPr="00AD59DE" w14:paraId="0FB5A974" w14:textId="77777777" w:rsidTr="00AD59DE">
        <w:tblPrEx>
          <w:tblCellMar>
            <w:top w:w="0" w:type="dxa"/>
            <w:bottom w:w="0" w:type="dxa"/>
          </w:tblCellMar>
        </w:tblPrEx>
        <w:tc>
          <w:tcPr>
            <w:tcW w:w="1520" w:type="dxa"/>
          </w:tcPr>
          <w:p w14:paraId="1042EDFF" w14:textId="228B6A8E" w:rsidR="00AD59DE" w:rsidRPr="00AD59DE" w:rsidRDefault="00AD59DE" w:rsidP="00AD59DE">
            <w:pPr>
              <w:spacing w:after="40" w:line="240" w:lineRule="auto"/>
              <w:rPr>
                <w:sz w:val="21"/>
              </w:rPr>
            </w:pPr>
            <w:r>
              <w:rPr>
                <w:sz w:val="21"/>
              </w:rPr>
              <w:t>IEC TC 10 (power transformers)</w:t>
            </w:r>
          </w:p>
        </w:tc>
        <w:tc>
          <w:tcPr>
            <w:tcW w:w="1760" w:type="dxa"/>
          </w:tcPr>
          <w:p w14:paraId="72B11671" w14:textId="59838873" w:rsidR="00AD59DE" w:rsidRPr="00AD59DE" w:rsidRDefault="00AD59DE" w:rsidP="00AD59DE">
            <w:pPr>
              <w:spacing w:after="40" w:line="240" w:lineRule="auto"/>
              <w:rPr>
                <w:sz w:val="21"/>
              </w:rPr>
            </w:pPr>
            <w:r>
              <w:rPr>
                <w:sz w:val="21"/>
              </w:rPr>
              <w:t>ML vs IEC 60599 ratio</w:t>
            </w:r>
          </w:p>
        </w:tc>
        <w:tc>
          <w:tcPr>
            <w:tcW w:w="500" w:type="dxa"/>
          </w:tcPr>
          <w:p w14:paraId="0EB6DFD8" w14:textId="26168CD4" w:rsidR="00AD59DE" w:rsidRPr="00AD59DE" w:rsidRDefault="00AD59DE" w:rsidP="00AD59DE">
            <w:pPr>
              <w:spacing w:after="40" w:line="240" w:lineRule="auto"/>
              <w:rPr>
                <w:sz w:val="21"/>
              </w:rPr>
            </w:pPr>
            <w:r>
              <w:rPr>
                <w:sz w:val="21"/>
              </w:rPr>
              <w:t>6</w:t>
            </w:r>
          </w:p>
        </w:tc>
        <w:tc>
          <w:tcPr>
            <w:tcW w:w="500" w:type="dxa"/>
          </w:tcPr>
          <w:p w14:paraId="18B61F70" w14:textId="4A256DD1" w:rsidR="00AD59DE" w:rsidRPr="00AD59DE" w:rsidRDefault="00AD59DE" w:rsidP="00AD59DE">
            <w:pPr>
              <w:spacing w:after="40" w:line="240" w:lineRule="auto"/>
              <w:rPr>
                <w:sz w:val="21"/>
              </w:rPr>
            </w:pPr>
            <w:r>
              <w:rPr>
                <w:sz w:val="21"/>
              </w:rPr>
              <w:t>6</w:t>
            </w:r>
          </w:p>
        </w:tc>
        <w:tc>
          <w:tcPr>
            <w:tcW w:w="900" w:type="dxa"/>
          </w:tcPr>
          <w:p w14:paraId="1DE0C77C" w14:textId="18F2CBBC" w:rsidR="00AD59DE" w:rsidRPr="00AD59DE" w:rsidRDefault="00AD59DE" w:rsidP="00AD59DE">
            <w:pPr>
              <w:spacing w:after="40" w:line="240" w:lineRule="auto"/>
              <w:rPr>
                <w:sz w:val="21"/>
              </w:rPr>
            </w:pPr>
            <w:r>
              <w:rPr>
                <w:sz w:val="21"/>
              </w:rPr>
              <w:t>exact</w:t>
            </w:r>
          </w:p>
        </w:tc>
        <w:tc>
          <w:tcPr>
            <w:tcW w:w="880" w:type="dxa"/>
          </w:tcPr>
          <w:p w14:paraId="53519193" w14:textId="357EB8D9" w:rsidR="00AD59DE" w:rsidRPr="00AD59DE" w:rsidRDefault="00AD59DE" w:rsidP="00AD59DE">
            <w:pPr>
              <w:spacing w:after="40" w:line="240" w:lineRule="auto"/>
              <w:rPr>
                <w:sz w:val="21"/>
              </w:rPr>
            </w:pPr>
            <w:r>
              <w:rPr>
                <w:sz w:val="21"/>
              </w:rPr>
              <w:t>1.000</w:t>
            </w:r>
          </w:p>
        </w:tc>
        <w:tc>
          <w:tcPr>
            <w:tcW w:w="900" w:type="dxa"/>
          </w:tcPr>
          <w:p w14:paraId="7B4A90B6" w14:textId="59863698" w:rsidR="00AD59DE" w:rsidRPr="00AD59DE" w:rsidRDefault="00AD59DE" w:rsidP="00AD59DE">
            <w:pPr>
              <w:spacing w:after="40" w:line="240" w:lineRule="auto"/>
              <w:rPr>
                <w:sz w:val="21"/>
              </w:rPr>
            </w:pPr>
            <w:r>
              <w:rPr>
                <w:sz w:val="21"/>
              </w:rPr>
              <w:t>1.000</w:t>
            </w:r>
          </w:p>
        </w:tc>
        <w:tc>
          <w:tcPr>
            <w:tcW w:w="1640" w:type="dxa"/>
          </w:tcPr>
          <w:p w14:paraId="769E8DED" w14:textId="0CE9564A" w:rsidR="00AD59DE" w:rsidRPr="00AD59DE" w:rsidRDefault="00AD59DE" w:rsidP="00AD59DE">
            <w:pPr>
              <w:spacing w:after="40" w:line="240" w:lineRule="auto"/>
              <w:rPr>
                <w:sz w:val="21"/>
              </w:rPr>
            </w:pPr>
            <w:r>
              <w:rPr>
                <w:sz w:val="21"/>
              </w:rPr>
              <w:t>1.00 [0.32, 3.10]</w:t>
            </w:r>
          </w:p>
        </w:tc>
        <w:tc>
          <w:tcPr>
            <w:tcW w:w="880" w:type="dxa"/>
          </w:tcPr>
          <w:p w14:paraId="3BB7A805" w14:textId="6EA00C07" w:rsidR="00AD59DE" w:rsidRPr="00AD59DE" w:rsidRDefault="00AD59DE" w:rsidP="00AD59DE">
            <w:pPr>
              <w:spacing w:after="40" w:line="240" w:lineRule="auto"/>
              <w:rPr>
                <w:sz w:val="21"/>
              </w:rPr>
            </w:pPr>
            <w:r>
              <w:rPr>
                <w:sz w:val="21"/>
              </w:rPr>
              <w:t>no</w:t>
            </w:r>
          </w:p>
        </w:tc>
      </w:tr>
      <w:tr w:rsidR="00AD59DE" w:rsidRPr="00AD59DE" w14:paraId="741BAA89" w14:textId="77777777" w:rsidTr="00AD59DE">
        <w:tblPrEx>
          <w:tblCellMar>
            <w:top w:w="0" w:type="dxa"/>
            <w:bottom w:w="0" w:type="dxa"/>
          </w:tblCellMar>
        </w:tblPrEx>
        <w:tc>
          <w:tcPr>
            <w:tcW w:w="1520" w:type="dxa"/>
          </w:tcPr>
          <w:p w14:paraId="47326E41" w14:textId="0CFA5CC3" w:rsidR="00AD59DE" w:rsidRPr="00AD59DE" w:rsidRDefault="00AD59DE" w:rsidP="00AD59DE">
            <w:pPr>
              <w:spacing w:after="40" w:line="240" w:lineRule="auto"/>
              <w:rPr>
                <w:sz w:val="21"/>
              </w:rPr>
            </w:pPr>
            <w:r>
              <w:rPr>
                <w:sz w:val="21"/>
              </w:rPr>
              <w:t>IEC TC 10 (power transformers)</w:t>
            </w:r>
          </w:p>
        </w:tc>
        <w:tc>
          <w:tcPr>
            <w:tcW w:w="1760" w:type="dxa"/>
          </w:tcPr>
          <w:p w14:paraId="74BC8668" w14:textId="7BC54DD3" w:rsidR="00AD59DE" w:rsidRPr="00AD59DE" w:rsidRDefault="00AD59DE" w:rsidP="00AD59DE">
            <w:pPr>
              <w:spacing w:after="40" w:line="240" w:lineRule="auto"/>
              <w:rPr>
                <w:sz w:val="21"/>
              </w:rPr>
            </w:pPr>
            <w:r>
              <w:rPr>
                <w:sz w:val="21"/>
              </w:rPr>
              <w:t>ML vs Duval Triangle 1</w:t>
            </w:r>
          </w:p>
        </w:tc>
        <w:tc>
          <w:tcPr>
            <w:tcW w:w="500" w:type="dxa"/>
          </w:tcPr>
          <w:p w14:paraId="7F7D38F7" w14:textId="5B477F34" w:rsidR="00AD59DE" w:rsidRPr="00AD59DE" w:rsidRDefault="00AD59DE" w:rsidP="00AD59DE">
            <w:pPr>
              <w:spacing w:after="40" w:line="240" w:lineRule="auto"/>
              <w:rPr>
                <w:sz w:val="21"/>
              </w:rPr>
            </w:pPr>
            <w:r>
              <w:rPr>
                <w:sz w:val="21"/>
              </w:rPr>
              <w:t>3</w:t>
            </w:r>
          </w:p>
        </w:tc>
        <w:tc>
          <w:tcPr>
            <w:tcW w:w="500" w:type="dxa"/>
          </w:tcPr>
          <w:p w14:paraId="01FF5F3C" w14:textId="60E7C8ED" w:rsidR="00AD59DE" w:rsidRPr="00AD59DE" w:rsidRDefault="00AD59DE" w:rsidP="00AD59DE">
            <w:pPr>
              <w:spacing w:after="40" w:line="240" w:lineRule="auto"/>
              <w:rPr>
                <w:sz w:val="21"/>
              </w:rPr>
            </w:pPr>
            <w:r>
              <w:rPr>
                <w:sz w:val="21"/>
              </w:rPr>
              <w:t>13</w:t>
            </w:r>
          </w:p>
        </w:tc>
        <w:tc>
          <w:tcPr>
            <w:tcW w:w="900" w:type="dxa"/>
          </w:tcPr>
          <w:p w14:paraId="3CF52BE2" w14:textId="37142089" w:rsidR="00AD59DE" w:rsidRPr="00AD59DE" w:rsidRDefault="00AD59DE" w:rsidP="00AD59DE">
            <w:pPr>
              <w:spacing w:after="40" w:line="240" w:lineRule="auto"/>
              <w:rPr>
                <w:sz w:val="21"/>
              </w:rPr>
            </w:pPr>
            <w:r>
              <w:rPr>
                <w:sz w:val="21"/>
              </w:rPr>
              <w:t>exact</w:t>
            </w:r>
          </w:p>
        </w:tc>
        <w:tc>
          <w:tcPr>
            <w:tcW w:w="880" w:type="dxa"/>
          </w:tcPr>
          <w:p w14:paraId="24A14197" w14:textId="1A310BF4" w:rsidR="00AD59DE" w:rsidRPr="00AD59DE" w:rsidRDefault="00AD59DE" w:rsidP="00AD59DE">
            <w:pPr>
              <w:spacing w:after="40" w:line="240" w:lineRule="auto"/>
              <w:rPr>
                <w:sz w:val="21"/>
              </w:rPr>
            </w:pPr>
            <w:r>
              <w:rPr>
                <w:sz w:val="21"/>
              </w:rPr>
              <w:t>0.021</w:t>
            </w:r>
          </w:p>
        </w:tc>
        <w:tc>
          <w:tcPr>
            <w:tcW w:w="900" w:type="dxa"/>
          </w:tcPr>
          <w:p w14:paraId="595E0915" w14:textId="66A43D7F" w:rsidR="00AD59DE" w:rsidRPr="00AD59DE" w:rsidRDefault="00AD59DE" w:rsidP="00AD59DE">
            <w:pPr>
              <w:spacing w:after="40" w:line="240" w:lineRule="auto"/>
              <w:rPr>
                <w:sz w:val="21"/>
              </w:rPr>
            </w:pPr>
            <w:r>
              <w:rPr>
                <w:sz w:val="21"/>
              </w:rPr>
              <w:t>0.058</w:t>
            </w:r>
          </w:p>
        </w:tc>
        <w:tc>
          <w:tcPr>
            <w:tcW w:w="1640" w:type="dxa"/>
          </w:tcPr>
          <w:p w14:paraId="078F528F" w14:textId="45D81145" w:rsidR="00AD59DE" w:rsidRPr="00AD59DE" w:rsidRDefault="00AD59DE" w:rsidP="00AD59DE">
            <w:pPr>
              <w:spacing w:after="40" w:line="240" w:lineRule="auto"/>
              <w:rPr>
                <w:sz w:val="21"/>
              </w:rPr>
            </w:pPr>
            <w:r>
              <w:rPr>
                <w:sz w:val="21"/>
              </w:rPr>
              <w:t>0.23 [0.07, 0.81]</w:t>
            </w:r>
          </w:p>
        </w:tc>
        <w:tc>
          <w:tcPr>
            <w:tcW w:w="880" w:type="dxa"/>
          </w:tcPr>
          <w:p w14:paraId="205EE8F4" w14:textId="0D1B5FA2" w:rsidR="00AD59DE" w:rsidRPr="00AD59DE" w:rsidRDefault="00AD59DE" w:rsidP="00AD59DE">
            <w:pPr>
              <w:spacing w:after="40" w:line="240" w:lineRule="auto"/>
              <w:rPr>
                <w:sz w:val="21"/>
              </w:rPr>
            </w:pPr>
            <w:r>
              <w:rPr>
                <w:sz w:val="21"/>
              </w:rPr>
              <w:t>no</w:t>
            </w:r>
          </w:p>
        </w:tc>
      </w:tr>
      <w:tr w:rsidR="00AD59DE" w:rsidRPr="00AD59DE" w14:paraId="712F65A2" w14:textId="77777777" w:rsidTr="00AD59DE">
        <w:tblPrEx>
          <w:tblCellMar>
            <w:top w:w="0" w:type="dxa"/>
            <w:bottom w:w="0" w:type="dxa"/>
          </w:tblCellMar>
        </w:tblPrEx>
        <w:tc>
          <w:tcPr>
            <w:tcW w:w="1520" w:type="dxa"/>
          </w:tcPr>
          <w:p w14:paraId="646A3810" w14:textId="6E307BFA" w:rsidR="00AD59DE" w:rsidRPr="00AD59DE" w:rsidRDefault="00AD59DE" w:rsidP="00AD59DE">
            <w:pPr>
              <w:spacing w:after="40" w:line="240" w:lineRule="auto"/>
              <w:rPr>
                <w:sz w:val="21"/>
              </w:rPr>
            </w:pPr>
            <w:r>
              <w:rPr>
                <w:sz w:val="21"/>
              </w:rPr>
              <w:t>Li 2019</w:t>
            </w:r>
          </w:p>
        </w:tc>
        <w:tc>
          <w:tcPr>
            <w:tcW w:w="1760" w:type="dxa"/>
          </w:tcPr>
          <w:p w14:paraId="59F5A609" w14:textId="55111384" w:rsidR="00AD59DE" w:rsidRPr="00AD59DE" w:rsidRDefault="00AD59DE" w:rsidP="00AD59DE">
            <w:pPr>
              <w:spacing w:after="40" w:line="240" w:lineRule="auto"/>
              <w:rPr>
                <w:sz w:val="21"/>
              </w:rPr>
            </w:pPr>
            <w:r>
              <w:rPr>
                <w:sz w:val="21"/>
              </w:rPr>
              <w:t>ML vs Rogers Ratio</w:t>
            </w:r>
          </w:p>
        </w:tc>
        <w:tc>
          <w:tcPr>
            <w:tcW w:w="500" w:type="dxa"/>
          </w:tcPr>
          <w:p w14:paraId="3FEF9A82" w14:textId="0B2685CC" w:rsidR="00AD59DE" w:rsidRPr="00AD59DE" w:rsidRDefault="00AD59DE" w:rsidP="00AD59DE">
            <w:pPr>
              <w:spacing w:after="40" w:line="240" w:lineRule="auto"/>
              <w:rPr>
                <w:sz w:val="21"/>
              </w:rPr>
            </w:pPr>
            <w:r>
              <w:rPr>
                <w:sz w:val="21"/>
              </w:rPr>
              <w:t>34</w:t>
            </w:r>
          </w:p>
        </w:tc>
        <w:tc>
          <w:tcPr>
            <w:tcW w:w="500" w:type="dxa"/>
          </w:tcPr>
          <w:p w14:paraId="66075500" w14:textId="5FE7AA97" w:rsidR="00AD59DE" w:rsidRPr="00AD59DE" w:rsidRDefault="00AD59DE" w:rsidP="00AD59DE">
            <w:pPr>
              <w:spacing w:after="40" w:line="240" w:lineRule="auto"/>
              <w:rPr>
                <w:sz w:val="21"/>
              </w:rPr>
            </w:pPr>
            <w:r>
              <w:rPr>
                <w:sz w:val="21"/>
              </w:rPr>
              <w:t>2</w:t>
            </w:r>
          </w:p>
        </w:tc>
        <w:tc>
          <w:tcPr>
            <w:tcW w:w="900" w:type="dxa"/>
          </w:tcPr>
          <w:p w14:paraId="4254D0CB" w14:textId="558847A2" w:rsidR="00AD59DE" w:rsidRPr="00AD59DE" w:rsidRDefault="00AD59DE" w:rsidP="00AD59DE">
            <w:pPr>
              <w:spacing w:after="40" w:line="240" w:lineRule="auto"/>
              <w:rPr>
                <w:sz w:val="21"/>
              </w:rPr>
            </w:pPr>
            <w:r>
              <w:rPr>
                <w:sz w:val="21"/>
              </w:rPr>
              <w:t>chi2 26.69</w:t>
            </w:r>
          </w:p>
        </w:tc>
        <w:tc>
          <w:tcPr>
            <w:tcW w:w="880" w:type="dxa"/>
          </w:tcPr>
          <w:p w14:paraId="4ADAD5E2" w14:textId="6830F774" w:rsidR="00AD59DE" w:rsidRPr="00AD59DE" w:rsidRDefault="00AD59DE" w:rsidP="00AD59DE">
            <w:pPr>
              <w:spacing w:after="40" w:line="240" w:lineRule="auto"/>
              <w:rPr>
                <w:sz w:val="21"/>
              </w:rPr>
            </w:pPr>
            <w:r>
              <w:rPr>
                <w:sz w:val="21"/>
              </w:rPr>
              <w:t>&lt; 0.001</w:t>
            </w:r>
          </w:p>
        </w:tc>
        <w:tc>
          <w:tcPr>
            <w:tcW w:w="900" w:type="dxa"/>
          </w:tcPr>
          <w:p w14:paraId="484C2CA6" w14:textId="399202AB" w:rsidR="00AD59DE" w:rsidRPr="00AD59DE" w:rsidRDefault="00AD59DE" w:rsidP="00AD59DE">
            <w:pPr>
              <w:spacing w:after="40" w:line="240" w:lineRule="auto"/>
              <w:rPr>
                <w:sz w:val="21"/>
              </w:rPr>
            </w:pPr>
            <w:r>
              <w:rPr>
                <w:sz w:val="21"/>
              </w:rPr>
              <w:t>&lt; 0.001</w:t>
            </w:r>
          </w:p>
        </w:tc>
        <w:tc>
          <w:tcPr>
            <w:tcW w:w="1640" w:type="dxa"/>
          </w:tcPr>
          <w:p w14:paraId="2D59A536" w14:textId="317D38AF" w:rsidR="00AD59DE" w:rsidRPr="00AD59DE" w:rsidRDefault="00AD59DE" w:rsidP="00AD59DE">
            <w:pPr>
              <w:spacing w:after="40" w:line="240" w:lineRule="auto"/>
              <w:rPr>
                <w:sz w:val="21"/>
              </w:rPr>
            </w:pPr>
            <w:r>
              <w:rPr>
                <w:sz w:val="21"/>
              </w:rPr>
              <w:t>17.00 [4.08, 70.76]</w:t>
            </w:r>
          </w:p>
        </w:tc>
        <w:tc>
          <w:tcPr>
            <w:tcW w:w="880" w:type="dxa"/>
          </w:tcPr>
          <w:p w14:paraId="6323D857" w14:textId="2BF44DE5" w:rsidR="00AD59DE" w:rsidRPr="00AD59DE" w:rsidRDefault="00AD59DE" w:rsidP="00AD59DE">
            <w:pPr>
              <w:spacing w:after="40" w:line="240" w:lineRule="auto"/>
              <w:rPr>
                <w:sz w:val="21"/>
              </w:rPr>
            </w:pPr>
            <w:r>
              <w:rPr>
                <w:sz w:val="21"/>
              </w:rPr>
              <w:t>yes</w:t>
            </w:r>
          </w:p>
        </w:tc>
      </w:tr>
      <w:tr w:rsidR="00AD59DE" w:rsidRPr="00AD59DE" w14:paraId="6BB6C732" w14:textId="77777777" w:rsidTr="00AD59DE">
        <w:tblPrEx>
          <w:tblCellMar>
            <w:top w:w="0" w:type="dxa"/>
            <w:bottom w:w="0" w:type="dxa"/>
          </w:tblCellMar>
        </w:tblPrEx>
        <w:tc>
          <w:tcPr>
            <w:tcW w:w="1520" w:type="dxa"/>
          </w:tcPr>
          <w:p w14:paraId="425AE47F" w14:textId="565D0622" w:rsidR="00AD59DE" w:rsidRPr="00AD59DE" w:rsidRDefault="00AD59DE" w:rsidP="00AD59DE">
            <w:pPr>
              <w:spacing w:after="40" w:line="240" w:lineRule="auto"/>
              <w:rPr>
                <w:sz w:val="21"/>
              </w:rPr>
            </w:pPr>
            <w:r>
              <w:rPr>
                <w:sz w:val="21"/>
              </w:rPr>
              <w:t>Li 2019</w:t>
            </w:r>
          </w:p>
        </w:tc>
        <w:tc>
          <w:tcPr>
            <w:tcW w:w="1760" w:type="dxa"/>
          </w:tcPr>
          <w:p w14:paraId="33FCC4AA" w14:textId="49C12C2E" w:rsidR="00AD59DE" w:rsidRPr="00AD59DE" w:rsidRDefault="00AD59DE" w:rsidP="00AD59DE">
            <w:pPr>
              <w:spacing w:after="40" w:line="240" w:lineRule="auto"/>
              <w:rPr>
                <w:sz w:val="21"/>
              </w:rPr>
            </w:pPr>
            <w:r>
              <w:rPr>
                <w:sz w:val="21"/>
              </w:rPr>
              <w:t>ML vs IEC 60599 ratio</w:t>
            </w:r>
          </w:p>
        </w:tc>
        <w:tc>
          <w:tcPr>
            <w:tcW w:w="500" w:type="dxa"/>
          </w:tcPr>
          <w:p w14:paraId="03117026" w14:textId="12C8B4C9" w:rsidR="00AD59DE" w:rsidRPr="00AD59DE" w:rsidRDefault="00AD59DE" w:rsidP="00AD59DE">
            <w:pPr>
              <w:spacing w:after="40" w:line="240" w:lineRule="auto"/>
              <w:rPr>
                <w:sz w:val="21"/>
              </w:rPr>
            </w:pPr>
            <w:r>
              <w:rPr>
                <w:sz w:val="21"/>
              </w:rPr>
              <w:t>19</w:t>
            </w:r>
          </w:p>
        </w:tc>
        <w:tc>
          <w:tcPr>
            <w:tcW w:w="500" w:type="dxa"/>
          </w:tcPr>
          <w:p w14:paraId="4F0812BB" w14:textId="38CC2EDA" w:rsidR="00AD59DE" w:rsidRPr="00AD59DE" w:rsidRDefault="00AD59DE" w:rsidP="00AD59DE">
            <w:pPr>
              <w:spacing w:after="40" w:line="240" w:lineRule="auto"/>
              <w:rPr>
                <w:sz w:val="21"/>
              </w:rPr>
            </w:pPr>
            <w:r>
              <w:rPr>
                <w:sz w:val="21"/>
              </w:rPr>
              <w:t>3</w:t>
            </w:r>
          </w:p>
        </w:tc>
        <w:tc>
          <w:tcPr>
            <w:tcW w:w="900" w:type="dxa"/>
          </w:tcPr>
          <w:p w14:paraId="03C3813B" w14:textId="0C2E4501" w:rsidR="00AD59DE" w:rsidRPr="00AD59DE" w:rsidRDefault="00AD59DE" w:rsidP="00AD59DE">
            <w:pPr>
              <w:spacing w:after="40" w:line="240" w:lineRule="auto"/>
              <w:rPr>
                <w:sz w:val="21"/>
              </w:rPr>
            </w:pPr>
            <w:r>
              <w:rPr>
                <w:sz w:val="21"/>
              </w:rPr>
              <w:t>exact</w:t>
            </w:r>
          </w:p>
        </w:tc>
        <w:tc>
          <w:tcPr>
            <w:tcW w:w="880" w:type="dxa"/>
          </w:tcPr>
          <w:p w14:paraId="7E41711F" w14:textId="6619E8BD" w:rsidR="00AD59DE" w:rsidRPr="00AD59DE" w:rsidRDefault="00AD59DE" w:rsidP="00AD59DE">
            <w:pPr>
              <w:spacing w:after="40" w:line="240" w:lineRule="auto"/>
              <w:rPr>
                <w:sz w:val="21"/>
              </w:rPr>
            </w:pPr>
            <w:r>
              <w:rPr>
                <w:sz w:val="21"/>
              </w:rPr>
              <w:t>&lt; 0.001</w:t>
            </w:r>
          </w:p>
        </w:tc>
        <w:tc>
          <w:tcPr>
            <w:tcW w:w="900" w:type="dxa"/>
          </w:tcPr>
          <w:p w14:paraId="2F9DB769" w14:textId="0B028F67" w:rsidR="00AD59DE" w:rsidRPr="00AD59DE" w:rsidRDefault="00AD59DE" w:rsidP="00AD59DE">
            <w:pPr>
              <w:spacing w:after="40" w:line="240" w:lineRule="auto"/>
              <w:rPr>
                <w:sz w:val="21"/>
              </w:rPr>
            </w:pPr>
            <w:r>
              <w:rPr>
                <w:sz w:val="21"/>
              </w:rPr>
              <w:t>0.002</w:t>
            </w:r>
          </w:p>
        </w:tc>
        <w:tc>
          <w:tcPr>
            <w:tcW w:w="1640" w:type="dxa"/>
          </w:tcPr>
          <w:p w14:paraId="50920871" w14:textId="7C4415BE" w:rsidR="00AD59DE" w:rsidRPr="00AD59DE" w:rsidRDefault="00AD59DE" w:rsidP="00AD59DE">
            <w:pPr>
              <w:spacing w:after="40" w:line="240" w:lineRule="auto"/>
              <w:rPr>
                <w:sz w:val="21"/>
              </w:rPr>
            </w:pPr>
            <w:r>
              <w:rPr>
                <w:sz w:val="21"/>
              </w:rPr>
              <w:t>6.33 [1.87, 21.40]</w:t>
            </w:r>
          </w:p>
        </w:tc>
        <w:tc>
          <w:tcPr>
            <w:tcW w:w="880" w:type="dxa"/>
          </w:tcPr>
          <w:p w14:paraId="0D5AB3F7" w14:textId="5B03041F" w:rsidR="00AD59DE" w:rsidRPr="00AD59DE" w:rsidRDefault="00AD59DE" w:rsidP="00AD59DE">
            <w:pPr>
              <w:spacing w:after="40" w:line="240" w:lineRule="auto"/>
              <w:rPr>
                <w:sz w:val="21"/>
              </w:rPr>
            </w:pPr>
            <w:r>
              <w:rPr>
                <w:sz w:val="21"/>
              </w:rPr>
              <w:t>yes</w:t>
            </w:r>
          </w:p>
        </w:tc>
      </w:tr>
      <w:tr w:rsidR="00AD59DE" w:rsidRPr="00AD59DE" w14:paraId="4D78A83D" w14:textId="77777777" w:rsidTr="00AD59DE">
        <w:tblPrEx>
          <w:tblCellMar>
            <w:top w:w="0" w:type="dxa"/>
            <w:bottom w:w="0" w:type="dxa"/>
          </w:tblCellMar>
        </w:tblPrEx>
        <w:tc>
          <w:tcPr>
            <w:tcW w:w="1520" w:type="dxa"/>
          </w:tcPr>
          <w:p w14:paraId="5E04B968" w14:textId="1DC1FAE5" w:rsidR="00AD59DE" w:rsidRPr="00AD59DE" w:rsidRDefault="00AD59DE" w:rsidP="00AD59DE">
            <w:pPr>
              <w:spacing w:after="40" w:line="240" w:lineRule="auto"/>
              <w:rPr>
                <w:sz w:val="21"/>
              </w:rPr>
            </w:pPr>
            <w:r>
              <w:rPr>
                <w:sz w:val="21"/>
              </w:rPr>
              <w:t>Li 2019</w:t>
            </w:r>
          </w:p>
        </w:tc>
        <w:tc>
          <w:tcPr>
            <w:tcW w:w="1760" w:type="dxa"/>
          </w:tcPr>
          <w:p w14:paraId="7649A883" w14:textId="35C2F0AB" w:rsidR="00AD59DE" w:rsidRPr="00AD59DE" w:rsidRDefault="00AD59DE" w:rsidP="00AD59DE">
            <w:pPr>
              <w:spacing w:after="40" w:line="240" w:lineRule="auto"/>
              <w:rPr>
                <w:sz w:val="21"/>
              </w:rPr>
            </w:pPr>
            <w:r>
              <w:rPr>
                <w:sz w:val="21"/>
              </w:rPr>
              <w:t>ML vs Duval Triangle 1</w:t>
            </w:r>
          </w:p>
        </w:tc>
        <w:tc>
          <w:tcPr>
            <w:tcW w:w="500" w:type="dxa"/>
          </w:tcPr>
          <w:p w14:paraId="02D2B2B6" w14:textId="1297A2EC" w:rsidR="00AD59DE" w:rsidRPr="00AD59DE" w:rsidRDefault="00AD59DE" w:rsidP="00AD59DE">
            <w:pPr>
              <w:spacing w:after="40" w:line="240" w:lineRule="auto"/>
              <w:rPr>
                <w:sz w:val="21"/>
              </w:rPr>
            </w:pPr>
            <w:r>
              <w:rPr>
                <w:sz w:val="21"/>
              </w:rPr>
              <w:t>8</w:t>
            </w:r>
          </w:p>
        </w:tc>
        <w:tc>
          <w:tcPr>
            <w:tcW w:w="500" w:type="dxa"/>
          </w:tcPr>
          <w:p w14:paraId="681EB32D" w14:textId="5E51E032" w:rsidR="00AD59DE" w:rsidRPr="00AD59DE" w:rsidRDefault="00AD59DE" w:rsidP="00AD59DE">
            <w:pPr>
              <w:spacing w:after="40" w:line="240" w:lineRule="auto"/>
              <w:rPr>
                <w:sz w:val="21"/>
              </w:rPr>
            </w:pPr>
            <w:r>
              <w:rPr>
                <w:sz w:val="21"/>
              </w:rPr>
              <w:t>18</w:t>
            </w:r>
          </w:p>
        </w:tc>
        <w:tc>
          <w:tcPr>
            <w:tcW w:w="900" w:type="dxa"/>
          </w:tcPr>
          <w:p w14:paraId="7CCCB4FD" w14:textId="0612BB4E" w:rsidR="00AD59DE" w:rsidRPr="00AD59DE" w:rsidRDefault="00AD59DE" w:rsidP="00AD59DE">
            <w:pPr>
              <w:spacing w:after="40" w:line="240" w:lineRule="auto"/>
              <w:rPr>
                <w:sz w:val="21"/>
              </w:rPr>
            </w:pPr>
            <w:r>
              <w:rPr>
                <w:sz w:val="21"/>
              </w:rPr>
              <w:t>chi2 3.12</w:t>
            </w:r>
          </w:p>
        </w:tc>
        <w:tc>
          <w:tcPr>
            <w:tcW w:w="880" w:type="dxa"/>
          </w:tcPr>
          <w:p w14:paraId="5448577A" w14:textId="17A84A59" w:rsidR="00AD59DE" w:rsidRPr="00AD59DE" w:rsidRDefault="00AD59DE" w:rsidP="00AD59DE">
            <w:pPr>
              <w:spacing w:after="40" w:line="240" w:lineRule="auto"/>
              <w:rPr>
                <w:sz w:val="21"/>
              </w:rPr>
            </w:pPr>
            <w:r>
              <w:rPr>
                <w:sz w:val="21"/>
              </w:rPr>
              <w:t>0.078</w:t>
            </w:r>
          </w:p>
        </w:tc>
        <w:tc>
          <w:tcPr>
            <w:tcW w:w="900" w:type="dxa"/>
          </w:tcPr>
          <w:p w14:paraId="7650D00A" w14:textId="2E38F5D9" w:rsidR="00AD59DE" w:rsidRPr="00AD59DE" w:rsidRDefault="00AD59DE" w:rsidP="00AD59DE">
            <w:pPr>
              <w:spacing w:after="40" w:line="240" w:lineRule="auto"/>
              <w:rPr>
                <w:sz w:val="21"/>
              </w:rPr>
            </w:pPr>
            <w:r>
              <w:rPr>
                <w:sz w:val="21"/>
              </w:rPr>
              <w:t>0.078</w:t>
            </w:r>
          </w:p>
        </w:tc>
        <w:tc>
          <w:tcPr>
            <w:tcW w:w="1640" w:type="dxa"/>
          </w:tcPr>
          <w:p w14:paraId="1549FEFB" w14:textId="5A3C648A" w:rsidR="00AD59DE" w:rsidRPr="00AD59DE" w:rsidRDefault="00AD59DE" w:rsidP="00AD59DE">
            <w:pPr>
              <w:spacing w:after="40" w:line="240" w:lineRule="auto"/>
              <w:rPr>
                <w:sz w:val="21"/>
              </w:rPr>
            </w:pPr>
            <w:r>
              <w:rPr>
                <w:sz w:val="21"/>
              </w:rPr>
              <w:t>0.44 [0.19, 1.02]</w:t>
            </w:r>
          </w:p>
        </w:tc>
        <w:tc>
          <w:tcPr>
            <w:tcW w:w="880" w:type="dxa"/>
          </w:tcPr>
          <w:p w14:paraId="52C793A9" w14:textId="59E9F2C0" w:rsidR="00AD59DE" w:rsidRPr="00AD59DE" w:rsidRDefault="00AD59DE" w:rsidP="00AD59DE">
            <w:pPr>
              <w:spacing w:after="40" w:line="240" w:lineRule="auto"/>
              <w:rPr>
                <w:sz w:val="21"/>
              </w:rPr>
            </w:pPr>
            <w:r>
              <w:rPr>
                <w:sz w:val="21"/>
              </w:rPr>
              <w:t>no</w:t>
            </w:r>
          </w:p>
        </w:tc>
      </w:tr>
    </w:tbl>
    <w:p w14:paraId="2A4411D7" w14:textId="7F1289CF" w:rsidR="00AD59DE" w:rsidRDefault="00AD59DE" w:rsidP="00AD59DE">
      <w:r>
        <w:t>b: ML right, other method wrong; c: other method right, ML wrong. An odds ratio below 1 means the conventional method was right more often. On IEC TC 10 the conventional methods have a home advantage (IEC 60599 limits refined on these cases).</w:t>
      </w:r>
    </w:p>
    <w:p w14:paraId="30734D2E" w14:textId="5264B407" w:rsidR="00AD59DE" w:rsidRDefault="00AD59DE" w:rsidP="00AD59DE">
      <w:pPr>
        <w:pStyle w:val="Heading2"/>
      </w:pPr>
      <w:r>
        <w:lastRenderedPageBreak/>
        <w:t>Table 4.7 - agreement between methods (Cohen's kappa)</w:t>
      </w:r>
    </w:p>
    <w:p w14:paraId="56B152B8" w14:textId="6BBF3FF9" w:rsidR="00AD59DE" w:rsidRDefault="00AD59DE" w:rsidP="00AD59DE">
      <w:pPr>
        <w:keepNext/>
        <w:spacing w:before="120"/>
        <w:rPr>
          <w:b/>
          <w:sz w:val="22"/>
        </w:rPr>
      </w:pPr>
      <w:r>
        <w:rPr>
          <w:b/>
          <w:sz w:val="22"/>
        </w:rPr>
        <w:t>Figure 4.11  Cohen's kappa between the true label and every method, on each test set</w:t>
      </w:r>
    </w:p>
    <w:p w14:paraId="3C01F9DE" w14:textId="2E45821B" w:rsidR="00AD59DE" w:rsidRDefault="00AD59DE" w:rsidP="00AD59DE">
      <w:pPr>
        <w:keepNext/>
        <w:jc w:val="center"/>
      </w:pPr>
      <w:r>
        <w:rPr>
          <w:noProof/>
        </w:rPr>
        <w:drawing>
          <wp:inline distT="0" distB="0" distL="0" distR="0" wp14:anchorId="3B9D21D2" wp14:editId="0A82258D">
            <wp:extent cx="5753100" cy="2075192"/>
            <wp:effectExtent l="0" t="0" r="0" b="1270"/>
            <wp:docPr id="843268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6809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3100" cy="2075192"/>
                    </a:xfrm>
                    <a:prstGeom prst="rect">
                      <a:avLst/>
                    </a:prstGeom>
                  </pic:spPr>
                </pic:pic>
              </a:graphicData>
            </a:graphic>
          </wp:inline>
        </w:drawing>
      </w:r>
    </w:p>
    <w:p w14:paraId="15F150E4" w14:textId="65B8EB88" w:rsidR="00AD59DE" w:rsidRDefault="00AD59DE" w:rsidP="00AD59DE">
      <w:r>
        <w:t>Agreement with the true label on IEC TC 10: ML (selected model) 0.60, Rogers Ratio 0.33, IEC 60599 ratio 0.53, Duval Triangle 1 0.69. Verbal labels for kappa are a guide only, never a test (plan Section 7.5).</w:t>
      </w:r>
    </w:p>
    <w:p w14:paraId="1DFBF02A" w14:textId="65393B9F" w:rsidR="00AD59DE" w:rsidRDefault="00AD59DE" w:rsidP="00AD59DE">
      <w:pPr>
        <w:pStyle w:val="Heading2"/>
      </w:pPr>
      <w:r>
        <w:t>The research hypothesis - criteria 1 and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3600"/>
        <w:gridCol w:w="3400"/>
      </w:tblGrid>
      <w:tr w:rsidR="00AD59DE" w:rsidRPr="00AD59DE" w14:paraId="48F2BC2D" w14:textId="77777777" w:rsidTr="00AD59DE">
        <w:tblPrEx>
          <w:tblCellMar>
            <w:top w:w="0" w:type="dxa"/>
            <w:bottom w:w="0" w:type="dxa"/>
          </w:tblCellMar>
        </w:tblPrEx>
        <w:trPr>
          <w:tblHeader/>
        </w:trPr>
        <w:tc>
          <w:tcPr>
            <w:tcW w:w="2200" w:type="dxa"/>
            <w:shd w:val="clear" w:color="auto" w:fill="D9D9D9"/>
          </w:tcPr>
          <w:p w14:paraId="20A0AF73" w14:textId="4BEA1445" w:rsidR="00AD59DE" w:rsidRPr="00AD59DE" w:rsidRDefault="00AD59DE" w:rsidP="00AD59DE">
            <w:pPr>
              <w:spacing w:after="40" w:line="240" w:lineRule="auto"/>
              <w:rPr>
                <w:b/>
                <w:sz w:val="21"/>
              </w:rPr>
            </w:pPr>
            <w:r w:rsidRPr="00AD59DE">
              <w:rPr>
                <w:b/>
                <w:sz w:val="21"/>
              </w:rPr>
              <w:t>Test set</w:t>
            </w:r>
          </w:p>
        </w:tc>
        <w:tc>
          <w:tcPr>
            <w:tcW w:w="3600" w:type="dxa"/>
            <w:shd w:val="clear" w:color="auto" w:fill="D9D9D9"/>
          </w:tcPr>
          <w:p w14:paraId="4F77A505" w14:textId="6E188576" w:rsidR="00AD59DE" w:rsidRPr="00AD59DE" w:rsidRDefault="00AD59DE" w:rsidP="00AD59DE">
            <w:pPr>
              <w:spacing w:after="40" w:line="240" w:lineRule="auto"/>
              <w:rPr>
                <w:b/>
                <w:sz w:val="21"/>
              </w:rPr>
            </w:pPr>
            <w:r w:rsidRPr="00AD59DE">
              <w:rPr>
                <w:b/>
                <w:sz w:val="21"/>
              </w:rPr>
              <w:t>Criterion 1: ML more accurate, Holm p &lt; 0.05</w:t>
            </w:r>
          </w:p>
        </w:tc>
        <w:tc>
          <w:tcPr>
            <w:tcW w:w="3400" w:type="dxa"/>
            <w:shd w:val="clear" w:color="auto" w:fill="D9D9D9"/>
          </w:tcPr>
          <w:p w14:paraId="3C028D47" w14:textId="3DC4FD5F" w:rsidR="00AD59DE" w:rsidRPr="00AD59DE" w:rsidRDefault="00AD59DE" w:rsidP="00AD59DE">
            <w:pPr>
              <w:spacing w:after="40" w:line="240" w:lineRule="auto"/>
              <w:rPr>
                <w:b/>
                <w:sz w:val="21"/>
              </w:rPr>
            </w:pPr>
            <w:r w:rsidRPr="00AD59DE">
              <w:rPr>
                <w:b/>
                <w:sz w:val="21"/>
              </w:rPr>
              <w:t>Criterion 2: conditional gap smaller than strict gap</w:t>
            </w:r>
          </w:p>
        </w:tc>
      </w:tr>
      <w:tr w:rsidR="00AD59DE" w:rsidRPr="00AD59DE" w14:paraId="15B4D844" w14:textId="77777777" w:rsidTr="00AD59DE">
        <w:tblPrEx>
          <w:tblCellMar>
            <w:top w:w="0" w:type="dxa"/>
            <w:bottom w:w="0" w:type="dxa"/>
          </w:tblCellMar>
        </w:tblPrEx>
        <w:tc>
          <w:tcPr>
            <w:tcW w:w="2200" w:type="dxa"/>
          </w:tcPr>
          <w:p w14:paraId="2329ECF5" w14:textId="493908F1" w:rsidR="00AD59DE" w:rsidRPr="00AD59DE" w:rsidRDefault="00AD59DE" w:rsidP="00AD59DE">
            <w:pPr>
              <w:spacing w:after="40" w:line="240" w:lineRule="auto"/>
              <w:rPr>
                <w:sz w:val="21"/>
              </w:rPr>
            </w:pPr>
            <w:r>
              <w:rPr>
                <w:sz w:val="21"/>
              </w:rPr>
              <w:t>Internal test</w:t>
            </w:r>
          </w:p>
        </w:tc>
        <w:tc>
          <w:tcPr>
            <w:tcW w:w="3600" w:type="dxa"/>
          </w:tcPr>
          <w:p w14:paraId="1A7427FB" w14:textId="2C18E0D1" w:rsidR="00AD59DE" w:rsidRPr="00AD59DE" w:rsidRDefault="00AD59DE" w:rsidP="00AD59DE">
            <w:pPr>
              <w:spacing w:after="40" w:line="240" w:lineRule="auto"/>
              <w:rPr>
                <w:sz w:val="21"/>
              </w:rPr>
            </w:pPr>
            <w:r>
              <w:rPr>
                <w:sz w:val="21"/>
              </w:rPr>
              <w:t>Rogers yes, IEC yes, Duval yes -&gt; MET</w:t>
            </w:r>
          </w:p>
        </w:tc>
        <w:tc>
          <w:tcPr>
            <w:tcW w:w="3400" w:type="dxa"/>
          </w:tcPr>
          <w:p w14:paraId="752E8BC4" w14:textId="51756E8B" w:rsidR="00AD59DE" w:rsidRPr="00AD59DE" w:rsidRDefault="00AD59DE" w:rsidP="00AD59DE">
            <w:pPr>
              <w:spacing w:after="40" w:line="240" w:lineRule="auto"/>
              <w:rPr>
                <w:sz w:val="21"/>
              </w:rPr>
            </w:pPr>
            <w:r>
              <w:rPr>
                <w:sz w:val="21"/>
              </w:rPr>
              <w:t>Rogers yes, IEC yes, Duval no -&gt; NOT MET</w:t>
            </w:r>
          </w:p>
        </w:tc>
      </w:tr>
      <w:tr w:rsidR="00AD59DE" w:rsidRPr="00AD59DE" w14:paraId="43410D8D" w14:textId="77777777" w:rsidTr="00AD59DE">
        <w:tblPrEx>
          <w:tblCellMar>
            <w:top w:w="0" w:type="dxa"/>
            <w:bottom w:w="0" w:type="dxa"/>
          </w:tblCellMar>
        </w:tblPrEx>
        <w:tc>
          <w:tcPr>
            <w:tcW w:w="2200" w:type="dxa"/>
          </w:tcPr>
          <w:p w14:paraId="55D95822" w14:textId="211EA250" w:rsidR="00AD59DE" w:rsidRPr="00AD59DE" w:rsidRDefault="00AD59DE" w:rsidP="00AD59DE">
            <w:pPr>
              <w:spacing w:after="40" w:line="240" w:lineRule="auto"/>
              <w:rPr>
                <w:sz w:val="21"/>
              </w:rPr>
            </w:pPr>
            <w:r>
              <w:rPr>
                <w:sz w:val="21"/>
              </w:rPr>
              <w:t>IEC TC 10 (power transformers)</w:t>
            </w:r>
          </w:p>
        </w:tc>
        <w:tc>
          <w:tcPr>
            <w:tcW w:w="3600" w:type="dxa"/>
          </w:tcPr>
          <w:p w14:paraId="0E16E95F" w14:textId="2F45AC68" w:rsidR="00AD59DE" w:rsidRPr="00AD59DE" w:rsidRDefault="00AD59DE" w:rsidP="00AD59DE">
            <w:pPr>
              <w:spacing w:after="40" w:line="240" w:lineRule="auto"/>
              <w:rPr>
                <w:sz w:val="21"/>
              </w:rPr>
            </w:pPr>
            <w:r>
              <w:rPr>
                <w:sz w:val="21"/>
              </w:rPr>
              <w:t>Rogers yes, IEC no, Duval no -&gt; NOT MET</w:t>
            </w:r>
          </w:p>
        </w:tc>
        <w:tc>
          <w:tcPr>
            <w:tcW w:w="3400" w:type="dxa"/>
          </w:tcPr>
          <w:p w14:paraId="20038CE6" w14:textId="1EF3E75A" w:rsidR="00AD59DE" w:rsidRPr="00AD59DE" w:rsidRDefault="00AD59DE" w:rsidP="00AD59DE">
            <w:pPr>
              <w:spacing w:after="40" w:line="240" w:lineRule="auto"/>
              <w:rPr>
                <w:sz w:val="21"/>
              </w:rPr>
            </w:pPr>
            <w:r>
              <w:rPr>
                <w:sz w:val="21"/>
              </w:rPr>
              <w:t>Rogers yes, IEC yes, Duval no -&gt; NOT MET</w:t>
            </w:r>
          </w:p>
        </w:tc>
      </w:tr>
      <w:tr w:rsidR="00AD59DE" w:rsidRPr="00AD59DE" w14:paraId="17E87556" w14:textId="77777777" w:rsidTr="00AD59DE">
        <w:tblPrEx>
          <w:tblCellMar>
            <w:top w:w="0" w:type="dxa"/>
            <w:bottom w:w="0" w:type="dxa"/>
          </w:tblCellMar>
        </w:tblPrEx>
        <w:tc>
          <w:tcPr>
            <w:tcW w:w="2200" w:type="dxa"/>
          </w:tcPr>
          <w:p w14:paraId="31B1A454" w14:textId="0DFF2BCF" w:rsidR="00AD59DE" w:rsidRPr="00AD59DE" w:rsidRDefault="00AD59DE" w:rsidP="00AD59DE">
            <w:pPr>
              <w:spacing w:after="40" w:line="240" w:lineRule="auto"/>
              <w:rPr>
                <w:sz w:val="21"/>
              </w:rPr>
            </w:pPr>
            <w:r>
              <w:rPr>
                <w:sz w:val="21"/>
              </w:rPr>
              <w:t>Li 2019</w:t>
            </w:r>
          </w:p>
        </w:tc>
        <w:tc>
          <w:tcPr>
            <w:tcW w:w="3600" w:type="dxa"/>
          </w:tcPr>
          <w:p w14:paraId="06F9F6A6" w14:textId="11405BF3" w:rsidR="00AD59DE" w:rsidRPr="00AD59DE" w:rsidRDefault="00AD59DE" w:rsidP="00AD59DE">
            <w:pPr>
              <w:spacing w:after="40" w:line="240" w:lineRule="auto"/>
              <w:rPr>
                <w:sz w:val="21"/>
              </w:rPr>
            </w:pPr>
            <w:r>
              <w:rPr>
                <w:sz w:val="21"/>
              </w:rPr>
              <w:t>Rogers yes, IEC yes, Duval yes -&gt; MET</w:t>
            </w:r>
          </w:p>
        </w:tc>
        <w:tc>
          <w:tcPr>
            <w:tcW w:w="3400" w:type="dxa"/>
          </w:tcPr>
          <w:p w14:paraId="3E77E066" w14:textId="6D143225" w:rsidR="00AD59DE" w:rsidRPr="00AD59DE" w:rsidRDefault="00AD59DE" w:rsidP="00AD59DE">
            <w:pPr>
              <w:spacing w:after="40" w:line="240" w:lineRule="auto"/>
              <w:rPr>
                <w:sz w:val="21"/>
              </w:rPr>
            </w:pPr>
            <w:r>
              <w:rPr>
                <w:sz w:val="21"/>
              </w:rPr>
              <w:t>Rogers yes, IEC yes, Duval no -&gt; NOT MET</w:t>
            </w:r>
          </w:p>
        </w:tc>
      </w:tr>
    </w:tbl>
    <w:p w14:paraId="2C40A7FA" w14:textId="0C82F5B1" w:rsidR="00AD59DE" w:rsidRDefault="00AD59DE" w:rsidP="00AD59DE">
      <w:pPr>
        <w:ind w:left="420" w:hanging="280"/>
      </w:pPr>
      <w:r>
        <w:t>•  Main benchmark (IEC TC 10, decision D26): criterion 1 is not met - the ML model is significantly better than Rogers only; against IEC 60599 the difference is not significant, and Duval was right on more records than the ML model (not significant). By the written rule, the hypothesis is NOT SUPPORTED on the main benchmark, whatever criterion 3 shows.</w:t>
      </w:r>
    </w:p>
    <w:p w14:paraId="1637E59E" w14:textId="6E84F0F3" w:rsidR="00AD59DE" w:rsidRDefault="00AD59DE" w:rsidP="00AD59DE">
      <w:pPr>
        <w:ind w:left="420" w:hanging="280"/>
      </w:pPr>
      <w:r>
        <w:t>•  Supporting test sets: on the internal and Li 2019 sets criterion 1 is met with the approved gate. Criterion 2 is met against Rogers and IEC 60599 (part of the ML advantage comes from always answering) but cannot be met against Duval, which always answers, so these sets give partial support.</w:t>
      </w:r>
    </w:p>
    <w:p w14:paraId="4BE3C380" w14:textId="7BCFECD3" w:rsidR="00AD59DE" w:rsidRDefault="00AD59DE" w:rsidP="00AD59DE">
      <w:pPr>
        <w:ind w:left="420" w:hanging="280"/>
      </w:pPr>
      <w:r>
        <w:t>•  The final verdict, with criterion 3, is stated after Step 31.</w:t>
      </w:r>
    </w:p>
    <w:p w14:paraId="625997A6" w14:textId="221BB49E" w:rsidR="00AD59DE" w:rsidRDefault="00AD59DE" w:rsidP="00AD59DE">
      <w:pPr>
        <w:pStyle w:val="Heading1"/>
      </w:pPr>
      <w:r>
        <w:t>5.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0"/>
        <w:gridCol w:w="3000"/>
      </w:tblGrid>
      <w:tr w:rsidR="00AD59DE" w:rsidRPr="00AD59DE" w14:paraId="4E718825" w14:textId="77777777" w:rsidTr="00AD59DE">
        <w:tblPrEx>
          <w:tblCellMar>
            <w:top w:w="0" w:type="dxa"/>
            <w:bottom w:w="0" w:type="dxa"/>
          </w:tblCellMar>
        </w:tblPrEx>
        <w:trPr>
          <w:tblHeader/>
        </w:trPr>
        <w:tc>
          <w:tcPr>
            <w:tcW w:w="6000" w:type="dxa"/>
            <w:shd w:val="clear" w:color="auto" w:fill="D9D9D9"/>
          </w:tcPr>
          <w:p w14:paraId="3E57F8F7" w14:textId="662CBE98" w:rsidR="00AD59DE" w:rsidRPr="00AD59DE" w:rsidRDefault="00AD59DE" w:rsidP="00AD59DE">
            <w:pPr>
              <w:spacing w:after="40" w:line="240" w:lineRule="auto"/>
              <w:rPr>
                <w:b/>
                <w:sz w:val="21"/>
              </w:rPr>
            </w:pPr>
            <w:r w:rsidRPr="00AD59DE">
              <w:rPr>
                <w:b/>
                <w:sz w:val="21"/>
              </w:rPr>
              <w:t>Check</w:t>
            </w:r>
          </w:p>
        </w:tc>
        <w:tc>
          <w:tcPr>
            <w:tcW w:w="3000" w:type="dxa"/>
            <w:shd w:val="clear" w:color="auto" w:fill="D9D9D9"/>
          </w:tcPr>
          <w:p w14:paraId="4FF6E9BB" w14:textId="5D98C241" w:rsidR="00AD59DE" w:rsidRPr="00AD59DE" w:rsidRDefault="00AD59DE" w:rsidP="00AD59DE">
            <w:pPr>
              <w:spacing w:after="40" w:line="240" w:lineRule="auto"/>
              <w:rPr>
                <w:b/>
                <w:sz w:val="21"/>
              </w:rPr>
            </w:pPr>
            <w:r w:rsidRPr="00AD59DE">
              <w:rPr>
                <w:b/>
                <w:sz w:val="21"/>
              </w:rPr>
              <w:t>Result</w:t>
            </w:r>
          </w:p>
        </w:tc>
      </w:tr>
      <w:tr w:rsidR="00AD59DE" w:rsidRPr="00AD59DE" w14:paraId="59BB9CBE" w14:textId="77777777" w:rsidTr="00AD59DE">
        <w:tblPrEx>
          <w:tblCellMar>
            <w:top w:w="0" w:type="dxa"/>
            <w:bottom w:w="0" w:type="dxa"/>
          </w:tblCellMar>
        </w:tblPrEx>
        <w:tc>
          <w:tcPr>
            <w:tcW w:w="6000" w:type="dxa"/>
          </w:tcPr>
          <w:p w14:paraId="7480CBC7" w14:textId="48612D2D" w:rsidR="00AD59DE" w:rsidRPr="00AD59DE" w:rsidRDefault="00AD59DE" w:rsidP="00AD59DE">
            <w:pPr>
              <w:spacing w:after="40" w:line="240" w:lineRule="auto"/>
              <w:rPr>
                <w:sz w:val="21"/>
              </w:rPr>
            </w:pPr>
            <w:r>
              <w:rPr>
                <w:sz w:val="21"/>
              </w:rPr>
              <w:t>Data version 1.0 and merged file unchanged (SHA-256)</w:t>
            </w:r>
          </w:p>
        </w:tc>
        <w:tc>
          <w:tcPr>
            <w:tcW w:w="3000" w:type="dxa"/>
          </w:tcPr>
          <w:p w14:paraId="0C16976B" w14:textId="530EF0F6" w:rsidR="00AD59DE" w:rsidRPr="00AD59DE" w:rsidRDefault="00AD59DE" w:rsidP="00AD59DE">
            <w:pPr>
              <w:spacing w:after="40" w:line="240" w:lineRule="auto"/>
              <w:rPr>
                <w:sz w:val="21"/>
              </w:rPr>
            </w:pPr>
            <w:r>
              <w:rPr>
                <w:sz w:val="21"/>
              </w:rPr>
              <w:t>PASS</w:t>
            </w:r>
          </w:p>
        </w:tc>
      </w:tr>
      <w:tr w:rsidR="00AD59DE" w:rsidRPr="00AD59DE" w14:paraId="7CE646EF" w14:textId="77777777" w:rsidTr="00AD59DE">
        <w:tblPrEx>
          <w:tblCellMar>
            <w:top w:w="0" w:type="dxa"/>
            <w:bottom w:w="0" w:type="dxa"/>
          </w:tblCellMar>
        </w:tblPrEx>
        <w:tc>
          <w:tcPr>
            <w:tcW w:w="6000" w:type="dxa"/>
          </w:tcPr>
          <w:p w14:paraId="0D78F9B2" w14:textId="7F3EF07E" w:rsidR="00AD59DE" w:rsidRPr="00AD59DE" w:rsidRDefault="00AD59DE" w:rsidP="00AD59DE">
            <w:pPr>
              <w:spacing w:after="40" w:line="240" w:lineRule="auto"/>
              <w:rPr>
                <w:sz w:val="21"/>
              </w:rPr>
            </w:pPr>
            <w:r>
              <w:rPr>
                <w:sz w:val="21"/>
              </w:rPr>
              <w:t>McNemar, Holm, Cochran's Q equal statsmodels; Friedman equals scipy; q_alpha equals Demsar's table (k = 6: 2.850)</w:t>
            </w:r>
          </w:p>
        </w:tc>
        <w:tc>
          <w:tcPr>
            <w:tcW w:w="3000" w:type="dxa"/>
          </w:tcPr>
          <w:p w14:paraId="750FDEE1" w14:textId="2C9D1DE4" w:rsidR="00AD59DE" w:rsidRPr="00AD59DE" w:rsidRDefault="00AD59DE" w:rsidP="00AD59DE">
            <w:pPr>
              <w:spacing w:after="40" w:line="240" w:lineRule="auto"/>
              <w:rPr>
                <w:sz w:val="21"/>
              </w:rPr>
            </w:pPr>
            <w:r>
              <w:rPr>
                <w:sz w:val="21"/>
              </w:rPr>
              <w:t>PASS</w:t>
            </w:r>
          </w:p>
        </w:tc>
      </w:tr>
      <w:tr w:rsidR="00AD59DE" w:rsidRPr="00AD59DE" w14:paraId="05330AEF" w14:textId="77777777" w:rsidTr="00AD59DE">
        <w:tblPrEx>
          <w:tblCellMar>
            <w:top w:w="0" w:type="dxa"/>
            <w:bottom w:w="0" w:type="dxa"/>
          </w:tblCellMar>
        </w:tblPrEx>
        <w:tc>
          <w:tcPr>
            <w:tcW w:w="6000" w:type="dxa"/>
          </w:tcPr>
          <w:p w14:paraId="293C3FED" w14:textId="22908115" w:rsidR="00AD59DE" w:rsidRPr="00AD59DE" w:rsidRDefault="00AD59DE" w:rsidP="00AD59DE">
            <w:pPr>
              <w:spacing w:after="40" w:line="240" w:lineRule="auto"/>
              <w:rPr>
                <w:sz w:val="21"/>
              </w:rPr>
            </w:pPr>
            <w:r>
              <w:rPr>
                <w:sz w:val="21"/>
              </w:rPr>
              <w:t>Re-run after the figure change: identical results</w:t>
            </w:r>
          </w:p>
        </w:tc>
        <w:tc>
          <w:tcPr>
            <w:tcW w:w="3000" w:type="dxa"/>
          </w:tcPr>
          <w:p w14:paraId="076D3FBE" w14:textId="1CB4C086" w:rsidR="00AD59DE" w:rsidRPr="00AD59DE" w:rsidRDefault="00AD59DE" w:rsidP="00AD59DE">
            <w:pPr>
              <w:spacing w:after="40" w:line="240" w:lineRule="auto"/>
              <w:rPr>
                <w:sz w:val="21"/>
              </w:rPr>
            </w:pPr>
            <w:r>
              <w:rPr>
                <w:sz w:val="21"/>
              </w:rPr>
              <w:t>PASS</w:t>
            </w:r>
          </w:p>
        </w:tc>
      </w:tr>
      <w:tr w:rsidR="00AD59DE" w:rsidRPr="00AD59DE" w14:paraId="51996CBB" w14:textId="77777777" w:rsidTr="00AD59DE">
        <w:tblPrEx>
          <w:tblCellMar>
            <w:top w:w="0" w:type="dxa"/>
            <w:bottom w:w="0" w:type="dxa"/>
          </w:tblCellMar>
        </w:tblPrEx>
        <w:tc>
          <w:tcPr>
            <w:tcW w:w="6000" w:type="dxa"/>
          </w:tcPr>
          <w:p w14:paraId="12371B10" w14:textId="5D4A8981" w:rsidR="00AD59DE" w:rsidRPr="00AD59DE" w:rsidRDefault="00AD59DE" w:rsidP="00AD59DE">
            <w:pPr>
              <w:spacing w:after="40" w:line="240" w:lineRule="auto"/>
              <w:rPr>
                <w:sz w:val="21"/>
              </w:rPr>
            </w:pPr>
            <w:r>
              <w:rPr>
                <w:sz w:val="21"/>
              </w:rPr>
              <w:t>Text statements checked against the result files by the report builder</w:t>
            </w:r>
          </w:p>
        </w:tc>
        <w:tc>
          <w:tcPr>
            <w:tcW w:w="3000" w:type="dxa"/>
          </w:tcPr>
          <w:p w14:paraId="6715FD0B" w14:textId="0F89F5E1" w:rsidR="00AD59DE" w:rsidRPr="00AD59DE" w:rsidRDefault="00AD59DE" w:rsidP="00AD59DE">
            <w:pPr>
              <w:spacing w:after="40" w:line="240" w:lineRule="auto"/>
              <w:rPr>
                <w:sz w:val="21"/>
              </w:rPr>
            </w:pPr>
            <w:r>
              <w:rPr>
                <w:sz w:val="21"/>
              </w:rPr>
              <w:t>PASS</w:t>
            </w:r>
          </w:p>
        </w:tc>
      </w:tr>
      <w:tr w:rsidR="00AD59DE" w:rsidRPr="00AD59DE" w14:paraId="63F5C252" w14:textId="77777777" w:rsidTr="00AD59DE">
        <w:tblPrEx>
          <w:tblCellMar>
            <w:top w:w="0" w:type="dxa"/>
            <w:bottom w:w="0" w:type="dxa"/>
          </w:tblCellMar>
        </w:tblPrEx>
        <w:tc>
          <w:tcPr>
            <w:tcW w:w="6000" w:type="dxa"/>
          </w:tcPr>
          <w:p w14:paraId="05ED24B1" w14:textId="3AAA6E50" w:rsidR="00AD59DE" w:rsidRPr="00AD59DE" w:rsidRDefault="00AD59DE" w:rsidP="00AD59DE">
            <w:pPr>
              <w:spacing w:after="40" w:line="240" w:lineRule="auto"/>
              <w:rPr>
                <w:sz w:val="21"/>
              </w:rPr>
            </w:pPr>
            <w:r>
              <w:rPr>
                <w:sz w:val="21"/>
              </w:rPr>
              <w:t>Full automated test suite</w:t>
            </w:r>
          </w:p>
        </w:tc>
        <w:tc>
          <w:tcPr>
            <w:tcW w:w="3000" w:type="dxa"/>
          </w:tcPr>
          <w:p w14:paraId="75A55D35" w14:textId="3756C808" w:rsidR="00AD59DE" w:rsidRPr="00AD59DE" w:rsidRDefault="00AD59DE" w:rsidP="00AD59DE">
            <w:pPr>
              <w:spacing w:after="40" w:line="240" w:lineRule="auto"/>
              <w:rPr>
                <w:sz w:val="21"/>
              </w:rPr>
            </w:pPr>
            <w:r>
              <w:rPr>
                <w:sz w:val="21"/>
              </w:rPr>
              <w:t>PASS - 117 of 117 tests pass</w:t>
            </w:r>
          </w:p>
        </w:tc>
      </w:tr>
    </w:tbl>
    <w:p w14:paraId="65B9B200" w14:textId="1744B400" w:rsidR="00AD59DE" w:rsidRDefault="00AD59DE" w:rsidP="00AD59DE">
      <w:pPr>
        <w:pStyle w:val="Heading1"/>
      </w:pPr>
      <w:r>
        <w:t>6. Problems and fixes</w:t>
      </w:r>
    </w:p>
    <w:p w14:paraId="1AF856EF" w14:textId="442BD94E" w:rsidR="00AD59DE" w:rsidRDefault="00AD59DE" w:rsidP="00AD59DE">
      <w:pPr>
        <w:ind w:left="420" w:hanging="280"/>
      </w:pPr>
      <w:r>
        <w:t>•  Online checks: Crossref returned a wrong record for Holm (1979) and was rate-limited for Cochran (1950); both were confirmed from other records (JSTOR identifier; published reference lists). Cochran's DOI and Nemenyi's thesis details remain TO VERIFY.</w:t>
      </w:r>
    </w:p>
    <w:p w14:paraId="6186F0C3" w14:textId="10CF5D5B" w:rsidR="00AD59DE" w:rsidRDefault="00AD59DE" w:rsidP="00AD59DE">
      <w:pPr>
        <w:ind w:left="420" w:hanging="280"/>
      </w:pPr>
      <w:r>
        <w:t>•  The primary source needed to settle whether the Duval Triangle zones were tuned on the IEC TC 10 cases (Duval 2002) is behind a subscription; it was added to the register as TO VERIFY.</w:t>
      </w:r>
    </w:p>
    <w:p w14:paraId="0C879E92" w14:textId="49DB0142" w:rsidR="00AD59DE" w:rsidRDefault="00AD59DE" w:rsidP="00AD59DE">
      <w:pPr>
        <w:pStyle w:val="Heading1"/>
      </w:pPr>
      <w:r>
        <w:t>7. Decisions</w:t>
      </w:r>
    </w:p>
    <w:p w14:paraId="3EF3ECAD" w14:textId="2ECB7281" w:rsidR="00AD59DE" w:rsidRDefault="00AD59DE" w:rsidP="00AD59DE">
      <w:pPr>
        <w:ind w:left="420" w:hanging="280"/>
      </w:pPr>
      <w:r>
        <w:t>•  D26 (procedural): models in the Friedman test, McNemar and Holm details, odds-ratio correction, kappa categories, main benchmark for the verdict.</w:t>
      </w:r>
    </w:p>
    <w:p w14:paraId="3900C0AE" w14:textId="6CEC9D3D" w:rsidR="00AD59DE" w:rsidRDefault="00AD59DE" w:rsidP="00AD59DE">
      <w:pPr>
        <w:ind w:left="420" w:hanging="280"/>
      </w:pPr>
      <w:r>
        <w:t>•  D23 rule (4) confirmed by the researcher: a sample with a missing gas is never declared Normal by the gate.</w:t>
      </w:r>
    </w:p>
    <w:p w14:paraId="1114BE3B" w14:textId="63D289F0" w:rsidR="00AD59DE" w:rsidRDefault="00AD59DE" w:rsidP="00AD59DE">
      <w:pPr>
        <w:pStyle w:val="Heading1"/>
      </w:pPr>
      <w:r>
        <w:t>8. Files produced</w:t>
      </w:r>
    </w:p>
    <w:p w14:paraId="4666E0FC" w14:textId="73D1F54A" w:rsidR="00AD59DE" w:rsidRDefault="00AD59DE" w:rsidP="00AD59DE">
      <w:pPr>
        <w:ind w:left="420" w:hanging="280"/>
      </w:pPr>
      <w:r>
        <w:t>•  08_Statistical_Analysis/: cochran_mcnemar.csv, cochran_q.csv, friedman.csv, friedman_ranks_F4.csv, nemenyi_pairs.csv, kappa_matrix.csv, hypothesis_criteria.json</w:t>
      </w:r>
    </w:p>
    <w:p w14:paraId="43EEEA90" w14:textId="3FA97060" w:rsidR="00AD59DE" w:rsidRDefault="00AD59DE" w:rsidP="00AD59DE">
      <w:pPr>
        <w:ind w:left="420" w:hanging="280"/>
      </w:pPr>
      <w:r>
        <w:t>•  11_Results/tables/T4_6_mcnemar.csv, T4_7_kappa.csv; 11_Results/figures/F4_7_critical_difference, F4_11_kappa_agreement (PNG, PDF, CSV)</w:t>
      </w:r>
    </w:p>
    <w:p w14:paraId="2496A42B" w14:textId="4224D4F8" w:rsidR="00AD59DE" w:rsidRDefault="00AD59DE" w:rsidP="00AD59DE">
      <w:pPr>
        <w:ind w:left="420" w:hanging="280"/>
      </w:pPr>
      <w:r>
        <w:t>•  06_Python_ML/src/stats/step30_tests.py; 06_Python_ML/tests/test_significance.py; 03_Data/interim/step30_report.md</w:t>
      </w:r>
    </w:p>
    <w:p w14:paraId="364A35D5" w14:textId="57FFEC84" w:rsidR="00AD59DE" w:rsidRDefault="00AD59DE" w:rsidP="00AD59DE">
      <w:pPr>
        <w:pStyle w:val="Heading1"/>
      </w:pPr>
      <w:r>
        <w:t>9. What was achieved</w:t>
      </w:r>
    </w:p>
    <w:p w14:paraId="6DE0E658" w14:textId="67F1A525" w:rsidR="00AD59DE" w:rsidRDefault="00AD59DE" w:rsidP="00AD59DE">
      <w:pPr>
        <w:ind w:left="420" w:hanging="280"/>
      </w:pPr>
      <w:r>
        <w:t>•  All planned significance tests are computed with exact p-values and effect sizes, significant or not.</w:t>
      </w:r>
    </w:p>
    <w:p w14:paraId="4B0211CF" w14:textId="297218A1" w:rsidR="00AD59DE" w:rsidRDefault="00AD59DE" w:rsidP="00AD59DE">
      <w:pPr>
        <w:ind w:left="420" w:hanging="280"/>
      </w:pPr>
      <w:r>
        <w:t>•  The research hypothesis has been judged by its written criteria 1 and 2; the verdict on the main benchmark is already determined by criterion 1.</w:t>
      </w:r>
    </w:p>
    <w:p w14:paraId="1EEEE05C" w14:textId="4D21E9DC" w:rsidR="00AD59DE" w:rsidRDefault="00AD59DE" w:rsidP="00AD59DE">
      <w:pPr>
        <w:ind w:left="420" w:hanging="280"/>
      </w:pPr>
      <w:r>
        <w:t>•  Tables 4.6 and 4.7 and Figures 4.7 and 4.11 are produced with their data files.</w:t>
      </w:r>
    </w:p>
    <w:p w14:paraId="38B05A8C" w14:textId="608E6F2B" w:rsidR="00AD59DE" w:rsidRDefault="00AD59DE" w:rsidP="00AD59DE">
      <w:pPr>
        <w:pStyle w:val="Heading1"/>
      </w:pPr>
      <w:r>
        <w:t>10.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AD59DE" w:rsidRPr="00AD59DE" w14:paraId="22BEC721" w14:textId="77777777" w:rsidTr="00AD59DE">
        <w:tblPrEx>
          <w:tblCellMar>
            <w:top w:w="0" w:type="dxa"/>
            <w:bottom w:w="0" w:type="dxa"/>
          </w:tblCellMar>
        </w:tblPrEx>
        <w:trPr>
          <w:tblHeader/>
        </w:trPr>
        <w:tc>
          <w:tcPr>
            <w:tcW w:w="2200" w:type="dxa"/>
            <w:shd w:val="clear" w:color="auto" w:fill="D9D9D9"/>
          </w:tcPr>
          <w:p w14:paraId="1F760C2D" w14:textId="03E18DEC" w:rsidR="00AD59DE" w:rsidRPr="00AD59DE" w:rsidRDefault="00AD59DE" w:rsidP="00AD59DE">
            <w:pPr>
              <w:spacing w:after="40" w:line="240" w:lineRule="auto"/>
              <w:rPr>
                <w:b/>
                <w:sz w:val="21"/>
              </w:rPr>
            </w:pPr>
            <w:r w:rsidRPr="00AD59DE">
              <w:rPr>
                <w:b/>
                <w:sz w:val="21"/>
              </w:rPr>
              <w:t>Item</w:t>
            </w:r>
          </w:p>
        </w:tc>
        <w:tc>
          <w:tcPr>
            <w:tcW w:w="6800" w:type="dxa"/>
            <w:shd w:val="clear" w:color="auto" w:fill="D9D9D9"/>
          </w:tcPr>
          <w:p w14:paraId="0EBDCF1A" w14:textId="7F0E578B" w:rsidR="00AD59DE" w:rsidRPr="00AD59DE" w:rsidRDefault="00AD59DE" w:rsidP="00AD59DE">
            <w:pPr>
              <w:spacing w:after="40" w:line="240" w:lineRule="auto"/>
              <w:rPr>
                <w:b/>
                <w:sz w:val="21"/>
              </w:rPr>
            </w:pPr>
            <w:r w:rsidRPr="00AD59DE">
              <w:rPr>
                <w:b/>
                <w:sz w:val="21"/>
              </w:rPr>
              <w:t>Record</w:t>
            </w:r>
          </w:p>
        </w:tc>
      </w:tr>
      <w:tr w:rsidR="00AD59DE" w:rsidRPr="00AD59DE" w14:paraId="63A78A3B" w14:textId="77777777" w:rsidTr="00AD59DE">
        <w:tblPrEx>
          <w:tblCellMar>
            <w:top w:w="0" w:type="dxa"/>
            <w:bottom w:w="0" w:type="dxa"/>
          </w:tblCellMar>
        </w:tblPrEx>
        <w:tc>
          <w:tcPr>
            <w:tcW w:w="2200" w:type="dxa"/>
          </w:tcPr>
          <w:p w14:paraId="0BE9F6B0" w14:textId="64417444" w:rsidR="00AD59DE" w:rsidRPr="00AD59DE" w:rsidRDefault="00AD59DE" w:rsidP="00AD59DE">
            <w:pPr>
              <w:spacing w:after="40" w:line="240" w:lineRule="auto"/>
              <w:rPr>
                <w:sz w:val="21"/>
              </w:rPr>
            </w:pPr>
            <w:r>
              <w:rPr>
                <w:sz w:val="21"/>
              </w:rPr>
              <w:t>Step</w:t>
            </w:r>
          </w:p>
        </w:tc>
        <w:tc>
          <w:tcPr>
            <w:tcW w:w="6800" w:type="dxa"/>
          </w:tcPr>
          <w:p w14:paraId="29A96C2C" w14:textId="3E164FD0" w:rsidR="00AD59DE" w:rsidRPr="00AD59DE" w:rsidRDefault="00AD59DE" w:rsidP="00AD59DE">
            <w:pPr>
              <w:spacing w:after="40" w:line="240" w:lineRule="auto"/>
              <w:rPr>
                <w:sz w:val="21"/>
              </w:rPr>
            </w:pPr>
            <w:r>
              <w:rPr>
                <w:sz w:val="21"/>
              </w:rPr>
              <w:t>30 - Run the significance tests</w:t>
            </w:r>
          </w:p>
        </w:tc>
      </w:tr>
      <w:tr w:rsidR="00AD59DE" w:rsidRPr="00AD59DE" w14:paraId="5290A868" w14:textId="77777777" w:rsidTr="00AD59DE">
        <w:tblPrEx>
          <w:tblCellMar>
            <w:top w:w="0" w:type="dxa"/>
            <w:bottom w:w="0" w:type="dxa"/>
          </w:tblCellMar>
        </w:tblPrEx>
        <w:tc>
          <w:tcPr>
            <w:tcW w:w="2200" w:type="dxa"/>
          </w:tcPr>
          <w:p w14:paraId="2D6EE6C1" w14:textId="7900A2BE" w:rsidR="00AD59DE" w:rsidRPr="00AD59DE" w:rsidRDefault="00AD59DE" w:rsidP="00AD59DE">
            <w:pPr>
              <w:spacing w:after="40" w:line="240" w:lineRule="auto"/>
              <w:rPr>
                <w:sz w:val="21"/>
              </w:rPr>
            </w:pPr>
            <w:r>
              <w:rPr>
                <w:sz w:val="21"/>
              </w:rPr>
              <w:t>Environment</w:t>
            </w:r>
          </w:p>
        </w:tc>
        <w:tc>
          <w:tcPr>
            <w:tcW w:w="6800" w:type="dxa"/>
          </w:tcPr>
          <w:p w14:paraId="1297547B" w14:textId="28705E77" w:rsidR="00AD59DE" w:rsidRPr="00AD59DE" w:rsidRDefault="00AD59DE" w:rsidP="00AD59DE">
            <w:pPr>
              <w:spacing w:after="40" w:line="240" w:lineRule="auto"/>
              <w:rPr>
                <w:sz w:val="21"/>
              </w:rPr>
            </w:pPr>
            <w:r>
              <w:rPr>
                <w:sz w:val="21"/>
              </w:rPr>
              <w:t>Claude Code (this chat)</w:t>
            </w:r>
          </w:p>
        </w:tc>
      </w:tr>
      <w:tr w:rsidR="00AD59DE" w:rsidRPr="00AD59DE" w14:paraId="378CE87C" w14:textId="77777777" w:rsidTr="00AD59DE">
        <w:tblPrEx>
          <w:tblCellMar>
            <w:top w:w="0" w:type="dxa"/>
            <w:bottom w:w="0" w:type="dxa"/>
          </w:tblCellMar>
        </w:tblPrEx>
        <w:tc>
          <w:tcPr>
            <w:tcW w:w="2200" w:type="dxa"/>
          </w:tcPr>
          <w:p w14:paraId="129980B1" w14:textId="79E4D66A" w:rsidR="00AD59DE" w:rsidRPr="00AD59DE" w:rsidRDefault="00AD59DE" w:rsidP="00AD59DE">
            <w:pPr>
              <w:spacing w:after="40" w:line="240" w:lineRule="auto"/>
              <w:rPr>
                <w:sz w:val="21"/>
              </w:rPr>
            </w:pPr>
            <w:r>
              <w:rPr>
                <w:sz w:val="21"/>
              </w:rPr>
              <w:t>Completed</w:t>
            </w:r>
          </w:p>
        </w:tc>
        <w:tc>
          <w:tcPr>
            <w:tcW w:w="6800" w:type="dxa"/>
          </w:tcPr>
          <w:p w14:paraId="25EAB0C9" w14:textId="5B02A2E2" w:rsidR="00AD59DE" w:rsidRPr="00AD59DE" w:rsidRDefault="00AD59DE" w:rsidP="00AD59DE">
            <w:pPr>
              <w:spacing w:after="40" w:line="240" w:lineRule="auto"/>
              <w:rPr>
                <w:sz w:val="21"/>
              </w:rPr>
            </w:pPr>
            <w:r>
              <w:rPr>
                <w:sz w:val="21"/>
              </w:rPr>
              <w:t>12 October 2026</w:t>
            </w:r>
          </w:p>
        </w:tc>
      </w:tr>
      <w:tr w:rsidR="00AD59DE" w:rsidRPr="00AD59DE" w14:paraId="2EB016E2" w14:textId="77777777" w:rsidTr="00AD59DE">
        <w:tblPrEx>
          <w:tblCellMar>
            <w:top w:w="0" w:type="dxa"/>
            <w:bottom w:w="0" w:type="dxa"/>
          </w:tblCellMar>
        </w:tblPrEx>
        <w:tc>
          <w:tcPr>
            <w:tcW w:w="2200" w:type="dxa"/>
          </w:tcPr>
          <w:p w14:paraId="33BFB23E" w14:textId="0F2F940B" w:rsidR="00AD59DE" w:rsidRPr="00AD59DE" w:rsidRDefault="00AD59DE" w:rsidP="00AD59DE">
            <w:pPr>
              <w:spacing w:after="40" w:line="240" w:lineRule="auto"/>
              <w:rPr>
                <w:sz w:val="21"/>
              </w:rPr>
            </w:pPr>
            <w:r>
              <w:rPr>
                <w:sz w:val="21"/>
              </w:rPr>
              <w:t>Status</w:t>
            </w:r>
          </w:p>
        </w:tc>
        <w:tc>
          <w:tcPr>
            <w:tcW w:w="6800" w:type="dxa"/>
          </w:tcPr>
          <w:p w14:paraId="5C25BC27" w14:textId="2F4F189A" w:rsidR="00AD59DE" w:rsidRPr="00AD59DE" w:rsidRDefault="00AD59DE" w:rsidP="00AD59DE">
            <w:pPr>
              <w:spacing w:after="40" w:line="240" w:lineRule="auto"/>
              <w:rPr>
                <w:sz w:val="21"/>
              </w:rPr>
            </w:pPr>
            <w:r>
              <w:rPr>
                <w:sz w:val="21"/>
              </w:rPr>
              <w:t>Done</w:t>
            </w:r>
          </w:p>
        </w:tc>
      </w:tr>
      <w:tr w:rsidR="00AD59DE" w:rsidRPr="00AD59DE" w14:paraId="78ACC4F4" w14:textId="77777777" w:rsidTr="00AD59DE">
        <w:tblPrEx>
          <w:tblCellMar>
            <w:top w:w="0" w:type="dxa"/>
            <w:bottom w:w="0" w:type="dxa"/>
          </w:tblCellMar>
        </w:tblPrEx>
        <w:tc>
          <w:tcPr>
            <w:tcW w:w="2200" w:type="dxa"/>
          </w:tcPr>
          <w:p w14:paraId="346AB977" w14:textId="086FA50A" w:rsidR="00AD59DE" w:rsidRPr="00AD59DE" w:rsidRDefault="00AD59DE" w:rsidP="00AD59DE">
            <w:pPr>
              <w:spacing w:after="40" w:line="240" w:lineRule="auto"/>
              <w:rPr>
                <w:sz w:val="21"/>
              </w:rPr>
            </w:pPr>
            <w:r>
              <w:rPr>
                <w:sz w:val="21"/>
              </w:rPr>
              <w:t>Main inputs</w:t>
            </w:r>
          </w:p>
        </w:tc>
        <w:tc>
          <w:tcPr>
            <w:tcW w:w="6800" w:type="dxa"/>
          </w:tcPr>
          <w:p w14:paraId="7D59CA24" w14:textId="3E1B22FC" w:rsidR="00AD59DE" w:rsidRPr="00AD59DE" w:rsidRDefault="00AD59DE" w:rsidP="00AD59DE">
            <w:pPr>
              <w:spacing w:after="40" w:line="240" w:lineRule="auto"/>
              <w:rPr>
                <w:sz w:val="21"/>
              </w:rPr>
            </w:pPr>
            <w:r>
              <w:rPr>
                <w:sz w:val="21"/>
              </w:rPr>
              <w:t>07_Experiments/2026-10-11_nestedcv_v1/fold_metrics.csv; 08_Statistical_Analysis/merged_predictions.csv</w:t>
            </w:r>
          </w:p>
        </w:tc>
      </w:tr>
      <w:tr w:rsidR="00AD59DE" w:rsidRPr="00AD59DE" w14:paraId="675A8997" w14:textId="77777777" w:rsidTr="00AD59DE">
        <w:tblPrEx>
          <w:tblCellMar>
            <w:top w:w="0" w:type="dxa"/>
            <w:bottom w:w="0" w:type="dxa"/>
          </w:tblCellMar>
        </w:tblPrEx>
        <w:tc>
          <w:tcPr>
            <w:tcW w:w="2200" w:type="dxa"/>
          </w:tcPr>
          <w:p w14:paraId="170CCAD7" w14:textId="3219F9C9" w:rsidR="00AD59DE" w:rsidRPr="00AD59DE" w:rsidRDefault="00AD59DE" w:rsidP="00AD59DE">
            <w:pPr>
              <w:spacing w:after="40" w:line="240" w:lineRule="auto"/>
              <w:rPr>
                <w:sz w:val="21"/>
              </w:rPr>
            </w:pPr>
            <w:r>
              <w:rPr>
                <w:sz w:val="21"/>
              </w:rPr>
              <w:t>Main outputs</w:t>
            </w:r>
          </w:p>
        </w:tc>
        <w:tc>
          <w:tcPr>
            <w:tcW w:w="6800" w:type="dxa"/>
          </w:tcPr>
          <w:p w14:paraId="60CE59DE" w14:textId="29905E80" w:rsidR="00AD59DE" w:rsidRPr="00AD59DE" w:rsidRDefault="00AD59DE" w:rsidP="00AD59DE">
            <w:pPr>
              <w:spacing w:after="40" w:line="240" w:lineRule="auto"/>
              <w:rPr>
                <w:sz w:val="21"/>
              </w:rPr>
            </w:pPr>
            <w:r>
              <w:rPr>
                <w:sz w:val="21"/>
              </w:rPr>
              <w:t>08_Statistical_Analysis/ (cochran_mcnemar.csv, cochran_q.csv, friedman.csv, nemenyi_pairs.csv, kappa_matrix.csv, hypothesis_criteria.json); Tables T4_6, T4_7; Figures F4_7, F4_11</w:t>
            </w:r>
          </w:p>
        </w:tc>
      </w:tr>
      <w:tr w:rsidR="00AD59DE" w:rsidRPr="00AD59DE" w14:paraId="5E2290DB" w14:textId="77777777" w:rsidTr="00AD59DE">
        <w:tblPrEx>
          <w:tblCellMar>
            <w:top w:w="0" w:type="dxa"/>
            <w:bottom w:w="0" w:type="dxa"/>
          </w:tblCellMar>
        </w:tblPrEx>
        <w:tc>
          <w:tcPr>
            <w:tcW w:w="2200" w:type="dxa"/>
          </w:tcPr>
          <w:p w14:paraId="175D4DEF" w14:textId="22861D1C" w:rsidR="00AD59DE" w:rsidRPr="00AD59DE" w:rsidRDefault="00AD59DE" w:rsidP="00AD59DE">
            <w:pPr>
              <w:spacing w:after="40" w:line="240" w:lineRule="auto"/>
              <w:rPr>
                <w:sz w:val="21"/>
              </w:rPr>
            </w:pPr>
            <w:r>
              <w:rPr>
                <w:sz w:val="21"/>
              </w:rPr>
              <w:t>Checks</w:t>
            </w:r>
          </w:p>
        </w:tc>
        <w:tc>
          <w:tcPr>
            <w:tcW w:w="6800" w:type="dxa"/>
          </w:tcPr>
          <w:p w14:paraId="718388C3" w14:textId="0E176F07" w:rsidR="00AD59DE" w:rsidRPr="00AD59DE" w:rsidRDefault="00AD59DE" w:rsidP="00AD59DE">
            <w:pPr>
              <w:spacing w:after="40" w:line="240" w:lineRule="auto"/>
              <w:rPr>
                <w:sz w:val="21"/>
              </w:rPr>
            </w:pPr>
            <w:r>
              <w:rPr>
                <w:sz w:val="21"/>
              </w:rPr>
              <w:t>test functions equal statsmodels/scipy; re-run identical; 117 of 117 tests pass</w:t>
            </w:r>
          </w:p>
        </w:tc>
      </w:tr>
      <w:tr w:rsidR="00AD59DE" w:rsidRPr="00AD59DE" w14:paraId="209EB70F" w14:textId="77777777" w:rsidTr="00AD59DE">
        <w:tblPrEx>
          <w:tblCellMar>
            <w:top w:w="0" w:type="dxa"/>
            <w:bottom w:w="0" w:type="dxa"/>
          </w:tblCellMar>
        </w:tblPrEx>
        <w:tc>
          <w:tcPr>
            <w:tcW w:w="2200" w:type="dxa"/>
          </w:tcPr>
          <w:p w14:paraId="6F1C10AD" w14:textId="340B0755" w:rsidR="00AD59DE" w:rsidRPr="00AD59DE" w:rsidRDefault="00AD59DE" w:rsidP="00AD59DE">
            <w:pPr>
              <w:spacing w:after="40" w:line="240" w:lineRule="auto"/>
              <w:rPr>
                <w:sz w:val="21"/>
              </w:rPr>
            </w:pPr>
            <w:r>
              <w:rPr>
                <w:sz w:val="21"/>
              </w:rPr>
              <w:t>Decisions</w:t>
            </w:r>
          </w:p>
        </w:tc>
        <w:tc>
          <w:tcPr>
            <w:tcW w:w="6800" w:type="dxa"/>
          </w:tcPr>
          <w:p w14:paraId="22B8A500" w14:textId="26250CAA" w:rsidR="00AD59DE" w:rsidRPr="00AD59DE" w:rsidRDefault="00AD59DE" w:rsidP="00AD59DE">
            <w:pPr>
              <w:spacing w:after="40" w:line="240" w:lineRule="auto"/>
              <w:rPr>
                <w:sz w:val="21"/>
              </w:rPr>
            </w:pPr>
            <w:r>
              <w:rPr>
                <w:sz w:val="21"/>
              </w:rPr>
              <w:t>D26 (test details; procedural); D23 rule (4) confirmed by the researcher</w:t>
            </w:r>
          </w:p>
        </w:tc>
      </w:tr>
    </w:tbl>
    <w:p w14:paraId="1B5D94C0" w14:textId="7663A5DA" w:rsidR="00AD59DE" w:rsidRDefault="00AD59DE" w:rsidP="00AD59DE">
      <w:pPr>
        <w:pStyle w:val="Heading1"/>
      </w:pPr>
      <w:r>
        <w:t>11. Data and sources used in this step</w:t>
      </w:r>
    </w:p>
    <w:p w14:paraId="63229B37" w14:textId="1D4FDBA4" w:rsidR="00AD59DE" w:rsidRDefault="00AD59DE" w:rsidP="00AD59DE">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AD59DE" w:rsidRPr="00AD59DE" w14:paraId="3FD91F90" w14:textId="77777777" w:rsidTr="00AD59DE">
        <w:tblPrEx>
          <w:tblCellMar>
            <w:top w:w="0" w:type="dxa"/>
            <w:bottom w:w="0" w:type="dxa"/>
          </w:tblCellMar>
        </w:tblPrEx>
        <w:trPr>
          <w:tblHeader/>
        </w:trPr>
        <w:tc>
          <w:tcPr>
            <w:tcW w:w="700" w:type="dxa"/>
            <w:shd w:val="clear" w:color="auto" w:fill="D9D9D9"/>
          </w:tcPr>
          <w:p w14:paraId="44F96FCC" w14:textId="5E369576" w:rsidR="00AD59DE" w:rsidRPr="00AD59DE" w:rsidRDefault="00AD59DE" w:rsidP="00AD59DE">
            <w:pPr>
              <w:spacing w:after="40" w:line="240" w:lineRule="auto"/>
              <w:rPr>
                <w:b/>
                <w:sz w:val="21"/>
              </w:rPr>
            </w:pPr>
            <w:r w:rsidRPr="00AD59DE">
              <w:rPr>
                <w:b/>
                <w:sz w:val="21"/>
              </w:rPr>
              <w:t>ID</w:t>
            </w:r>
          </w:p>
        </w:tc>
        <w:tc>
          <w:tcPr>
            <w:tcW w:w="4900" w:type="dxa"/>
            <w:shd w:val="clear" w:color="auto" w:fill="D9D9D9"/>
          </w:tcPr>
          <w:p w14:paraId="3042AC84" w14:textId="6F10AF53" w:rsidR="00AD59DE" w:rsidRPr="00AD59DE" w:rsidRDefault="00AD59DE" w:rsidP="00AD59DE">
            <w:pPr>
              <w:spacing w:after="40" w:line="240" w:lineRule="auto"/>
              <w:rPr>
                <w:b/>
                <w:sz w:val="21"/>
              </w:rPr>
            </w:pPr>
            <w:r w:rsidRPr="00AD59DE">
              <w:rPr>
                <w:b/>
                <w:sz w:val="21"/>
              </w:rPr>
              <w:t>Reference and use in the project</w:t>
            </w:r>
          </w:p>
        </w:tc>
        <w:tc>
          <w:tcPr>
            <w:tcW w:w="3400" w:type="dxa"/>
            <w:shd w:val="clear" w:color="auto" w:fill="D9D9D9"/>
          </w:tcPr>
          <w:p w14:paraId="08E121C4" w14:textId="6E22ECB9" w:rsidR="00AD59DE" w:rsidRPr="00AD59DE" w:rsidRDefault="00AD59DE" w:rsidP="00AD59DE">
            <w:pPr>
              <w:spacing w:after="40" w:line="240" w:lineRule="auto"/>
              <w:rPr>
                <w:b/>
                <w:sz w:val="21"/>
              </w:rPr>
            </w:pPr>
            <w:r w:rsidRPr="00AD59DE">
              <w:rPr>
                <w:b/>
                <w:sz w:val="21"/>
              </w:rPr>
              <w:t>Link, DOI and local file</w:t>
            </w:r>
          </w:p>
        </w:tc>
      </w:tr>
      <w:tr w:rsidR="00AD59DE" w:rsidRPr="00AD59DE" w14:paraId="2FCB77FB" w14:textId="77777777" w:rsidTr="00AD59DE">
        <w:tblPrEx>
          <w:tblCellMar>
            <w:top w:w="0" w:type="dxa"/>
            <w:bottom w:w="0" w:type="dxa"/>
          </w:tblCellMar>
        </w:tblPrEx>
        <w:tc>
          <w:tcPr>
            <w:tcW w:w="700" w:type="dxa"/>
          </w:tcPr>
          <w:p w14:paraId="079CBC78" w14:textId="4CE072DC" w:rsidR="00AD59DE" w:rsidRPr="00AD59DE" w:rsidRDefault="00AD59DE" w:rsidP="00AD59DE">
            <w:pPr>
              <w:spacing w:after="40" w:line="240" w:lineRule="auto"/>
              <w:rPr>
                <w:sz w:val="21"/>
              </w:rPr>
            </w:pPr>
            <w:r>
              <w:rPr>
                <w:sz w:val="21"/>
              </w:rPr>
              <w:t>DF21</w:t>
            </w:r>
          </w:p>
        </w:tc>
        <w:tc>
          <w:tcPr>
            <w:tcW w:w="4900" w:type="dxa"/>
          </w:tcPr>
          <w:p w14:paraId="22F70350" w14:textId="59A3534A" w:rsidR="00AD59DE" w:rsidRPr="00AD59DE" w:rsidRDefault="00AD59DE" w:rsidP="00AD59DE">
            <w:pPr>
              <w:spacing w:after="40" w:line="240" w:lineRule="auto"/>
              <w:rPr>
                <w:sz w:val="21"/>
              </w:rPr>
            </w:pPr>
            <w:r>
              <w:rPr>
                <w:sz w:val="21"/>
              </w:rPr>
              <w:t>Produced in Step 20 by step20_nested_cv.py (run 2026-10-11_nestedcv_v1, 21:01-23:44, 6 workers). Use: Chosen setting, inner score and all Section 6 measures of every outer-fold task (6 models x 4 feature sets x 50 folds).</w:t>
            </w:r>
          </w:p>
        </w:tc>
        <w:tc>
          <w:tcPr>
            <w:tcW w:w="3400" w:type="dxa"/>
          </w:tcPr>
          <w:p w14:paraId="7946E4FB" w14:textId="69BF10E7" w:rsidR="00AD59DE" w:rsidRPr="00AD59DE" w:rsidRDefault="00AD59DE" w:rsidP="00AD59DE">
            <w:pPr>
              <w:spacing w:after="40" w:line="240" w:lineRule="auto"/>
              <w:rPr>
                <w:sz w:val="21"/>
              </w:rPr>
            </w:pPr>
            <w:r>
              <w:rPr>
                <w:sz w:val="21"/>
              </w:rPr>
              <w:t>File: 07_Experiments/2026-10-11_nestedcv_v1/fold_metrics.csv; SHA-256 5215981A5636EF1E...</w:t>
            </w:r>
          </w:p>
        </w:tc>
      </w:tr>
      <w:tr w:rsidR="00AD59DE" w:rsidRPr="00AD59DE" w14:paraId="70810E45" w14:textId="77777777" w:rsidTr="00AD59DE">
        <w:tblPrEx>
          <w:tblCellMar>
            <w:top w:w="0" w:type="dxa"/>
            <w:bottom w:w="0" w:type="dxa"/>
          </w:tblCellMar>
        </w:tblPrEx>
        <w:tc>
          <w:tcPr>
            <w:tcW w:w="700" w:type="dxa"/>
          </w:tcPr>
          <w:p w14:paraId="2BC6A955" w14:textId="61F851A5" w:rsidR="00AD59DE" w:rsidRPr="00AD59DE" w:rsidRDefault="00AD59DE" w:rsidP="00AD59DE">
            <w:pPr>
              <w:spacing w:after="40" w:line="240" w:lineRule="auto"/>
              <w:rPr>
                <w:sz w:val="21"/>
              </w:rPr>
            </w:pPr>
            <w:r>
              <w:rPr>
                <w:sz w:val="21"/>
              </w:rPr>
              <w:t>DF34</w:t>
            </w:r>
          </w:p>
        </w:tc>
        <w:tc>
          <w:tcPr>
            <w:tcW w:w="4900" w:type="dxa"/>
          </w:tcPr>
          <w:p w14:paraId="7F5AF0DA" w14:textId="3ECBB7C3" w:rsidR="00AD59DE" w:rsidRPr="00AD59DE" w:rsidRDefault="00AD59DE" w:rsidP="00AD59DE">
            <w:pPr>
              <w:spacing w:after="40" w:line="240" w:lineRule="auto"/>
              <w:rPr>
                <w:sz w:val="21"/>
              </w:rPr>
            </w:pPr>
            <w:r>
              <w:rPr>
                <w:sz w:val="21"/>
              </w:rPr>
              <w:t>Produced in Step 28 by step28_merge_predictions.py from DF2, DF9 (conventional predictions) and DF25 (ML predictions). Use: True class, flags, ML prediction and probabilities, conventional answers (raw, upper gate, lower gate, merged classes), boundary distances.</w:t>
            </w:r>
          </w:p>
        </w:tc>
        <w:tc>
          <w:tcPr>
            <w:tcW w:w="3400" w:type="dxa"/>
          </w:tcPr>
          <w:p w14:paraId="5ED6C644" w14:textId="28558D28" w:rsidR="00AD59DE" w:rsidRPr="00AD59DE" w:rsidRDefault="00AD59DE" w:rsidP="00AD59DE">
            <w:pPr>
              <w:spacing w:after="40" w:line="240" w:lineRule="auto"/>
              <w:rPr>
                <w:sz w:val="21"/>
              </w:rPr>
            </w:pPr>
            <w:r>
              <w:rPr>
                <w:sz w:val="21"/>
              </w:rPr>
              <w:t>File: 08_Statistical_Analysis/merged_predictions.csv; SHA-256 EDB799A2CDA41A69...</w:t>
            </w:r>
          </w:p>
        </w:tc>
      </w:tr>
      <w:tr w:rsidR="00AD59DE" w:rsidRPr="00AD59DE" w14:paraId="3EB31E56" w14:textId="77777777" w:rsidTr="00AD59DE">
        <w:tblPrEx>
          <w:tblCellMar>
            <w:top w:w="0" w:type="dxa"/>
            <w:bottom w:w="0" w:type="dxa"/>
          </w:tblCellMar>
        </w:tblPrEx>
        <w:tc>
          <w:tcPr>
            <w:tcW w:w="700" w:type="dxa"/>
          </w:tcPr>
          <w:p w14:paraId="220D58AA" w14:textId="7514FEC9" w:rsidR="00AD59DE" w:rsidRPr="00AD59DE" w:rsidRDefault="00AD59DE" w:rsidP="00AD59DE">
            <w:pPr>
              <w:spacing w:after="40" w:line="240" w:lineRule="auto"/>
              <w:rPr>
                <w:sz w:val="21"/>
              </w:rPr>
            </w:pPr>
            <w:r>
              <w:rPr>
                <w:sz w:val="21"/>
              </w:rPr>
              <w:t>DF35</w:t>
            </w:r>
          </w:p>
        </w:tc>
        <w:tc>
          <w:tcPr>
            <w:tcW w:w="4900" w:type="dxa"/>
          </w:tcPr>
          <w:p w14:paraId="750F454D" w14:textId="417F5B42" w:rsidR="00AD59DE" w:rsidRPr="00AD59DE" w:rsidRDefault="00AD59DE" w:rsidP="00AD59DE">
            <w:pPr>
              <w:spacing w:after="40" w:line="240" w:lineRule="auto"/>
              <w:rPr>
                <w:sz w:val="21"/>
              </w:rPr>
            </w:pPr>
            <w:r>
              <w:rPr>
                <w:sz w:val="21"/>
              </w:rPr>
              <w:t>Produced in Step 29 by step29_measures.py from DF34 only (decision D25). Use: Strict and conditional accuracy, coverage (Wilson), macro-F1, balanced accuracy, kappa, MCC (bootstrap) for every method and set.</w:t>
            </w:r>
          </w:p>
        </w:tc>
        <w:tc>
          <w:tcPr>
            <w:tcW w:w="3400" w:type="dxa"/>
          </w:tcPr>
          <w:p w14:paraId="65E2891E" w14:textId="4DDCBEBB" w:rsidR="00AD59DE" w:rsidRPr="00AD59DE" w:rsidRDefault="00AD59DE" w:rsidP="00AD59DE">
            <w:pPr>
              <w:spacing w:after="40" w:line="240" w:lineRule="auto"/>
              <w:rPr>
                <w:sz w:val="21"/>
              </w:rPr>
            </w:pPr>
            <w:r>
              <w:rPr>
                <w:sz w:val="21"/>
              </w:rPr>
              <w:t>File: 08_Statistical_Analysis/performance_measures.csv; SHA-256 C86B438A3EF7873F...</w:t>
            </w:r>
          </w:p>
        </w:tc>
      </w:tr>
      <w:tr w:rsidR="00AD59DE" w:rsidRPr="00AD59DE" w14:paraId="64B03BD2" w14:textId="77777777" w:rsidTr="00AD59DE">
        <w:tblPrEx>
          <w:tblCellMar>
            <w:top w:w="0" w:type="dxa"/>
            <w:bottom w:w="0" w:type="dxa"/>
          </w:tblCellMar>
        </w:tblPrEx>
        <w:tc>
          <w:tcPr>
            <w:tcW w:w="700" w:type="dxa"/>
          </w:tcPr>
          <w:p w14:paraId="789FAC4B" w14:textId="288DD7EA" w:rsidR="00AD59DE" w:rsidRPr="00AD59DE" w:rsidRDefault="00AD59DE" w:rsidP="00AD59DE">
            <w:pPr>
              <w:spacing w:after="40" w:line="240" w:lineRule="auto"/>
              <w:rPr>
                <w:sz w:val="21"/>
              </w:rPr>
            </w:pPr>
            <w:r>
              <w:rPr>
                <w:sz w:val="21"/>
              </w:rPr>
              <w:t>DF37</w:t>
            </w:r>
          </w:p>
        </w:tc>
        <w:tc>
          <w:tcPr>
            <w:tcW w:w="4900" w:type="dxa"/>
          </w:tcPr>
          <w:p w14:paraId="20A1BE65" w14:textId="64A0E686" w:rsidR="00AD59DE" w:rsidRPr="00AD59DE" w:rsidRDefault="00AD59DE" w:rsidP="00AD59DE">
            <w:pPr>
              <w:spacing w:after="40" w:line="240" w:lineRule="auto"/>
              <w:rPr>
                <w:sz w:val="21"/>
              </w:rPr>
            </w:pPr>
            <w:r>
              <w:rPr>
                <w:sz w:val="21"/>
              </w:rPr>
              <w:t>Produced in Step 30 by step30_tests.py from DF21 (fold results) and DF34 (merged predictions); decision D26. Use: McNemar (Holm), Cochran's Q, Friedman/Nemenyi, kappa, hypothesis criteria.</w:t>
            </w:r>
          </w:p>
        </w:tc>
        <w:tc>
          <w:tcPr>
            <w:tcW w:w="3400" w:type="dxa"/>
          </w:tcPr>
          <w:p w14:paraId="7811F9FC" w14:textId="0BB89D91" w:rsidR="00AD59DE" w:rsidRPr="00AD59DE" w:rsidRDefault="00AD59DE" w:rsidP="00AD59DE">
            <w:pPr>
              <w:spacing w:after="40" w:line="240" w:lineRule="auto"/>
              <w:rPr>
                <w:sz w:val="21"/>
              </w:rPr>
            </w:pPr>
            <w:r>
              <w:rPr>
                <w:sz w:val="21"/>
              </w:rPr>
              <w:t>File: 08_Statistical_Analysis/cochran_mcnemar.csv; SHA-256 CCC3414122D688BB...</w:t>
            </w:r>
          </w:p>
        </w:tc>
      </w:tr>
      <w:tr w:rsidR="00AD59DE" w:rsidRPr="00AD59DE" w14:paraId="42CA6194" w14:textId="77777777" w:rsidTr="00AD59DE">
        <w:tblPrEx>
          <w:tblCellMar>
            <w:top w:w="0" w:type="dxa"/>
            <w:bottom w:w="0" w:type="dxa"/>
          </w:tblCellMar>
        </w:tblPrEx>
        <w:tc>
          <w:tcPr>
            <w:tcW w:w="700" w:type="dxa"/>
          </w:tcPr>
          <w:p w14:paraId="57F3CA1E" w14:textId="448172F5" w:rsidR="00AD59DE" w:rsidRPr="00AD59DE" w:rsidRDefault="00AD59DE" w:rsidP="00AD59DE">
            <w:pPr>
              <w:spacing w:after="40" w:line="240" w:lineRule="auto"/>
              <w:rPr>
                <w:sz w:val="21"/>
              </w:rPr>
            </w:pPr>
            <w:r>
              <w:rPr>
                <w:sz w:val="21"/>
              </w:rPr>
              <w:t>DF38</w:t>
            </w:r>
          </w:p>
        </w:tc>
        <w:tc>
          <w:tcPr>
            <w:tcW w:w="4900" w:type="dxa"/>
          </w:tcPr>
          <w:p w14:paraId="3E9DD124" w14:textId="3523EC15" w:rsidR="00AD59DE" w:rsidRPr="00AD59DE" w:rsidRDefault="00AD59DE" w:rsidP="00AD59DE">
            <w:pPr>
              <w:spacing w:after="40" w:line="240" w:lineRule="auto"/>
              <w:rPr>
                <w:sz w:val="21"/>
              </w:rPr>
            </w:pPr>
            <w:r>
              <w:rPr>
                <w:sz w:val="21"/>
              </w:rPr>
              <w:t>Produced in Step 30 by step30_tests.py. Use: McNemar tests with Holm correction and odds ratios; kappa between all methods.</w:t>
            </w:r>
          </w:p>
        </w:tc>
        <w:tc>
          <w:tcPr>
            <w:tcW w:w="3400" w:type="dxa"/>
          </w:tcPr>
          <w:p w14:paraId="476D2FAA" w14:textId="3E24BB9E" w:rsidR="00AD59DE" w:rsidRPr="00AD59DE" w:rsidRDefault="00AD59DE" w:rsidP="00AD59DE">
            <w:pPr>
              <w:spacing w:after="40" w:line="240" w:lineRule="auto"/>
              <w:rPr>
                <w:sz w:val="21"/>
              </w:rPr>
            </w:pPr>
            <w:r>
              <w:rPr>
                <w:sz w:val="21"/>
              </w:rPr>
              <w:t>File: 11_Results/tables/T4_6_mcnemar.csv; SHA-256 68967DAAD7983D8C...</w:t>
            </w:r>
          </w:p>
        </w:tc>
      </w:tr>
      <w:tr w:rsidR="00AD59DE" w:rsidRPr="00AD59DE" w14:paraId="526142E2" w14:textId="77777777" w:rsidTr="00AD59DE">
        <w:tblPrEx>
          <w:tblCellMar>
            <w:top w:w="0" w:type="dxa"/>
            <w:bottom w:w="0" w:type="dxa"/>
          </w:tblCellMar>
        </w:tblPrEx>
        <w:tc>
          <w:tcPr>
            <w:tcW w:w="700" w:type="dxa"/>
          </w:tcPr>
          <w:p w14:paraId="690E35EB" w14:textId="223E7C02" w:rsidR="00AD59DE" w:rsidRPr="00AD59DE" w:rsidRDefault="00AD59DE" w:rsidP="00AD59DE">
            <w:pPr>
              <w:spacing w:after="40" w:line="240" w:lineRule="auto"/>
              <w:rPr>
                <w:sz w:val="21"/>
              </w:rPr>
            </w:pPr>
            <w:r>
              <w:rPr>
                <w:sz w:val="21"/>
              </w:rPr>
              <w:t>DS1</w:t>
            </w:r>
          </w:p>
        </w:tc>
        <w:tc>
          <w:tcPr>
            <w:tcW w:w="4900" w:type="dxa"/>
          </w:tcPr>
          <w:p w14:paraId="61375954" w14:textId="69DB4559" w:rsidR="00AD59DE" w:rsidRPr="00AD59DE" w:rsidRDefault="00AD59DE" w:rsidP="00AD59DE">
            <w:pPr>
              <w:spacing w:after="40" w:line="240" w:lineRule="auto"/>
              <w:rPr>
                <w:sz w:val="21"/>
              </w:rPr>
            </w:pPr>
            <w:r>
              <w:rPr>
                <w:sz w:val="21"/>
              </w:rPr>
              <w:t>M. Duval and A. dePablo, "Interpretation of gas-in-oil analysis using new IEC publication 60599 and IEC TC 10 databases," IEEE Electrical Insulation Magazine, vol. 17, no. 2, pp. 31-41, Mar./Apr. 2001. Use: Main benchmark (labels confirmed by inspection): primary analysis = 58 power transformers (codes P, U); sensitivity = all 117.</w:t>
            </w:r>
          </w:p>
        </w:tc>
        <w:tc>
          <w:tcPr>
            <w:tcW w:w="3400" w:type="dxa"/>
          </w:tcPr>
          <w:p w14:paraId="236AC701" w14:textId="1C005268" w:rsidR="00AD59DE" w:rsidRPr="00AD59DE" w:rsidRDefault="00AD59DE" w:rsidP="00AD59DE">
            <w:pPr>
              <w:spacing w:after="40" w:line="240" w:lineRule="auto"/>
              <w:rPr>
                <w:sz w:val="21"/>
              </w:rPr>
            </w:pPr>
            <w:r>
              <w:rPr>
                <w:sz w:val="21"/>
              </w:rPr>
              <w:t>https://doi.org/10.1109/57.917529; DOI 10.1109/57.917529; File: 03_Data/raw/iec_tc10_duval2001_full/iec_tc10_faulty_equipment.csv; SHA-256 EF9F6B542821264A...</w:t>
            </w:r>
          </w:p>
        </w:tc>
      </w:tr>
      <w:tr w:rsidR="00AD59DE" w:rsidRPr="00AD59DE" w14:paraId="07CCFDF0" w14:textId="77777777" w:rsidTr="00AD59DE">
        <w:tblPrEx>
          <w:tblCellMar>
            <w:top w:w="0" w:type="dxa"/>
            <w:bottom w:w="0" w:type="dxa"/>
          </w:tblCellMar>
        </w:tblPrEx>
        <w:tc>
          <w:tcPr>
            <w:tcW w:w="700" w:type="dxa"/>
          </w:tcPr>
          <w:p w14:paraId="784FC9EA" w14:textId="536628E9" w:rsidR="00AD59DE" w:rsidRPr="00AD59DE" w:rsidRDefault="00AD59DE" w:rsidP="00AD59DE">
            <w:pPr>
              <w:spacing w:after="40" w:line="240" w:lineRule="auto"/>
              <w:rPr>
                <w:sz w:val="21"/>
              </w:rPr>
            </w:pPr>
            <w:r>
              <w:rPr>
                <w:sz w:val="21"/>
              </w:rPr>
              <w:t>SW1</w:t>
            </w:r>
          </w:p>
        </w:tc>
        <w:tc>
          <w:tcPr>
            <w:tcW w:w="4900" w:type="dxa"/>
          </w:tcPr>
          <w:p w14:paraId="280212D7" w14:textId="113C5747" w:rsidR="00AD59DE" w:rsidRPr="00AD59DE" w:rsidRDefault="00AD59DE" w:rsidP="00AD59DE">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72998D41" w14:textId="52ECF018" w:rsidR="00AD59DE" w:rsidRPr="00AD59DE" w:rsidRDefault="00AD59DE" w:rsidP="00AD59DE">
            <w:pPr>
              <w:spacing w:after="40" w:line="240" w:lineRule="auto"/>
              <w:rPr>
                <w:sz w:val="21"/>
              </w:rPr>
            </w:pPr>
            <w:r>
              <w:rPr>
                <w:sz w:val="21"/>
              </w:rPr>
              <w:t>https://www.python.org/downloads/release/python-31210/; File: 06_Python_ML/requirements.txt; SHA-256 594BC0CB122EED99...</w:t>
            </w:r>
          </w:p>
        </w:tc>
      </w:tr>
    </w:tbl>
    <w:p w14:paraId="602EEA1B" w14:textId="66C3B67D" w:rsidR="00AD59DE" w:rsidRDefault="00AD59DE" w:rsidP="00AD59DE">
      <w:pPr>
        <w:pStyle w:val="Heading1"/>
      </w:pPr>
      <w:r>
        <w:t>12. How this helps the next steps</w:t>
      </w:r>
    </w:p>
    <w:p w14:paraId="1D4DC912" w14:textId="4C277667" w:rsidR="00AD59DE" w:rsidRDefault="00AD59DE" w:rsidP="00AD59DE">
      <w:r>
        <w:t>Next step: Step 31: fit the logistic regression of disagreement (ML different from each conventional method) on the distance to the nearest decision boundary, to decide criterion 3 and complete the verdict.</w:t>
      </w:r>
    </w:p>
    <w:p w14:paraId="20946666" w14:textId="7829117F" w:rsidR="00AD59DE" w:rsidRDefault="00AD59DE" w:rsidP="00AD59DE">
      <w:pPr>
        <w:ind w:left="420" w:hanging="280"/>
      </w:pPr>
      <w:r>
        <w:t>•  Step 31 tests criterion 3 (are disagreements concentrated near the decision boundaries?) and completes the verdict.</w:t>
      </w:r>
    </w:p>
    <w:p w14:paraId="0DE0B191" w14:textId="0008B2FD" w:rsidR="00AD59DE" w:rsidRDefault="00AD59DE" w:rsidP="00AD59DE">
      <w:pPr>
        <w:ind w:left="420" w:hanging="280"/>
      </w:pPr>
      <w:r>
        <w:t>•  Step 32 builds all Chapter 4 tables and figures from these files, including Figures 4.6, 4.9 and 4.10.</w:t>
      </w:r>
    </w:p>
    <w:p w14:paraId="3FF9336A" w14:textId="563642E5" w:rsidR="00AD59DE" w:rsidRDefault="00AD59DE" w:rsidP="00AD59DE">
      <w:pPr>
        <w:pStyle w:val="Heading1"/>
      </w:pPr>
      <w:r>
        <w:t>13. Open items and limitations</w:t>
      </w:r>
    </w:p>
    <w:p w14:paraId="7CE8A768" w14:textId="046B3333" w:rsidR="00AD59DE" w:rsidRDefault="00AD59DE" w:rsidP="00AD59DE">
      <w:pPr>
        <w:ind w:left="420" w:hanging="280"/>
      </w:pPr>
      <w:r>
        <w:t>•  The Friedman/Nemenyi tests use 50 folds of one data set, which are not independent; they support, but do not replace, the corrected resampled t-test of Step 21.</w:t>
      </w:r>
    </w:p>
    <w:p w14:paraId="226F62B9" w14:textId="262B251B" w:rsidR="00AD59DE" w:rsidRDefault="00AD59DE" w:rsidP="00AD59DE">
      <w:pPr>
        <w:ind w:left="420" w:hanging="280"/>
      </w:pPr>
      <w:r>
        <w:t>•  With 58 records the IEC TC 10 test has limited power: 'not significant' there means the data cannot separate the methods, not that they are equal.</w:t>
      </w:r>
    </w:p>
    <w:p w14:paraId="5CC8EEE2" w14:textId="23814758" w:rsidR="00AD59DE" w:rsidRDefault="00AD59DE" w:rsidP="00AD59DE">
      <w:pPr>
        <w:ind w:left="420" w:hanging="280"/>
      </w:pPr>
      <w:r>
        <w:t>•  Criterion 2 cannot be met against Duval as written, because Duval always gives a diagnosis (its strict and conditional gaps are equal); this is reported, not reinterpreted.</w:t>
      </w:r>
    </w:p>
    <w:p w14:paraId="1839C509" w14:textId="7B489E0B" w:rsidR="00AD59DE" w:rsidRDefault="00AD59DE" w:rsidP="00AD59DE">
      <w:pPr>
        <w:ind w:left="420" w:hanging="280"/>
      </w:pPr>
      <w:r>
        <w:t>•  Home advantage of the conventional methods on IEC TC 10 (IEC limits refined on these cases); whether the Duval zones were also tuned on them remains TO VERIFY from Duval (2002), register M24.</w:t>
      </w:r>
    </w:p>
    <w:p w14:paraId="63E9128D" w14:textId="7F7988E1" w:rsidR="00AD59DE" w:rsidRDefault="00AD59DE" w:rsidP="00AD59DE">
      <w:pPr>
        <w:pStyle w:val="Heading1"/>
      </w:pPr>
      <w:r>
        <w:t>14. Abbreviations and terms used in this report</w:t>
      </w:r>
    </w:p>
    <w:p w14:paraId="3271EEF0" w14:textId="57E82F33" w:rsidR="00AD59DE" w:rsidRDefault="00AD59DE" w:rsidP="00AD59DE">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AD59DE" w:rsidRPr="00AD59DE" w14:paraId="5704D565" w14:textId="77777777" w:rsidTr="00AD59DE">
        <w:tblPrEx>
          <w:tblCellMar>
            <w:top w:w="0" w:type="dxa"/>
            <w:bottom w:w="0" w:type="dxa"/>
          </w:tblCellMar>
        </w:tblPrEx>
        <w:trPr>
          <w:tblHeader/>
        </w:trPr>
        <w:tc>
          <w:tcPr>
            <w:tcW w:w="1900" w:type="dxa"/>
            <w:shd w:val="clear" w:color="auto" w:fill="D9D9D9"/>
          </w:tcPr>
          <w:p w14:paraId="686FA9F9" w14:textId="34FADFFA" w:rsidR="00AD59DE" w:rsidRPr="00AD59DE" w:rsidRDefault="00AD59DE" w:rsidP="00AD59DE">
            <w:pPr>
              <w:spacing w:after="40" w:line="240" w:lineRule="auto"/>
              <w:rPr>
                <w:b/>
                <w:sz w:val="21"/>
              </w:rPr>
            </w:pPr>
            <w:r w:rsidRPr="00AD59DE">
              <w:rPr>
                <w:b/>
                <w:sz w:val="21"/>
              </w:rPr>
              <w:t>Abbreviation or term</w:t>
            </w:r>
          </w:p>
        </w:tc>
        <w:tc>
          <w:tcPr>
            <w:tcW w:w="2600" w:type="dxa"/>
            <w:shd w:val="clear" w:color="auto" w:fill="D9D9D9"/>
          </w:tcPr>
          <w:p w14:paraId="1ED89BBD" w14:textId="176F3B4F" w:rsidR="00AD59DE" w:rsidRPr="00AD59DE" w:rsidRDefault="00AD59DE" w:rsidP="00AD59DE">
            <w:pPr>
              <w:spacing w:after="40" w:line="240" w:lineRule="auto"/>
              <w:rPr>
                <w:b/>
                <w:sz w:val="21"/>
              </w:rPr>
            </w:pPr>
            <w:r w:rsidRPr="00AD59DE">
              <w:rPr>
                <w:b/>
                <w:sz w:val="21"/>
              </w:rPr>
              <w:t>Meaning</w:t>
            </w:r>
          </w:p>
        </w:tc>
        <w:tc>
          <w:tcPr>
            <w:tcW w:w="4500" w:type="dxa"/>
            <w:shd w:val="clear" w:color="auto" w:fill="D9D9D9"/>
          </w:tcPr>
          <w:p w14:paraId="76DB52CF" w14:textId="21431619" w:rsidR="00AD59DE" w:rsidRPr="00AD59DE" w:rsidRDefault="00AD59DE" w:rsidP="00AD59DE">
            <w:pPr>
              <w:spacing w:after="40" w:line="240" w:lineRule="auto"/>
              <w:rPr>
                <w:b/>
                <w:sz w:val="21"/>
              </w:rPr>
            </w:pPr>
            <w:r w:rsidRPr="00AD59DE">
              <w:rPr>
                <w:b/>
                <w:sz w:val="21"/>
              </w:rPr>
              <w:t>Plain explanation</w:t>
            </w:r>
          </w:p>
        </w:tc>
      </w:tr>
      <w:tr w:rsidR="00AD59DE" w:rsidRPr="00AD59DE" w14:paraId="78A97053" w14:textId="77777777" w:rsidTr="00AD59DE">
        <w:tblPrEx>
          <w:tblCellMar>
            <w:top w:w="0" w:type="dxa"/>
            <w:bottom w:w="0" w:type="dxa"/>
          </w:tblCellMar>
        </w:tblPrEx>
        <w:tc>
          <w:tcPr>
            <w:tcW w:w="1900" w:type="dxa"/>
          </w:tcPr>
          <w:p w14:paraId="6F7B69D1" w14:textId="25B3931A" w:rsidR="00AD59DE" w:rsidRPr="00AD59DE" w:rsidRDefault="00AD59DE" w:rsidP="00AD59DE">
            <w:pPr>
              <w:spacing w:after="40" w:line="240" w:lineRule="auto"/>
              <w:rPr>
                <w:sz w:val="21"/>
              </w:rPr>
            </w:pPr>
            <w:r>
              <w:rPr>
                <w:sz w:val="21"/>
              </w:rPr>
              <w:t>MPhil</w:t>
            </w:r>
          </w:p>
        </w:tc>
        <w:tc>
          <w:tcPr>
            <w:tcW w:w="2600" w:type="dxa"/>
          </w:tcPr>
          <w:p w14:paraId="6C9766DE" w14:textId="751F1400" w:rsidR="00AD59DE" w:rsidRPr="00AD59DE" w:rsidRDefault="00AD59DE" w:rsidP="00AD59DE">
            <w:pPr>
              <w:spacing w:after="40" w:line="240" w:lineRule="auto"/>
              <w:rPr>
                <w:sz w:val="21"/>
              </w:rPr>
            </w:pPr>
            <w:r>
              <w:rPr>
                <w:sz w:val="21"/>
              </w:rPr>
              <w:t>Master of Philosophy</w:t>
            </w:r>
          </w:p>
        </w:tc>
        <w:tc>
          <w:tcPr>
            <w:tcW w:w="4500" w:type="dxa"/>
          </w:tcPr>
          <w:p w14:paraId="07523AE1" w14:textId="444F2FBF" w:rsidR="00AD59DE" w:rsidRPr="00AD59DE" w:rsidRDefault="00AD59DE" w:rsidP="00AD59DE">
            <w:pPr>
              <w:spacing w:after="40" w:line="240" w:lineRule="auto"/>
              <w:rPr>
                <w:sz w:val="21"/>
              </w:rPr>
            </w:pPr>
            <w:r>
              <w:rPr>
                <w:sz w:val="21"/>
              </w:rPr>
              <w:t>The research degree this thesis is written for.</w:t>
            </w:r>
          </w:p>
        </w:tc>
      </w:tr>
      <w:tr w:rsidR="00AD59DE" w:rsidRPr="00AD59DE" w14:paraId="26F0C9EB" w14:textId="77777777" w:rsidTr="00AD59DE">
        <w:tblPrEx>
          <w:tblCellMar>
            <w:top w:w="0" w:type="dxa"/>
            <w:bottom w:w="0" w:type="dxa"/>
          </w:tblCellMar>
        </w:tblPrEx>
        <w:tc>
          <w:tcPr>
            <w:tcW w:w="1900" w:type="dxa"/>
          </w:tcPr>
          <w:p w14:paraId="17470EE6" w14:textId="2CE79405" w:rsidR="00AD59DE" w:rsidRPr="00AD59DE" w:rsidRDefault="00AD59DE" w:rsidP="00AD59DE">
            <w:pPr>
              <w:spacing w:after="40" w:line="240" w:lineRule="auto"/>
              <w:rPr>
                <w:sz w:val="21"/>
              </w:rPr>
            </w:pPr>
            <w:r>
              <w:rPr>
                <w:sz w:val="21"/>
              </w:rPr>
              <w:t>UMaT</w:t>
            </w:r>
          </w:p>
        </w:tc>
        <w:tc>
          <w:tcPr>
            <w:tcW w:w="2600" w:type="dxa"/>
          </w:tcPr>
          <w:p w14:paraId="1C135304" w14:textId="4B26514B" w:rsidR="00AD59DE" w:rsidRPr="00AD59DE" w:rsidRDefault="00AD59DE" w:rsidP="00AD59DE">
            <w:pPr>
              <w:spacing w:after="40" w:line="240" w:lineRule="auto"/>
              <w:rPr>
                <w:sz w:val="21"/>
              </w:rPr>
            </w:pPr>
            <w:r>
              <w:rPr>
                <w:sz w:val="21"/>
              </w:rPr>
              <w:t>University of Mines and Technology, Tarkwa</w:t>
            </w:r>
          </w:p>
        </w:tc>
        <w:tc>
          <w:tcPr>
            <w:tcW w:w="4500" w:type="dxa"/>
          </w:tcPr>
          <w:p w14:paraId="2C64828B" w14:textId="18097D0B" w:rsidR="00AD59DE" w:rsidRPr="00AD59DE" w:rsidRDefault="00AD59DE" w:rsidP="00AD59DE">
            <w:pPr>
              <w:spacing w:after="40" w:line="240" w:lineRule="auto"/>
              <w:rPr>
                <w:sz w:val="21"/>
              </w:rPr>
            </w:pPr>
            <w:r>
              <w:rPr>
                <w:sz w:val="21"/>
              </w:rPr>
              <w:t>The university where the thesis is submitted.</w:t>
            </w:r>
          </w:p>
        </w:tc>
      </w:tr>
      <w:tr w:rsidR="00AD59DE" w:rsidRPr="00AD59DE" w14:paraId="1B29E6F8" w14:textId="77777777" w:rsidTr="00AD59DE">
        <w:tblPrEx>
          <w:tblCellMar>
            <w:top w:w="0" w:type="dxa"/>
            <w:bottom w:w="0" w:type="dxa"/>
          </w:tblCellMar>
        </w:tblPrEx>
        <w:tc>
          <w:tcPr>
            <w:tcW w:w="1900" w:type="dxa"/>
          </w:tcPr>
          <w:p w14:paraId="7E7EF16B" w14:textId="3F0EDDD2" w:rsidR="00AD59DE" w:rsidRPr="00AD59DE" w:rsidRDefault="00AD59DE" w:rsidP="00AD59DE">
            <w:pPr>
              <w:spacing w:after="40" w:line="240" w:lineRule="auto"/>
              <w:rPr>
                <w:sz w:val="21"/>
              </w:rPr>
            </w:pPr>
            <w:r>
              <w:rPr>
                <w:sz w:val="21"/>
              </w:rPr>
              <w:t>DGA</w:t>
            </w:r>
          </w:p>
        </w:tc>
        <w:tc>
          <w:tcPr>
            <w:tcW w:w="2600" w:type="dxa"/>
          </w:tcPr>
          <w:p w14:paraId="670086C9" w14:textId="38609E6D" w:rsidR="00AD59DE" w:rsidRPr="00AD59DE" w:rsidRDefault="00AD59DE" w:rsidP="00AD59DE">
            <w:pPr>
              <w:spacing w:after="40" w:line="240" w:lineRule="auto"/>
              <w:rPr>
                <w:sz w:val="21"/>
              </w:rPr>
            </w:pPr>
            <w:r>
              <w:rPr>
                <w:sz w:val="21"/>
              </w:rPr>
              <w:t>Dissolved Gas Analysis</w:t>
            </w:r>
          </w:p>
        </w:tc>
        <w:tc>
          <w:tcPr>
            <w:tcW w:w="4500" w:type="dxa"/>
          </w:tcPr>
          <w:p w14:paraId="1A3FC309" w14:textId="6DAA8CF8" w:rsidR="00AD59DE" w:rsidRPr="00AD59DE" w:rsidRDefault="00AD59DE" w:rsidP="00AD59DE">
            <w:pPr>
              <w:spacing w:after="40" w:line="240" w:lineRule="auto"/>
              <w:rPr>
                <w:sz w:val="21"/>
              </w:rPr>
            </w:pPr>
            <w:r>
              <w:rPr>
                <w:sz w:val="21"/>
              </w:rPr>
              <w:t>Measuring the gases dissolved in transformer oil to find faults inside the transformer without opening it.</w:t>
            </w:r>
          </w:p>
        </w:tc>
      </w:tr>
      <w:tr w:rsidR="00AD59DE" w:rsidRPr="00AD59DE" w14:paraId="048D4381" w14:textId="77777777" w:rsidTr="00AD59DE">
        <w:tblPrEx>
          <w:tblCellMar>
            <w:top w:w="0" w:type="dxa"/>
            <w:bottom w:w="0" w:type="dxa"/>
          </w:tblCellMar>
        </w:tblPrEx>
        <w:tc>
          <w:tcPr>
            <w:tcW w:w="1900" w:type="dxa"/>
          </w:tcPr>
          <w:p w14:paraId="318E8280" w14:textId="42EEE9F9" w:rsidR="00AD59DE" w:rsidRPr="00AD59DE" w:rsidRDefault="00AD59DE" w:rsidP="00AD59DE">
            <w:pPr>
              <w:spacing w:after="40" w:line="240" w:lineRule="auto"/>
              <w:rPr>
                <w:sz w:val="21"/>
              </w:rPr>
            </w:pPr>
            <w:r>
              <w:rPr>
                <w:sz w:val="21"/>
              </w:rPr>
              <w:t>ppm</w:t>
            </w:r>
          </w:p>
        </w:tc>
        <w:tc>
          <w:tcPr>
            <w:tcW w:w="2600" w:type="dxa"/>
          </w:tcPr>
          <w:p w14:paraId="43312A23" w14:textId="6292D43D" w:rsidR="00AD59DE" w:rsidRPr="00AD59DE" w:rsidRDefault="00AD59DE" w:rsidP="00AD59DE">
            <w:pPr>
              <w:spacing w:after="40" w:line="240" w:lineRule="auto"/>
              <w:rPr>
                <w:sz w:val="21"/>
              </w:rPr>
            </w:pPr>
            <w:r>
              <w:rPr>
                <w:sz w:val="21"/>
              </w:rPr>
              <w:t>parts per million</w:t>
            </w:r>
          </w:p>
        </w:tc>
        <w:tc>
          <w:tcPr>
            <w:tcW w:w="4500" w:type="dxa"/>
          </w:tcPr>
          <w:p w14:paraId="502A5F0D" w14:textId="35E51FBF" w:rsidR="00AD59DE" w:rsidRPr="00AD59DE" w:rsidRDefault="00AD59DE" w:rsidP="00AD59DE">
            <w:pPr>
              <w:spacing w:after="40" w:line="240" w:lineRule="auto"/>
              <w:rPr>
                <w:sz w:val="21"/>
              </w:rPr>
            </w:pPr>
            <w:r>
              <w:rPr>
                <w:sz w:val="21"/>
              </w:rPr>
              <w:t>Amount of gas in the oil; 1 ppm = 1 microlitre of gas in 1 litre of oil.</w:t>
            </w:r>
          </w:p>
        </w:tc>
      </w:tr>
      <w:tr w:rsidR="00AD59DE" w:rsidRPr="00AD59DE" w14:paraId="418DC0DA" w14:textId="77777777" w:rsidTr="00AD59DE">
        <w:tblPrEx>
          <w:tblCellMar>
            <w:top w:w="0" w:type="dxa"/>
            <w:bottom w:w="0" w:type="dxa"/>
          </w:tblCellMar>
        </w:tblPrEx>
        <w:tc>
          <w:tcPr>
            <w:tcW w:w="1900" w:type="dxa"/>
          </w:tcPr>
          <w:p w14:paraId="3A634DCE" w14:textId="31FFB855" w:rsidR="00AD59DE" w:rsidRPr="00AD59DE" w:rsidRDefault="00AD59DE" w:rsidP="00AD59DE">
            <w:pPr>
              <w:spacing w:after="40" w:line="240" w:lineRule="auto"/>
              <w:rPr>
                <w:sz w:val="21"/>
              </w:rPr>
            </w:pPr>
            <w:r>
              <w:rPr>
                <w:sz w:val="21"/>
              </w:rPr>
              <w:t>H2</w:t>
            </w:r>
          </w:p>
        </w:tc>
        <w:tc>
          <w:tcPr>
            <w:tcW w:w="2600" w:type="dxa"/>
          </w:tcPr>
          <w:p w14:paraId="0EACBC8B" w14:textId="3A4F5578" w:rsidR="00AD59DE" w:rsidRPr="00AD59DE" w:rsidRDefault="00AD59DE" w:rsidP="00AD59DE">
            <w:pPr>
              <w:spacing w:after="40" w:line="240" w:lineRule="auto"/>
              <w:rPr>
                <w:sz w:val="21"/>
              </w:rPr>
            </w:pPr>
            <w:r>
              <w:rPr>
                <w:sz w:val="21"/>
              </w:rPr>
              <w:t>hydrogen</w:t>
            </w:r>
          </w:p>
        </w:tc>
        <w:tc>
          <w:tcPr>
            <w:tcW w:w="4500" w:type="dxa"/>
          </w:tcPr>
          <w:p w14:paraId="13C9D8C5" w14:textId="108EA61A" w:rsidR="00AD59DE" w:rsidRPr="00AD59DE" w:rsidRDefault="00AD59DE" w:rsidP="00AD59DE">
            <w:pPr>
              <w:spacing w:after="40" w:line="240" w:lineRule="auto"/>
              <w:rPr>
                <w:sz w:val="21"/>
              </w:rPr>
            </w:pPr>
            <w:r>
              <w:rPr>
                <w:sz w:val="21"/>
              </w:rPr>
              <w:t>Gas formed mainly by partial discharges (low-energy electrical activity) in the oil.</w:t>
            </w:r>
          </w:p>
        </w:tc>
      </w:tr>
      <w:tr w:rsidR="00AD59DE" w:rsidRPr="00AD59DE" w14:paraId="4CAEC889" w14:textId="77777777" w:rsidTr="00AD59DE">
        <w:tblPrEx>
          <w:tblCellMar>
            <w:top w:w="0" w:type="dxa"/>
            <w:bottom w:w="0" w:type="dxa"/>
          </w:tblCellMar>
        </w:tblPrEx>
        <w:tc>
          <w:tcPr>
            <w:tcW w:w="1900" w:type="dxa"/>
          </w:tcPr>
          <w:p w14:paraId="762C4961" w14:textId="4B86EE30" w:rsidR="00AD59DE" w:rsidRPr="00AD59DE" w:rsidRDefault="00AD59DE" w:rsidP="00AD59DE">
            <w:pPr>
              <w:spacing w:after="40" w:line="240" w:lineRule="auto"/>
              <w:rPr>
                <w:sz w:val="21"/>
              </w:rPr>
            </w:pPr>
            <w:r>
              <w:rPr>
                <w:sz w:val="21"/>
              </w:rPr>
              <w:t>Normal (class 0)</w:t>
            </w:r>
          </w:p>
        </w:tc>
        <w:tc>
          <w:tcPr>
            <w:tcW w:w="2600" w:type="dxa"/>
          </w:tcPr>
          <w:p w14:paraId="1C07F471" w14:textId="126C90DD" w:rsidR="00AD59DE" w:rsidRPr="00AD59DE" w:rsidRDefault="00AD59DE" w:rsidP="00AD59DE">
            <w:pPr>
              <w:spacing w:after="40" w:line="240" w:lineRule="auto"/>
              <w:rPr>
                <w:sz w:val="21"/>
              </w:rPr>
            </w:pPr>
            <w:r>
              <w:rPr>
                <w:sz w:val="21"/>
              </w:rPr>
              <w:t>no fault</w:t>
            </w:r>
          </w:p>
        </w:tc>
        <w:tc>
          <w:tcPr>
            <w:tcW w:w="4500" w:type="dxa"/>
          </w:tcPr>
          <w:p w14:paraId="78396398" w14:textId="69FE3790" w:rsidR="00AD59DE" w:rsidRPr="00AD59DE" w:rsidRDefault="00AD59DE" w:rsidP="00AD59DE">
            <w:pPr>
              <w:spacing w:after="40" w:line="240" w:lineRule="auto"/>
              <w:rPr>
                <w:sz w:val="21"/>
              </w:rPr>
            </w:pPr>
            <w:r>
              <w:rPr>
                <w:sz w:val="21"/>
              </w:rPr>
              <w:t>A transformer without a fault: its gases stay at the levels normally found in service.</w:t>
            </w:r>
          </w:p>
        </w:tc>
      </w:tr>
      <w:tr w:rsidR="00AD59DE" w:rsidRPr="00AD59DE" w14:paraId="32856C17" w14:textId="77777777" w:rsidTr="00AD59DE">
        <w:tblPrEx>
          <w:tblCellMar>
            <w:top w:w="0" w:type="dxa"/>
            <w:bottom w:w="0" w:type="dxa"/>
          </w:tblCellMar>
        </w:tblPrEx>
        <w:tc>
          <w:tcPr>
            <w:tcW w:w="1900" w:type="dxa"/>
          </w:tcPr>
          <w:p w14:paraId="68501598" w14:textId="58A681E0" w:rsidR="00AD59DE" w:rsidRPr="00AD59DE" w:rsidRDefault="00AD59DE" w:rsidP="00AD59DE">
            <w:pPr>
              <w:spacing w:after="40" w:line="240" w:lineRule="auto"/>
              <w:rPr>
                <w:sz w:val="21"/>
              </w:rPr>
            </w:pPr>
            <w:r>
              <w:rPr>
                <w:sz w:val="21"/>
              </w:rPr>
              <w:t>PD</w:t>
            </w:r>
          </w:p>
        </w:tc>
        <w:tc>
          <w:tcPr>
            <w:tcW w:w="2600" w:type="dxa"/>
          </w:tcPr>
          <w:p w14:paraId="635962A6" w14:textId="06D1642B" w:rsidR="00AD59DE" w:rsidRPr="00AD59DE" w:rsidRDefault="00AD59DE" w:rsidP="00AD59DE">
            <w:pPr>
              <w:spacing w:after="40" w:line="240" w:lineRule="auto"/>
              <w:rPr>
                <w:sz w:val="21"/>
              </w:rPr>
            </w:pPr>
            <w:r>
              <w:rPr>
                <w:sz w:val="21"/>
              </w:rPr>
              <w:t>partial discharges</w:t>
            </w:r>
          </w:p>
        </w:tc>
        <w:tc>
          <w:tcPr>
            <w:tcW w:w="4500" w:type="dxa"/>
          </w:tcPr>
          <w:p w14:paraId="772A72DC" w14:textId="29FC676A" w:rsidR="00AD59DE" w:rsidRPr="00AD59DE" w:rsidRDefault="00AD59DE" w:rsidP="00AD59DE">
            <w:pPr>
              <w:spacing w:after="40" w:line="240" w:lineRule="auto"/>
              <w:rPr>
                <w:sz w:val="21"/>
              </w:rPr>
            </w:pPr>
            <w:r>
              <w:rPr>
                <w:sz w:val="21"/>
              </w:rPr>
              <w:t>Small electrical discharges that only partly bridge the insulation (corona type, can form X-wax, or small sparking punctures in paper).</w:t>
            </w:r>
          </w:p>
        </w:tc>
      </w:tr>
      <w:tr w:rsidR="00AD59DE" w:rsidRPr="00AD59DE" w14:paraId="4F442EE6" w14:textId="77777777" w:rsidTr="00AD59DE">
        <w:tblPrEx>
          <w:tblCellMar>
            <w:top w:w="0" w:type="dxa"/>
            <w:bottom w:w="0" w:type="dxa"/>
          </w:tblCellMar>
        </w:tblPrEx>
        <w:tc>
          <w:tcPr>
            <w:tcW w:w="1900" w:type="dxa"/>
          </w:tcPr>
          <w:p w14:paraId="43908619" w14:textId="53182446" w:rsidR="00AD59DE" w:rsidRPr="00AD59DE" w:rsidRDefault="00AD59DE" w:rsidP="00AD59DE">
            <w:pPr>
              <w:spacing w:after="40" w:line="240" w:lineRule="auto"/>
              <w:rPr>
                <w:sz w:val="21"/>
              </w:rPr>
            </w:pPr>
            <w:r>
              <w:rPr>
                <w:sz w:val="21"/>
              </w:rPr>
              <w:t>D1</w:t>
            </w:r>
          </w:p>
        </w:tc>
        <w:tc>
          <w:tcPr>
            <w:tcW w:w="2600" w:type="dxa"/>
          </w:tcPr>
          <w:p w14:paraId="1A753B76" w14:textId="6034784E" w:rsidR="00AD59DE" w:rsidRPr="00AD59DE" w:rsidRDefault="00AD59DE" w:rsidP="00AD59DE">
            <w:pPr>
              <w:spacing w:after="40" w:line="240" w:lineRule="auto"/>
              <w:rPr>
                <w:sz w:val="21"/>
              </w:rPr>
            </w:pPr>
            <w:r>
              <w:rPr>
                <w:sz w:val="21"/>
              </w:rPr>
              <w:t>discharges of low energy</w:t>
            </w:r>
          </w:p>
        </w:tc>
        <w:tc>
          <w:tcPr>
            <w:tcW w:w="4500" w:type="dxa"/>
          </w:tcPr>
          <w:p w14:paraId="1E76D132" w14:textId="57F8313C" w:rsidR="00AD59DE" w:rsidRPr="00AD59DE" w:rsidRDefault="00AD59DE" w:rsidP="00AD59DE">
            <w:pPr>
              <w:spacing w:after="40" w:line="240" w:lineRule="auto"/>
              <w:rPr>
                <w:sz w:val="21"/>
              </w:rPr>
            </w:pPr>
            <w:r>
              <w:rPr>
                <w:sz w:val="21"/>
              </w:rPr>
              <w:t>Sparking or tracking: larger punctures in paper, carbonised paper surface or carbon particles in oil.</w:t>
            </w:r>
          </w:p>
        </w:tc>
      </w:tr>
      <w:tr w:rsidR="00AD59DE" w:rsidRPr="00AD59DE" w14:paraId="641BDDA9" w14:textId="77777777" w:rsidTr="00AD59DE">
        <w:tblPrEx>
          <w:tblCellMar>
            <w:top w:w="0" w:type="dxa"/>
            <w:bottom w:w="0" w:type="dxa"/>
          </w:tblCellMar>
        </w:tblPrEx>
        <w:tc>
          <w:tcPr>
            <w:tcW w:w="1900" w:type="dxa"/>
          </w:tcPr>
          <w:p w14:paraId="05C80F31" w14:textId="6785B006" w:rsidR="00AD59DE" w:rsidRPr="00AD59DE" w:rsidRDefault="00AD59DE" w:rsidP="00AD59DE">
            <w:pPr>
              <w:spacing w:after="40" w:line="240" w:lineRule="auto"/>
              <w:rPr>
                <w:sz w:val="21"/>
              </w:rPr>
            </w:pPr>
            <w:r>
              <w:rPr>
                <w:sz w:val="21"/>
              </w:rPr>
              <w:t>T1</w:t>
            </w:r>
          </w:p>
        </w:tc>
        <w:tc>
          <w:tcPr>
            <w:tcW w:w="2600" w:type="dxa"/>
          </w:tcPr>
          <w:p w14:paraId="66FB71E9" w14:textId="0EBEBF3C" w:rsidR="00AD59DE" w:rsidRPr="00AD59DE" w:rsidRDefault="00AD59DE" w:rsidP="00AD59DE">
            <w:pPr>
              <w:spacing w:after="40" w:line="240" w:lineRule="auto"/>
              <w:rPr>
                <w:sz w:val="21"/>
              </w:rPr>
            </w:pPr>
            <w:r>
              <w:rPr>
                <w:sz w:val="21"/>
              </w:rPr>
              <w:t>thermal fault below 300 °C</w:t>
            </w:r>
          </w:p>
        </w:tc>
        <w:tc>
          <w:tcPr>
            <w:tcW w:w="4500" w:type="dxa"/>
          </w:tcPr>
          <w:p w14:paraId="574DF0CD" w14:textId="46BB073C" w:rsidR="00AD59DE" w:rsidRPr="00AD59DE" w:rsidRDefault="00AD59DE" w:rsidP="00AD59DE">
            <w:pPr>
              <w:spacing w:after="40" w:line="240" w:lineRule="auto"/>
              <w:rPr>
                <w:sz w:val="21"/>
              </w:rPr>
            </w:pPr>
            <w:r>
              <w:rPr>
                <w:sz w:val="21"/>
              </w:rPr>
              <w:t>Overheating in which the paper has turned brownish.</w:t>
            </w:r>
          </w:p>
        </w:tc>
      </w:tr>
      <w:tr w:rsidR="00AD59DE" w:rsidRPr="00AD59DE" w14:paraId="6B7F33B1" w14:textId="77777777" w:rsidTr="00AD59DE">
        <w:tblPrEx>
          <w:tblCellMar>
            <w:top w:w="0" w:type="dxa"/>
            <w:bottom w:w="0" w:type="dxa"/>
          </w:tblCellMar>
        </w:tblPrEx>
        <w:tc>
          <w:tcPr>
            <w:tcW w:w="1900" w:type="dxa"/>
          </w:tcPr>
          <w:p w14:paraId="1C137988" w14:textId="1011699C" w:rsidR="00AD59DE" w:rsidRPr="00AD59DE" w:rsidRDefault="00AD59DE" w:rsidP="00AD59DE">
            <w:pPr>
              <w:spacing w:after="40" w:line="240" w:lineRule="auto"/>
              <w:rPr>
                <w:sz w:val="21"/>
              </w:rPr>
            </w:pPr>
            <w:r>
              <w:rPr>
                <w:sz w:val="21"/>
              </w:rPr>
              <w:t>IEC</w:t>
            </w:r>
          </w:p>
        </w:tc>
        <w:tc>
          <w:tcPr>
            <w:tcW w:w="2600" w:type="dxa"/>
          </w:tcPr>
          <w:p w14:paraId="322A27C8" w14:textId="070D2CDD" w:rsidR="00AD59DE" w:rsidRPr="00AD59DE" w:rsidRDefault="00AD59DE" w:rsidP="00AD59DE">
            <w:pPr>
              <w:spacing w:after="40" w:line="240" w:lineRule="auto"/>
              <w:rPr>
                <w:sz w:val="21"/>
              </w:rPr>
            </w:pPr>
            <w:r>
              <w:rPr>
                <w:sz w:val="21"/>
              </w:rPr>
              <w:t>International Electrotechnical Commission</w:t>
            </w:r>
          </w:p>
        </w:tc>
        <w:tc>
          <w:tcPr>
            <w:tcW w:w="4500" w:type="dxa"/>
          </w:tcPr>
          <w:p w14:paraId="1644E12D" w14:textId="1F7ECDB0" w:rsidR="00AD59DE" w:rsidRPr="00AD59DE" w:rsidRDefault="00AD59DE" w:rsidP="00AD59DE">
            <w:pPr>
              <w:spacing w:after="40" w:line="240" w:lineRule="auto"/>
              <w:rPr>
                <w:sz w:val="21"/>
              </w:rPr>
            </w:pPr>
            <w:r>
              <w:rPr>
                <w:sz w:val="21"/>
              </w:rPr>
              <w:t>The world body that publishes electrical standards, such as IEC 60599.</w:t>
            </w:r>
          </w:p>
        </w:tc>
      </w:tr>
      <w:tr w:rsidR="00AD59DE" w:rsidRPr="00AD59DE" w14:paraId="37FD86D6" w14:textId="77777777" w:rsidTr="00AD59DE">
        <w:tblPrEx>
          <w:tblCellMar>
            <w:top w:w="0" w:type="dxa"/>
            <w:bottom w:w="0" w:type="dxa"/>
          </w:tblCellMar>
        </w:tblPrEx>
        <w:tc>
          <w:tcPr>
            <w:tcW w:w="1900" w:type="dxa"/>
          </w:tcPr>
          <w:p w14:paraId="09EEFDEC" w14:textId="5EA5A3A4" w:rsidR="00AD59DE" w:rsidRPr="00AD59DE" w:rsidRDefault="00AD59DE" w:rsidP="00AD59DE">
            <w:pPr>
              <w:spacing w:after="40" w:line="240" w:lineRule="auto"/>
              <w:rPr>
                <w:sz w:val="21"/>
              </w:rPr>
            </w:pPr>
            <w:r>
              <w:rPr>
                <w:sz w:val="21"/>
              </w:rPr>
              <w:t>IEC 60599</w:t>
            </w:r>
          </w:p>
        </w:tc>
        <w:tc>
          <w:tcPr>
            <w:tcW w:w="2600" w:type="dxa"/>
          </w:tcPr>
          <w:p w14:paraId="308FFA83" w14:textId="1383A817" w:rsidR="00AD59DE" w:rsidRPr="00AD59DE" w:rsidRDefault="00AD59DE" w:rsidP="00AD59DE">
            <w:pPr>
              <w:spacing w:after="40" w:line="240" w:lineRule="auto"/>
              <w:rPr>
                <w:sz w:val="21"/>
              </w:rPr>
            </w:pPr>
            <w:r>
              <w:rPr>
                <w:sz w:val="21"/>
              </w:rPr>
              <w:t>IEC guide to the interpretation of dissolved and free gas analysis</w:t>
            </w:r>
          </w:p>
        </w:tc>
        <w:tc>
          <w:tcPr>
            <w:tcW w:w="4500" w:type="dxa"/>
          </w:tcPr>
          <w:p w14:paraId="1E8A3AC6" w14:textId="3CD44835" w:rsidR="00AD59DE" w:rsidRPr="00AD59DE" w:rsidRDefault="00AD59DE" w:rsidP="00AD59DE">
            <w:pPr>
              <w:spacing w:after="40" w:line="240" w:lineRule="auto"/>
              <w:rPr>
                <w:sz w:val="21"/>
              </w:rPr>
            </w:pPr>
            <w:r>
              <w:rPr>
                <w:sz w:val="21"/>
              </w:rPr>
              <w:t>The international standard that defines the fault types and the IEC gas-ratio method.</w:t>
            </w:r>
          </w:p>
        </w:tc>
      </w:tr>
      <w:tr w:rsidR="00AD59DE" w:rsidRPr="00AD59DE" w14:paraId="578F5823" w14:textId="77777777" w:rsidTr="00AD59DE">
        <w:tblPrEx>
          <w:tblCellMar>
            <w:top w:w="0" w:type="dxa"/>
            <w:bottom w:w="0" w:type="dxa"/>
          </w:tblCellMar>
        </w:tblPrEx>
        <w:tc>
          <w:tcPr>
            <w:tcW w:w="1900" w:type="dxa"/>
          </w:tcPr>
          <w:p w14:paraId="142A8F78" w14:textId="36E2E887" w:rsidR="00AD59DE" w:rsidRPr="00AD59DE" w:rsidRDefault="00AD59DE" w:rsidP="00AD59DE">
            <w:pPr>
              <w:spacing w:after="40" w:line="240" w:lineRule="auto"/>
              <w:rPr>
                <w:sz w:val="21"/>
              </w:rPr>
            </w:pPr>
            <w:r>
              <w:rPr>
                <w:sz w:val="21"/>
              </w:rPr>
              <w:t>IEC TC 10</w:t>
            </w:r>
          </w:p>
        </w:tc>
        <w:tc>
          <w:tcPr>
            <w:tcW w:w="2600" w:type="dxa"/>
          </w:tcPr>
          <w:p w14:paraId="3FCEAC43" w14:textId="39FF63A0" w:rsidR="00AD59DE" w:rsidRPr="00AD59DE" w:rsidRDefault="00AD59DE" w:rsidP="00AD59DE">
            <w:pPr>
              <w:spacing w:after="40" w:line="240" w:lineRule="auto"/>
              <w:rPr>
                <w:sz w:val="21"/>
              </w:rPr>
            </w:pPr>
            <w:r>
              <w:rPr>
                <w:sz w:val="21"/>
              </w:rPr>
              <w:t>IEC Technical Committee 10 (fluids for electrotechnical applications)</w:t>
            </w:r>
          </w:p>
        </w:tc>
        <w:tc>
          <w:tcPr>
            <w:tcW w:w="4500" w:type="dxa"/>
          </w:tcPr>
          <w:p w14:paraId="76B34C9F" w14:textId="159DD023" w:rsidR="00AD59DE" w:rsidRPr="00AD59DE" w:rsidRDefault="00AD59DE" w:rsidP="00AD59DE">
            <w:pPr>
              <w:spacing w:after="40" w:line="240" w:lineRule="auto"/>
              <w:rPr>
                <w:sz w:val="21"/>
              </w:rPr>
            </w:pPr>
            <w:r>
              <w:rPr>
                <w:sz w:val="21"/>
              </w:rPr>
              <w:t>The committee that wrote IEC 60599; its database of 117 inspected faulty units is this thesis's main benchmark.</w:t>
            </w:r>
          </w:p>
        </w:tc>
      </w:tr>
      <w:tr w:rsidR="00AD59DE" w:rsidRPr="00AD59DE" w14:paraId="3C5BE136" w14:textId="77777777" w:rsidTr="00AD59DE">
        <w:tblPrEx>
          <w:tblCellMar>
            <w:top w:w="0" w:type="dxa"/>
            <w:bottom w:w="0" w:type="dxa"/>
          </w:tblCellMar>
        </w:tblPrEx>
        <w:tc>
          <w:tcPr>
            <w:tcW w:w="1900" w:type="dxa"/>
          </w:tcPr>
          <w:p w14:paraId="3135119B" w14:textId="62468E7A" w:rsidR="00AD59DE" w:rsidRPr="00AD59DE" w:rsidRDefault="00AD59DE" w:rsidP="00AD59DE">
            <w:pPr>
              <w:spacing w:after="40" w:line="240" w:lineRule="auto"/>
              <w:rPr>
                <w:sz w:val="21"/>
              </w:rPr>
            </w:pPr>
            <w:r>
              <w:rPr>
                <w:sz w:val="21"/>
              </w:rPr>
              <w:t>IEEE</w:t>
            </w:r>
          </w:p>
        </w:tc>
        <w:tc>
          <w:tcPr>
            <w:tcW w:w="2600" w:type="dxa"/>
          </w:tcPr>
          <w:p w14:paraId="5BF12772" w14:textId="47D4CE43" w:rsidR="00AD59DE" w:rsidRPr="00AD59DE" w:rsidRDefault="00AD59DE" w:rsidP="00AD59DE">
            <w:pPr>
              <w:spacing w:after="40" w:line="240" w:lineRule="auto"/>
              <w:rPr>
                <w:sz w:val="21"/>
              </w:rPr>
            </w:pPr>
            <w:r>
              <w:rPr>
                <w:sz w:val="21"/>
              </w:rPr>
              <w:t>Institute of Electrical and Electronics Engineers</w:t>
            </w:r>
          </w:p>
        </w:tc>
        <w:tc>
          <w:tcPr>
            <w:tcW w:w="4500" w:type="dxa"/>
          </w:tcPr>
          <w:p w14:paraId="4D832CD6" w14:textId="49F9C86A" w:rsidR="00AD59DE" w:rsidRPr="00AD59DE" w:rsidRDefault="00AD59DE" w:rsidP="00AD59DE">
            <w:pPr>
              <w:spacing w:after="40" w:line="240" w:lineRule="auto"/>
              <w:rPr>
                <w:sz w:val="21"/>
              </w:rPr>
            </w:pPr>
            <w:r>
              <w:rPr>
                <w:sz w:val="21"/>
              </w:rPr>
              <w:t>A professional body that publishes engineering standards and journals.</w:t>
            </w:r>
          </w:p>
        </w:tc>
      </w:tr>
      <w:tr w:rsidR="00AD59DE" w:rsidRPr="00AD59DE" w14:paraId="6341CFFA" w14:textId="77777777" w:rsidTr="00AD59DE">
        <w:tblPrEx>
          <w:tblCellMar>
            <w:top w:w="0" w:type="dxa"/>
            <w:bottom w:w="0" w:type="dxa"/>
          </w:tblCellMar>
        </w:tblPrEx>
        <w:tc>
          <w:tcPr>
            <w:tcW w:w="1900" w:type="dxa"/>
          </w:tcPr>
          <w:p w14:paraId="2BDBBBCC" w14:textId="0E8A6FD0" w:rsidR="00AD59DE" w:rsidRPr="00AD59DE" w:rsidRDefault="00AD59DE" w:rsidP="00AD59DE">
            <w:pPr>
              <w:spacing w:after="40" w:line="240" w:lineRule="auto"/>
              <w:rPr>
                <w:sz w:val="21"/>
              </w:rPr>
            </w:pPr>
            <w:r>
              <w:rPr>
                <w:sz w:val="21"/>
              </w:rPr>
              <w:t>Duval Triangle 1</w:t>
            </w:r>
          </w:p>
        </w:tc>
        <w:tc>
          <w:tcPr>
            <w:tcW w:w="2600" w:type="dxa"/>
          </w:tcPr>
          <w:p w14:paraId="27C03928" w14:textId="6FF04837" w:rsidR="00AD59DE" w:rsidRPr="00AD59DE" w:rsidRDefault="00AD59DE" w:rsidP="00AD59DE">
            <w:pPr>
              <w:spacing w:after="40" w:line="240" w:lineRule="auto"/>
              <w:rPr>
                <w:sz w:val="21"/>
              </w:rPr>
            </w:pPr>
            <w:r>
              <w:rPr>
                <w:sz w:val="21"/>
              </w:rPr>
              <w:t>graphical DGA method by M. Duval</w:t>
            </w:r>
          </w:p>
        </w:tc>
        <w:tc>
          <w:tcPr>
            <w:tcW w:w="4500" w:type="dxa"/>
          </w:tcPr>
          <w:p w14:paraId="145D8847" w14:textId="700F5506" w:rsidR="00AD59DE" w:rsidRPr="00AD59DE" w:rsidRDefault="00AD59DE" w:rsidP="00AD59DE">
            <w:pPr>
              <w:spacing w:after="40" w:line="240" w:lineRule="auto"/>
              <w:rPr>
                <w:sz w:val="21"/>
              </w:rPr>
            </w:pPr>
            <w:r>
              <w:rPr>
                <w:sz w:val="21"/>
              </w:rPr>
              <w:t>The shares of CH4, C2H4 and C2H2 are plotted as one point in a triangle divided into fault zones.</w:t>
            </w:r>
          </w:p>
        </w:tc>
      </w:tr>
      <w:tr w:rsidR="00AD59DE" w:rsidRPr="00AD59DE" w14:paraId="6631D464" w14:textId="77777777" w:rsidTr="00AD59DE">
        <w:tblPrEx>
          <w:tblCellMar>
            <w:top w:w="0" w:type="dxa"/>
            <w:bottom w:w="0" w:type="dxa"/>
          </w:tblCellMar>
        </w:tblPrEx>
        <w:tc>
          <w:tcPr>
            <w:tcW w:w="1900" w:type="dxa"/>
          </w:tcPr>
          <w:p w14:paraId="6ED48EE5" w14:textId="173DA884" w:rsidR="00AD59DE" w:rsidRPr="00AD59DE" w:rsidRDefault="00AD59DE" w:rsidP="00AD59DE">
            <w:pPr>
              <w:spacing w:after="40" w:line="240" w:lineRule="auto"/>
              <w:rPr>
                <w:sz w:val="21"/>
              </w:rPr>
            </w:pPr>
            <w:r>
              <w:rPr>
                <w:sz w:val="21"/>
              </w:rPr>
              <w:t>Rogers ratios</w:t>
            </w:r>
          </w:p>
        </w:tc>
        <w:tc>
          <w:tcPr>
            <w:tcW w:w="2600" w:type="dxa"/>
          </w:tcPr>
          <w:p w14:paraId="6B7AE8AA" w14:textId="337681A2" w:rsidR="00AD59DE" w:rsidRPr="00AD59DE" w:rsidRDefault="00AD59DE" w:rsidP="00AD59DE">
            <w:pPr>
              <w:spacing w:after="40" w:line="240" w:lineRule="auto"/>
              <w:rPr>
                <w:sz w:val="21"/>
              </w:rPr>
            </w:pPr>
            <w:r>
              <w:rPr>
                <w:sz w:val="21"/>
              </w:rPr>
              <w:t>older gas-ratio method by R.R. Rogers</w:t>
            </w:r>
          </w:p>
        </w:tc>
        <w:tc>
          <w:tcPr>
            <w:tcW w:w="4500" w:type="dxa"/>
          </w:tcPr>
          <w:p w14:paraId="653CBD2A" w14:textId="6457E7BC" w:rsidR="00AD59DE" w:rsidRPr="00AD59DE" w:rsidRDefault="00AD59DE" w:rsidP="00AD59DE">
            <w:pPr>
              <w:spacing w:after="40" w:line="240" w:lineRule="auto"/>
              <w:rPr>
                <w:sz w:val="21"/>
              </w:rPr>
            </w:pPr>
            <w:r>
              <w:rPr>
                <w:sz w:val="21"/>
              </w:rPr>
              <w:t>A ratio table that names faults from three gas ratios; kept in IEEE C57.104.</w:t>
            </w:r>
          </w:p>
        </w:tc>
      </w:tr>
      <w:tr w:rsidR="00AD59DE" w:rsidRPr="00AD59DE" w14:paraId="6D504B1A" w14:textId="77777777" w:rsidTr="00AD59DE">
        <w:tblPrEx>
          <w:tblCellMar>
            <w:top w:w="0" w:type="dxa"/>
            <w:bottom w:w="0" w:type="dxa"/>
          </w:tblCellMar>
        </w:tblPrEx>
        <w:tc>
          <w:tcPr>
            <w:tcW w:w="1900" w:type="dxa"/>
          </w:tcPr>
          <w:p w14:paraId="20ADDBE5" w14:textId="1B6206DE" w:rsidR="00AD59DE" w:rsidRPr="00AD59DE" w:rsidRDefault="00AD59DE" w:rsidP="00AD59DE">
            <w:pPr>
              <w:spacing w:after="40" w:line="240" w:lineRule="auto"/>
              <w:rPr>
                <w:sz w:val="21"/>
              </w:rPr>
            </w:pPr>
            <w:r>
              <w:rPr>
                <w:sz w:val="21"/>
              </w:rPr>
              <w:t>Normality gate</w:t>
            </w:r>
          </w:p>
        </w:tc>
        <w:tc>
          <w:tcPr>
            <w:tcW w:w="2600" w:type="dxa"/>
          </w:tcPr>
          <w:p w14:paraId="48D99251" w14:textId="1AAE37E3" w:rsidR="00AD59DE" w:rsidRPr="00AD59DE" w:rsidRDefault="00AD59DE" w:rsidP="00AD59DE">
            <w:pPr>
              <w:spacing w:after="40" w:line="240" w:lineRule="auto"/>
              <w:rPr>
                <w:sz w:val="21"/>
              </w:rPr>
            </w:pPr>
            <w:r>
              <w:rPr>
                <w:sz w:val="21"/>
              </w:rPr>
              <w:t>rule that lets conventional methods answer 'Normal'</w:t>
            </w:r>
          </w:p>
        </w:tc>
        <w:tc>
          <w:tcPr>
            <w:tcW w:w="4500" w:type="dxa"/>
          </w:tcPr>
          <w:p w14:paraId="5DCF1B1F" w14:textId="28A2ACA6" w:rsidR="00AD59DE" w:rsidRPr="00AD59DE" w:rsidRDefault="00AD59DE" w:rsidP="00AD59DE">
            <w:pPr>
              <w:spacing w:after="40" w:line="240" w:lineRule="auto"/>
              <w:rPr>
                <w:sz w:val="21"/>
              </w:rPr>
            </w:pPr>
            <w:r>
              <w:rPr>
                <w:sz w:val="21"/>
              </w:rPr>
              <w:t>If all gases are below their typical values, the conventional methods give Normal instead of a fault (decision D3).</w:t>
            </w:r>
          </w:p>
        </w:tc>
      </w:tr>
      <w:tr w:rsidR="00AD59DE" w:rsidRPr="00AD59DE" w14:paraId="41FBB519" w14:textId="77777777" w:rsidTr="00AD59DE">
        <w:tblPrEx>
          <w:tblCellMar>
            <w:top w:w="0" w:type="dxa"/>
            <w:bottom w:w="0" w:type="dxa"/>
          </w:tblCellMar>
        </w:tblPrEx>
        <w:tc>
          <w:tcPr>
            <w:tcW w:w="1900" w:type="dxa"/>
          </w:tcPr>
          <w:p w14:paraId="3C5E124A" w14:textId="03C62417" w:rsidR="00AD59DE" w:rsidRPr="00AD59DE" w:rsidRDefault="00AD59DE" w:rsidP="00AD59DE">
            <w:pPr>
              <w:spacing w:after="40" w:line="240" w:lineRule="auto"/>
              <w:rPr>
                <w:sz w:val="21"/>
              </w:rPr>
            </w:pPr>
            <w:r>
              <w:rPr>
                <w:sz w:val="21"/>
              </w:rPr>
              <w:t>ML</w:t>
            </w:r>
          </w:p>
        </w:tc>
        <w:tc>
          <w:tcPr>
            <w:tcW w:w="2600" w:type="dxa"/>
          </w:tcPr>
          <w:p w14:paraId="7FF085CF" w14:textId="63633A47" w:rsidR="00AD59DE" w:rsidRPr="00AD59DE" w:rsidRDefault="00AD59DE" w:rsidP="00AD59DE">
            <w:pPr>
              <w:spacing w:after="40" w:line="240" w:lineRule="auto"/>
              <w:rPr>
                <w:sz w:val="21"/>
              </w:rPr>
            </w:pPr>
            <w:r>
              <w:rPr>
                <w:sz w:val="21"/>
              </w:rPr>
              <w:t>machine learning</w:t>
            </w:r>
          </w:p>
        </w:tc>
        <w:tc>
          <w:tcPr>
            <w:tcW w:w="4500" w:type="dxa"/>
          </w:tcPr>
          <w:p w14:paraId="494A49BD" w14:textId="70BFB146" w:rsidR="00AD59DE" w:rsidRPr="00AD59DE" w:rsidRDefault="00AD59DE" w:rsidP="00AD59DE">
            <w:pPr>
              <w:spacing w:after="40" w:line="240" w:lineRule="auto"/>
              <w:rPr>
                <w:sz w:val="21"/>
              </w:rPr>
            </w:pPr>
            <w:r>
              <w:rPr>
                <w:sz w:val="21"/>
              </w:rPr>
              <w:t>Computer methods that learn the link between gas values and fault type from labelled examples.</w:t>
            </w:r>
          </w:p>
        </w:tc>
      </w:tr>
      <w:tr w:rsidR="00AD59DE" w:rsidRPr="00AD59DE" w14:paraId="7165F9C7" w14:textId="77777777" w:rsidTr="00AD59DE">
        <w:tblPrEx>
          <w:tblCellMar>
            <w:top w:w="0" w:type="dxa"/>
            <w:bottom w:w="0" w:type="dxa"/>
          </w:tblCellMar>
        </w:tblPrEx>
        <w:tc>
          <w:tcPr>
            <w:tcW w:w="1900" w:type="dxa"/>
          </w:tcPr>
          <w:p w14:paraId="705F46F6" w14:textId="0500B176" w:rsidR="00AD59DE" w:rsidRPr="00AD59DE" w:rsidRDefault="00AD59DE" w:rsidP="00AD59DE">
            <w:pPr>
              <w:spacing w:after="40" w:line="240" w:lineRule="auto"/>
              <w:rPr>
                <w:sz w:val="21"/>
              </w:rPr>
            </w:pPr>
            <w:r>
              <w:rPr>
                <w:sz w:val="21"/>
              </w:rPr>
              <w:t>SVM</w:t>
            </w:r>
          </w:p>
        </w:tc>
        <w:tc>
          <w:tcPr>
            <w:tcW w:w="2600" w:type="dxa"/>
          </w:tcPr>
          <w:p w14:paraId="12324521" w14:textId="06A4A60E" w:rsidR="00AD59DE" w:rsidRPr="00AD59DE" w:rsidRDefault="00AD59DE" w:rsidP="00AD59DE">
            <w:pPr>
              <w:spacing w:after="40" w:line="240" w:lineRule="auto"/>
              <w:rPr>
                <w:sz w:val="21"/>
              </w:rPr>
            </w:pPr>
            <w:r>
              <w:rPr>
                <w:sz w:val="21"/>
              </w:rPr>
              <w:t>support vector machine</w:t>
            </w:r>
          </w:p>
        </w:tc>
        <w:tc>
          <w:tcPr>
            <w:tcW w:w="4500" w:type="dxa"/>
          </w:tcPr>
          <w:p w14:paraId="2D92BCE9" w14:textId="758324AD" w:rsidR="00AD59DE" w:rsidRPr="00AD59DE" w:rsidRDefault="00AD59DE" w:rsidP="00AD59DE">
            <w:pPr>
              <w:spacing w:after="40" w:line="240" w:lineRule="auto"/>
              <w:rPr>
                <w:sz w:val="21"/>
              </w:rPr>
            </w:pPr>
            <w:r>
              <w:rPr>
                <w:sz w:val="21"/>
              </w:rPr>
              <w:t>A classifier that separates classes with the widest possible boundary.</w:t>
            </w:r>
          </w:p>
        </w:tc>
      </w:tr>
      <w:tr w:rsidR="00AD59DE" w:rsidRPr="00AD59DE" w14:paraId="48B408F6" w14:textId="77777777" w:rsidTr="00AD59DE">
        <w:tblPrEx>
          <w:tblCellMar>
            <w:top w:w="0" w:type="dxa"/>
            <w:bottom w:w="0" w:type="dxa"/>
          </w:tblCellMar>
        </w:tblPrEx>
        <w:tc>
          <w:tcPr>
            <w:tcW w:w="1900" w:type="dxa"/>
          </w:tcPr>
          <w:p w14:paraId="702C3DE7" w14:textId="4322E687" w:rsidR="00AD59DE" w:rsidRPr="00AD59DE" w:rsidRDefault="00AD59DE" w:rsidP="00AD59DE">
            <w:pPr>
              <w:spacing w:after="40" w:line="240" w:lineRule="auto"/>
              <w:rPr>
                <w:sz w:val="21"/>
              </w:rPr>
            </w:pPr>
            <w:r>
              <w:rPr>
                <w:sz w:val="21"/>
              </w:rPr>
              <w:t>Random Forest</w:t>
            </w:r>
          </w:p>
        </w:tc>
        <w:tc>
          <w:tcPr>
            <w:tcW w:w="2600" w:type="dxa"/>
          </w:tcPr>
          <w:p w14:paraId="6C4FB56F" w14:textId="2CF28F41" w:rsidR="00AD59DE" w:rsidRPr="00AD59DE" w:rsidRDefault="00AD59DE" w:rsidP="00AD59DE">
            <w:pPr>
              <w:spacing w:after="40" w:line="240" w:lineRule="auto"/>
              <w:rPr>
                <w:sz w:val="21"/>
              </w:rPr>
            </w:pPr>
            <w:r>
              <w:rPr>
                <w:sz w:val="21"/>
              </w:rPr>
              <w:t>random forest</w:t>
            </w:r>
          </w:p>
        </w:tc>
        <w:tc>
          <w:tcPr>
            <w:tcW w:w="4500" w:type="dxa"/>
          </w:tcPr>
          <w:p w14:paraId="48F06087" w14:textId="706E6BA7" w:rsidR="00AD59DE" w:rsidRPr="00AD59DE" w:rsidRDefault="00AD59DE" w:rsidP="00AD59DE">
            <w:pPr>
              <w:spacing w:after="40" w:line="240" w:lineRule="auto"/>
              <w:rPr>
                <w:sz w:val="21"/>
              </w:rPr>
            </w:pPr>
            <w:r>
              <w:rPr>
                <w:sz w:val="21"/>
              </w:rPr>
              <w:t>Many decision trees, each trained on a random sample; they vote for the answer.</w:t>
            </w:r>
          </w:p>
        </w:tc>
      </w:tr>
      <w:tr w:rsidR="00AD59DE" w:rsidRPr="00AD59DE" w14:paraId="1067A01A" w14:textId="77777777" w:rsidTr="00AD59DE">
        <w:tblPrEx>
          <w:tblCellMar>
            <w:top w:w="0" w:type="dxa"/>
            <w:bottom w:w="0" w:type="dxa"/>
          </w:tblCellMar>
        </w:tblPrEx>
        <w:tc>
          <w:tcPr>
            <w:tcW w:w="1900" w:type="dxa"/>
          </w:tcPr>
          <w:p w14:paraId="3DC8B11D" w14:textId="5724EAF7" w:rsidR="00AD59DE" w:rsidRPr="00AD59DE" w:rsidRDefault="00AD59DE" w:rsidP="00AD59DE">
            <w:pPr>
              <w:spacing w:after="40" w:line="240" w:lineRule="auto"/>
              <w:rPr>
                <w:sz w:val="21"/>
              </w:rPr>
            </w:pPr>
            <w:r>
              <w:rPr>
                <w:sz w:val="21"/>
              </w:rPr>
              <w:t>XGBoost</w:t>
            </w:r>
          </w:p>
        </w:tc>
        <w:tc>
          <w:tcPr>
            <w:tcW w:w="2600" w:type="dxa"/>
          </w:tcPr>
          <w:p w14:paraId="573F8704" w14:textId="3E56E4F7" w:rsidR="00AD59DE" w:rsidRPr="00AD59DE" w:rsidRDefault="00AD59DE" w:rsidP="00AD59DE">
            <w:pPr>
              <w:spacing w:after="40" w:line="240" w:lineRule="auto"/>
              <w:rPr>
                <w:sz w:val="21"/>
              </w:rPr>
            </w:pPr>
            <w:r>
              <w:rPr>
                <w:sz w:val="21"/>
              </w:rPr>
              <w:t>extreme gradient boosting</w:t>
            </w:r>
          </w:p>
        </w:tc>
        <w:tc>
          <w:tcPr>
            <w:tcW w:w="4500" w:type="dxa"/>
          </w:tcPr>
          <w:p w14:paraId="3B2B8A5B" w14:textId="269AAC67" w:rsidR="00AD59DE" w:rsidRPr="00AD59DE" w:rsidRDefault="00AD59DE" w:rsidP="00AD59DE">
            <w:pPr>
              <w:spacing w:after="40" w:line="240" w:lineRule="auto"/>
              <w:rPr>
                <w:sz w:val="21"/>
              </w:rPr>
            </w:pPr>
            <w:r>
              <w:rPr>
                <w:sz w:val="21"/>
              </w:rPr>
              <w:t>Decision trees built one after another, each correcting the errors of the previous ones.</w:t>
            </w:r>
          </w:p>
        </w:tc>
      </w:tr>
      <w:tr w:rsidR="00AD59DE" w:rsidRPr="00AD59DE" w14:paraId="7FABE83E" w14:textId="77777777" w:rsidTr="00AD59DE">
        <w:tblPrEx>
          <w:tblCellMar>
            <w:top w:w="0" w:type="dxa"/>
            <w:bottom w:w="0" w:type="dxa"/>
          </w:tblCellMar>
        </w:tblPrEx>
        <w:tc>
          <w:tcPr>
            <w:tcW w:w="1900" w:type="dxa"/>
          </w:tcPr>
          <w:p w14:paraId="7275AD28" w14:textId="16D4A8A3" w:rsidR="00AD59DE" w:rsidRPr="00AD59DE" w:rsidRDefault="00AD59DE" w:rsidP="00AD59DE">
            <w:pPr>
              <w:spacing w:after="40" w:line="240" w:lineRule="auto"/>
              <w:rPr>
                <w:sz w:val="21"/>
              </w:rPr>
            </w:pPr>
            <w:r>
              <w:rPr>
                <w:sz w:val="21"/>
              </w:rPr>
              <w:t>MLP</w:t>
            </w:r>
          </w:p>
        </w:tc>
        <w:tc>
          <w:tcPr>
            <w:tcW w:w="2600" w:type="dxa"/>
          </w:tcPr>
          <w:p w14:paraId="2780BBB6" w14:textId="7756380C" w:rsidR="00AD59DE" w:rsidRPr="00AD59DE" w:rsidRDefault="00AD59DE" w:rsidP="00AD59DE">
            <w:pPr>
              <w:spacing w:after="40" w:line="240" w:lineRule="auto"/>
              <w:rPr>
                <w:sz w:val="21"/>
              </w:rPr>
            </w:pPr>
            <w:r>
              <w:rPr>
                <w:sz w:val="21"/>
              </w:rPr>
              <w:t>multilayer perceptron</w:t>
            </w:r>
          </w:p>
        </w:tc>
        <w:tc>
          <w:tcPr>
            <w:tcW w:w="4500" w:type="dxa"/>
          </w:tcPr>
          <w:p w14:paraId="10AE096A" w14:textId="41B12576" w:rsidR="00AD59DE" w:rsidRPr="00AD59DE" w:rsidRDefault="00AD59DE" w:rsidP="00AD59DE">
            <w:pPr>
              <w:spacing w:after="40" w:line="240" w:lineRule="auto"/>
              <w:rPr>
                <w:sz w:val="21"/>
              </w:rPr>
            </w:pPr>
            <w:r>
              <w:rPr>
                <w:sz w:val="21"/>
              </w:rPr>
              <w:t>A small artificial neural network with layers of connected units.</w:t>
            </w:r>
          </w:p>
        </w:tc>
      </w:tr>
      <w:tr w:rsidR="00AD59DE" w:rsidRPr="00AD59DE" w14:paraId="01B8D823" w14:textId="77777777" w:rsidTr="00AD59DE">
        <w:tblPrEx>
          <w:tblCellMar>
            <w:top w:w="0" w:type="dxa"/>
            <w:bottom w:w="0" w:type="dxa"/>
          </w:tblCellMar>
        </w:tblPrEx>
        <w:tc>
          <w:tcPr>
            <w:tcW w:w="1900" w:type="dxa"/>
          </w:tcPr>
          <w:p w14:paraId="00F99055" w14:textId="43F6F882" w:rsidR="00AD59DE" w:rsidRPr="00AD59DE" w:rsidRDefault="00AD59DE" w:rsidP="00AD59DE">
            <w:pPr>
              <w:spacing w:after="40" w:line="240" w:lineRule="auto"/>
              <w:rPr>
                <w:sz w:val="21"/>
              </w:rPr>
            </w:pPr>
            <w:r>
              <w:rPr>
                <w:sz w:val="21"/>
              </w:rPr>
              <w:t>Logistic regression</w:t>
            </w:r>
          </w:p>
        </w:tc>
        <w:tc>
          <w:tcPr>
            <w:tcW w:w="2600" w:type="dxa"/>
          </w:tcPr>
          <w:p w14:paraId="0122BF76" w14:textId="74A8687E" w:rsidR="00AD59DE" w:rsidRPr="00AD59DE" w:rsidRDefault="00AD59DE" w:rsidP="00AD59DE">
            <w:pPr>
              <w:spacing w:after="40" w:line="240" w:lineRule="auto"/>
              <w:rPr>
                <w:sz w:val="21"/>
              </w:rPr>
            </w:pPr>
            <w:r>
              <w:rPr>
                <w:sz w:val="21"/>
              </w:rPr>
              <w:t>multinomial logistic regression</w:t>
            </w:r>
          </w:p>
        </w:tc>
        <w:tc>
          <w:tcPr>
            <w:tcW w:w="4500" w:type="dxa"/>
          </w:tcPr>
          <w:p w14:paraId="2D17B649" w14:textId="7BBD9EBC" w:rsidR="00AD59DE" w:rsidRPr="00AD59DE" w:rsidRDefault="00AD59DE" w:rsidP="00AD59DE">
            <w:pPr>
              <w:spacing w:after="40" w:line="240" w:lineRule="auto"/>
              <w:rPr>
                <w:sz w:val="21"/>
              </w:rPr>
            </w:pPr>
            <w:r>
              <w:rPr>
                <w:sz w:val="21"/>
              </w:rPr>
              <w:t>A simple, explainable model that turns weighted gas values into class probabilities.</w:t>
            </w:r>
          </w:p>
        </w:tc>
      </w:tr>
      <w:tr w:rsidR="00AD59DE" w:rsidRPr="00AD59DE" w14:paraId="3B2F2C78" w14:textId="77777777" w:rsidTr="00AD59DE">
        <w:tblPrEx>
          <w:tblCellMar>
            <w:top w:w="0" w:type="dxa"/>
            <w:bottom w:w="0" w:type="dxa"/>
          </w:tblCellMar>
        </w:tblPrEx>
        <w:tc>
          <w:tcPr>
            <w:tcW w:w="1900" w:type="dxa"/>
          </w:tcPr>
          <w:p w14:paraId="2B487817" w14:textId="347F80F8" w:rsidR="00AD59DE" w:rsidRPr="00AD59DE" w:rsidRDefault="00AD59DE" w:rsidP="00AD59DE">
            <w:pPr>
              <w:spacing w:after="40" w:line="240" w:lineRule="auto"/>
              <w:rPr>
                <w:sz w:val="21"/>
              </w:rPr>
            </w:pPr>
            <w:r>
              <w:rPr>
                <w:sz w:val="21"/>
              </w:rPr>
              <w:t>Benchmark</w:t>
            </w:r>
          </w:p>
        </w:tc>
        <w:tc>
          <w:tcPr>
            <w:tcW w:w="2600" w:type="dxa"/>
          </w:tcPr>
          <w:p w14:paraId="1633E37D" w14:textId="1A836883" w:rsidR="00AD59DE" w:rsidRPr="00AD59DE" w:rsidRDefault="00AD59DE" w:rsidP="00AD59DE">
            <w:pPr>
              <w:spacing w:after="40" w:line="240" w:lineRule="auto"/>
              <w:rPr>
                <w:sz w:val="21"/>
              </w:rPr>
            </w:pPr>
            <w:r>
              <w:rPr>
                <w:sz w:val="21"/>
              </w:rPr>
              <w:t>fixed reference test set</w:t>
            </w:r>
          </w:p>
        </w:tc>
        <w:tc>
          <w:tcPr>
            <w:tcW w:w="4500" w:type="dxa"/>
          </w:tcPr>
          <w:p w14:paraId="5FAAEC11" w14:textId="3E4D28D4" w:rsidR="00AD59DE" w:rsidRPr="00AD59DE" w:rsidRDefault="00AD59DE" w:rsidP="00AD59DE">
            <w:pPr>
              <w:spacing w:after="40" w:line="240" w:lineRule="auto"/>
              <w:rPr>
                <w:sz w:val="21"/>
              </w:rPr>
            </w:pPr>
            <w:r>
              <w:rPr>
                <w:sz w:val="21"/>
              </w:rPr>
              <w:t>The IEC TC 10 cases whose faults were confirmed by inspection; every method is scored on them.</w:t>
            </w:r>
          </w:p>
        </w:tc>
      </w:tr>
      <w:tr w:rsidR="00AD59DE" w:rsidRPr="00AD59DE" w14:paraId="694A340A" w14:textId="77777777" w:rsidTr="00AD59DE">
        <w:tblPrEx>
          <w:tblCellMar>
            <w:top w:w="0" w:type="dxa"/>
            <w:bottom w:w="0" w:type="dxa"/>
          </w:tblCellMar>
        </w:tblPrEx>
        <w:tc>
          <w:tcPr>
            <w:tcW w:w="1900" w:type="dxa"/>
          </w:tcPr>
          <w:p w14:paraId="1BC9C320" w14:textId="3124328B" w:rsidR="00AD59DE" w:rsidRPr="00AD59DE" w:rsidRDefault="00AD59DE" w:rsidP="00AD59DE">
            <w:pPr>
              <w:spacing w:after="40" w:line="240" w:lineRule="auto"/>
              <w:rPr>
                <w:sz w:val="21"/>
              </w:rPr>
            </w:pPr>
            <w:r>
              <w:rPr>
                <w:sz w:val="21"/>
              </w:rPr>
              <w:t>Inspection-based label</w:t>
            </w:r>
          </w:p>
        </w:tc>
        <w:tc>
          <w:tcPr>
            <w:tcW w:w="2600" w:type="dxa"/>
          </w:tcPr>
          <w:p w14:paraId="264F59B3" w14:textId="54B3DD0E" w:rsidR="00AD59DE" w:rsidRPr="00AD59DE" w:rsidRDefault="00AD59DE" w:rsidP="00AD59DE">
            <w:pPr>
              <w:spacing w:after="40" w:line="240" w:lineRule="auto"/>
              <w:rPr>
                <w:sz w:val="21"/>
              </w:rPr>
            </w:pPr>
            <w:r>
              <w:rPr>
                <w:sz w:val="21"/>
              </w:rPr>
              <w:t>fault confirmed by opening the equipment</w:t>
            </w:r>
          </w:p>
        </w:tc>
        <w:tc>
          <w:tcPr>
            <w:tcW w:w="4500" w:type="dxa"/>
          </w:tcPr>
          <w:p w14:paraId="4D30EEE9" w14:textId="133444C5" w:rsidR="00AD59DE" w:rsidRPr="00AD59DE" w:rsidRDefault="00AD59DE" w:rsidP="00AD59DE">
            <w:pPr>
              <w:spacing w:after="40" w:line="240" w:lineRule="auto"/>
              <w:rPr>
                <w:sz w:val="21"/>
              </w:rPr>
            </w:pPr>
            <w:r>
              <w:rPr>
                <w:sz w:val="21"/>
              </w:rPr>
              <w:t>The fault type was seen by engineers after the unit was opened, not guessed from the gases.</w:t>
            </w:r>
          </w:p>
        </w:tc>
      </w:tr>
      <w:tr w:rsidR="00AD59DE" w:rsidRPr="00AD59DE" w14:paraId="66ED9832" w14:textId="77777777" w:rsidTr="00AD59DE">
        <w:tblPrEx>
          <w:tblCellMar>
            <w:top w:w="0" w:type="dxa"/>
            <w:bottom w:w="0" w:type="dxa"/>
          </w:tblCellMar>
        </w:tblPrEx>
        <w:tc>
          <w:tcPr>
            <w:tcW w:w="1900" w:type="dxa"/>
          </w:tcPr>
          <w:p w14:paraId="5EBB43D7" w14:textId="573EF582" w:rsidR="00AD59DE" w:rsidRPr="00AD59DE" w:rsidRDefault="00AD59DE" w:rsidP="00AD59DE">
            <w:pPr>
              <w:spacing w:after="40" w:line="240" w:lineRule="auto"/>
              <w:rPr>
                <w:sz w:val="21"/>
              </w:rPr>
            </w:pPr>
            <w:r>
              <w:rPr>
                <w:sz w:val="21"/>
              </w:rPr>
              <w:t>Internal test set</w:t>
            </w:r>
          </w:p>
        </w:tc>
        <w:tc>
          <w:tcPr>
            <w:tcW w:w="2600" w:type="dxa"/>
          </w:tcPr>
          <w:p w14:paraId="512671A3" w14:textId="255D620E" w:rsidR="00AD59DE" w:rsidRPr="00AD59DE" w:rsidRDefault="00AD59DE" w:rsidP="00AD59DE">
            <w:pPr>
              <w:spacing w:after="40" w:line="240" w:lineRule="auto"/>
              <w:rPr>
                <w:sz w:val="21"/>
              </w:rPr>
            </w:pPr>
            <w:r>
              <w:rPr>
                <w:sz w:val="21"/>
              </w:rPr>
              <w:t>Dissanayake unseen test file</w:t>
            </w:r>
          </w:p>
        </w:tc>
        <w:tc>
          <w:tcPr>
            <w:tcW w:w="4500" w:type="dxa"/>
          </w:tcPr>
          <w:p w14:paraId="4AE24E95" w14:textId="0A878729" w:rsidR="00AD59DE" w:rsidRPr="00AD59DE" w:rsidRDefault="00AD59DE" w:rsidP="00AD59DE">
            <w:pPr>
              <w:spacing w:after="40" w:line="240" w:lineRule="auto"/>
              <w:rPr>
                <w:sz w:val="21"/>
              </w:rPr>
            </w:pPr>
            <w:r>
              <w:rPr>
                <w:sz w:val="21"/>
              </w:rPr>
              <w:t>70 records (61 independent of the benchmark) kept away from training.</w:t>
            </w:r>
          </w:p>
        </w:tc>
      </w:tr>
      <w:tr w:rsidR="00AD59DE" w:rsidRPr="00AD59DE" w14:paraId="70F8F9CB" w14:textId="77777777" w:rsidTr="00AD59DE">
        <w:tblPrEx>
          <w:tblCellMar>
            <w:top w:w="0" w:type="dxa"/>
            <w:bottom w:w="0" w:type="dxa"/>
          </w:tblCellMar>
        </w:tblPrEx>
        <w:tc>
          <w:tcPr>
            <w:tcW w:w="1900" w:type="dxa"/>
          </w:tcPr>
          <w:p w14:paraId="43F4AFD9" w14:textId="0C58DBBB" w:rsidR="00AD59DE" w:rsidRPr="00AD59DE" w:rsidRDefault="00AD59DE" w:rsidP="00AD59DE">
            <w:pPr>
              <w:spacing w:after="40" w:line="240" w:lineRule="auto"/>
              <w:rPr>
                <w:sz w:val="21"/>
              </w:rPr>
            </w:pPr>
            <w:r>
              <w:rPr>
                <w:sz w:val="21"/>
              </w:rPr>
              <w:t>Primary and sensitivity analysis</w:t>
            </w:r>
          </w:p>
        </w:tc>
        <w:tc>
          <w:tcPr>
            <w:tcW w:w="2600" w:type="dxa"/>
          </w:tcPr>
          <w:p w14:paraId="1D0AF113" w14:textId="47F25260" w:rsidR="00AD59DE" w:rsidRPr="00AD59DE" w:rsidRDefault="00AD59DE" w:rsidP="00AD59DE">
            <w:pPr>
              <w:spacing w:after="40" w:line="240" w:lineRule="auto"/>
              <w:rPr>
                <w:sz w:val="21"/>
              </w:rPr>
            </w:pPr>
            <w:r>
              <w:rPr>
                <w:sz w:val="21"/>
              </w:rPr>
              <w:t>main analysis and its repeat under another reasonable choice</w:t>
            </w:r>
          </w:p>
        </w:tc>
        <w:tc>
          <w:tcPr>
            <w:tcW w:w="4500" w:type="dxa"/>
          </w:tcPr>
          <w:p w14:paraId="47CF2631" w14:textId="364F049E" w:rsidR="00AD59DE" w:rsidRPr="00AD59DE" w:rsidRDefault="00AD59DE" w:rsidP="00AD59DE">
            <w:pPr>
              <w:spacing w:after="40" w:line="240" w:lineRule="auto"/>
              <w:rPr>
                <w:sz w:val="21"/>
              </w:rPr>
            </w:pPr>
            <w:r>
              <w:rPr>
                <w:sz w:val="21"/>
              </w:rPr>
              <w:t>The sensitivity analysis shows whether the conclusion changes when a choice is made differently.</w:t>
            </w:r>
          </w:p>
        </w:tc>
      </w:tr>
      <w:tr w:rsidR="00AD59DE" w:rsidRPr="00AD59DE" w14:paraId="2BF660CF" w14:textId="77777777" w:rsidTr="00AD59DE">
        <w:tblPrEx>
          <w:tblCellMar>
            <w:top w:w="0" w:type="dxa"/>
            <w:bottom w:w="0" w:type="dxa"/>
          </w:tblCellMar>
        </w:tblPrEx>
        <w:tc>
          <w:tcPr>
            <w:tcW w:w="1900" w:type="dxa"/>
          </w:tcPr>
          <w:p w14:paraId="1A93D257" w14:textId="1070EFC7" w:rsidR="00AD59DE" w:rsidRPr="00AD59DE" w:rsidRDefault="00AD59DE" w:rsidP="00AD59DE">
            <w:pPr>
              <w:spacing w:after="40" w:line="240" w:lineRule="auto"/>
              <w:rPr>
                <w:sz w:val="21"/>
              </w:rPr>
            </w:pPr>
            <w:r>
              <w:rPr>
                <w:sz w:val="21"/>
              </w:rPr>
              <w:t>SHA-256</w:t>
            </w:r>
          </w:p>
        </w:tc>
        <w:tc>
          <w:tcPr>
            <w:tcW w:w="2600" w:type="dxa"/>
          </w:tcPr>
          <w:p w14:paraId="33F9152B" w14:textId="57AB589E" w:rsidR="00AD59DE" w:rsidRPr="00AD59DE" w:rsidRDefault="00AD59DE" w:rsidP="00AD59DE">
            <w:pPr>
              <w:spacing w:after="40" w:line="240" w:lineRule="auto"/>
              <w:rPr>
                <w:sz w:val="21"/>
              </w:rPr>
            </w:pPr>
            <w:r>
              <w:rPr>
                <w:sz w:val="21"/>
              </w:rPr>
              <w:t>Secure Hash Algorithm, 256-bit</w:t>
            </w:r>
          </w:p>
        </w:tc>
        <w:tc>
          <w:tcPr>
            <w:tcW w:w="4500" w:type="dxa"/>
          </w:tcPr>
          <w:p w14:paraId="75ADE9FC" w14:textId="63738F7F" w:rsidR="00AD59DE" w:rsidRPr="00AD59DE" w:rsidRDefault="00AD59DE" w:rsidP="00AD59DE">
            <w:pPr>
              <w:spacing w:after="40" w:line="240" w:lineRule="auto"/>
              <w:rPr>
                <w:sz w:val="21"/>
              </w:rPr>
            </w:pPr>
            <w:r>
              <w:rPr>
                <w:sz w:val="21"/>
              </w:rPr>
              <w:t>A file's digital fingerprint: if one byte of the file changes, the fingerprint changes.</w:t>
            </w:r>
          </w:p>
        </w:tc>
      </w:tr>
      <w:tr w:rsidR="00AD59DE" w:rsidRPr="00AD59DE" w14:paraId="65583689" w14:textId="77777777" w:rsidTr="00AD59DE">
        <w:tblPrEx>
          <w:tblCellMar>
            <w:top w:w="0" w:type="dxa"/>
            <w:bottom w:w="0" w:type="dxa"/>
          </w:tblCellMar>
        </w:tblPrEx>
        <w:tc>
          <w:tcPr>
            <w:tcW w:w="1900" w:type="dxa"/>
          </w:tcPr>
          <w:p w14:paraId="25ECAD35" w14:textId="6354DCC4" w:rsidR="00AD59DE" w:rsidRPr="00AD59DE" w:rsidRDefault="00AD59DE" w:rsidP="00AD59DE">
            <w:pPr>
              <w:spacing w:after="40" w:line="240" w:lineRule="auto"/>
              <w:rPr>
                <w:sz w:val="21"/>
              </w:rPr>
            </w:pPr>
            <w:r>
              <w:rPr>
                <w:sz w:val="21"/>
              </w:rPr>
              <w:t>Cross-validation</w:t>
            </w:r>
          </w:p>
        </w:tc>
        <w:tc>
          <w:tcPr>
            <w:tcW w:w="2600" w:type="dxa"/>
          </w:tcPr>
          <w:p w14:paraId="03BD9317" w14:textId="49A63F0B" w:rsidR="00AD59DE" w:rsidRPr="00AD59DE" w:rsidRDefault="00AD59DE" w:rsidP="00AD59DE">
            <w:pPr>
              <w:spacing w:after="40" w:line="240" w:lineRule="auto"/>
              <w:rPr>
                <w:sz w:val="21"/>
              </w:rPr>
            </w:pPr>
            <w:r>
              <w:rPr>
                <w:sz w:val="21"/>
              </w:rPr>
              <w:t>repeated train-and-test on parts of the training data</w:t>
            </w:r>
          </w:p>
        </w:tc>
        <w:tc>
          <w:tcPr>
            <w:tcW w:w="4500" w:type="dxa"/>
          </w:tcPr>
          <w:p w14:paraId="1AC07BC0" w14:textId="09CD5BCC" w:rsidR="00AD59DE" w:rsidRPr="00AD59DE" w:rsidRDefault="00AD59DE" w:rsidP="00AD59DE">
            <w:pPr>
              <w:spacing w:after="40" w:line="240" w:lineRule="auto"/>
              <w:rPr>
                <w:sz w:val="21"/>
              </w:rPr>
            </w:pPr>
            <w:r>
              <w:rPr>
                <w:sz w:val="21"/>
              </w:rPr>
              <w:t>The data are split into parts; each part is used once for testing while the others train the model.</w:t>
            </w:r>
          </w:p>
        </w:tc>
      </w:tr>
      <w:tr w:rsidR="00AD59DE" w:rsidRPr="00AD59DE" w14:paraId="5BBD2B87" w14:textId="77777777" w:rsidTr="00AD59DE">
        <w:tblPrEx>
          <w:tblCellMar>
            <w:top w:w="0" w:type="dxa"/>
            <w:bottom w:w="0" w:type="dxa"/>
          </w:tblCellMar>
        </w:tblPrEx>
        <w:tc>
          <w:tcPr>
            <w:tcW w:w="1900" w:type="dxa"/>
          </w:tcPr>
          <w:p w14:paraId="0431120B" w14:textId="26474993" w:rsidR="00AD59DE" w:rsidRPr="00AD59DE" w:rsidRDefault="00AD59DE" w:rsidP="00AD59DE">
            <w:pPr>
              <w:spacing w:after="40" w:line="240" w:lineRule="auto"/>
              <w:rPr>
                <w:sz w:val="21"/>
              </w:rPr>
            </w:pPr>
            <w:r>
              <w:rPr>
                <w:sz w:val="21"/>
              </w:rPr>
              <w:t>Fold</w:t>
            </w:r>
          </w:p>
        </w:tc>
        <w:tc>
          <w:tcPr>
            <w:tcW w:w="2600" w:type="dxa"/>
          </w:tcPr>
          <w:p w14:paraId="698DF587" w14:textId="17DE432D" w:rsidR="00AD59DE" w:rsidRPr="00AD59DE" w:rsidRDefault="00AD59DE" w:rsidP="00AD59DE">
            <w:pPr>
              <w:spacing w:after="40" w:line="240" w:lineRule="auto"/>
              <w:rPr>
                <w:sz w:val="21"/>
              </w:rPr>
            </w:pPr>
            <w:r>
              <w:rPr>
                <w:sz w:val="21"/>
              </w:rPr>
              <w:t>one part of the cross-validation split</w:t>
            </w:r>
          </w:p>
        </w:tc>
        <w:tc>
          <w:tcPr>
            <w:tcW w:w="4500" w:type="dxa"/>
          </w:tcPr>
          <w:p w14:paraId="06112B77" w14:textId="44C3E6B8" w:rsidR="00AD59DE" w:rsidRPr="00AD59DE" w:rsidRDefault="00AD59DE" w:rsidP="00AD59DE">
            <w:pPr>
              <w:spacing w:after="40" w:line="240" w:lineRule="auto"/>
              <w:rPr>
                <w:sz w:val="21"/>
              </w:rPr>
            </w:pPr>
            <w:r>
              <w:rPr>
                <w:sz w:val="21"/>
              </w:rPr>
              <w:t>Here the training data are cut into 5 folds (parts).</w:t>
            </w:r>
          </w:p>
        </w:tc>
      </w:tr>
      <w:tr w:rsidR="00AD59DE" w:rsidRPr="00AD59DE" w14:paraId="3BE68B4A" w14:textId="77777777" w:rsidTr="00AD59DE">
        <w:tblPrEx>
          <w:tblCellMar>
            <w:top w:w="0" w:type="dxa"/>
            <w:bottom w:w="0" w:type="dxa"/>
          </w:tblCellMar>
        </w:tblPrEx>
        <w:tc>
          <w:tcPr>
            <w:tcW w:w="1900" w:type="dxa"/>
          </w:tcPr>
          <w:p w14:paraId="033BB5D6" w14:textId="2A7704BA" w:rsidR="00AD59DE" w:rsidRPr="00AD59DE" w:rsidRDefault="00AD59DE" w:rsidP="00AD59DE">
            <w:pPr>
              <w:spacing w:after="40" w:line="240" w:lineRule="auto"/>
              <w:rPr>
                <w:sz w:val="21"/>
              </w:rPr>
            </w:pPr>
            <w:r>
              <w:rPr>
                <w:sz w:val="21"/>
              </w:rPr>
              <w:t>p-value</w:t>
            </w:r>
          </w:p>
        </w:tc>
        <w:tc>
          <w:tcPr>
            <w:tcW w:w="2600" w:type="dxa"/>
          </w:tcPr>
          <w:p w14:paraId="24BB736A" w14:textId="32FD0BEB" w:rsidR="00AD59DE" w:rsidRPr="00AD59DE" w:rsidRDefault="00AD59DE" w:rsidP="00AD59DE">
            <w:pPr>
              <w:spacing w:after="40" w:line="240" w:lineRule="auto"/>
              <w:rPr>
                <w:sz w:val="21"/>
              </w:rPr>
            </w:pPr>
            <w:r>
              <w:rPr>
                <w:sz w:val="21"/>
              </w:rPr>
              <w:t>probability value</w:t>
            </w:r>
          </w:p>
        </w:tc>
        <w:tc>
          <w:tcPr>
            <w:tcW w:w="4500" w:type="dxa"/>
          </w:tcPr>
          <w:p w14:paraId="4647647B" w14:textId="30BF00A0" w:rsidR="00AD59DE" w:rsidRPr="00AD59DE" w:rsidRDefault="00AD59DE" w:rsidP="00AD59DE">
            <w:pPr>
              <w:spacing w:after="40" w:line="240" w:lineRule="auto"/>
              <w:rPr>
                <w:sz w:val="21"/>
              </w:rPr>
            </w:pPr>
            <w:r>
              <w:rPr>
                <w:sz w:val="21"/>
              </w:rPr>
              <w:t>The chance of seeing differences at least this large if there were really no difference; very small means a real difference.</w:t>
            </w:r>
          </w:p>
        </w:tc>
      </w:tr>
      <w:tr w:rsidR="00AD59DE" w:rsidRPr="00AD59DE" w14:paraId="3FD28361" w14:textId="77777777" w:rsidTr="00AD59DE">
        <w:tblPrEx>
          <w:tblCellMar>
            <w:top w:w="0" w:type="dxa"/>
            <w:bottom w:w="0" w:type="dxa"/>
          </w:tblCellMar>
        </w:tblPrEx>
        <w:tc>
          <w:tcPr>
            <w:tcW w:w="1900" w:type="dxa"/>
          </w:tcPr>
          <w:p w14:paraId="167A7019" w14:textId="2A87D431" w:rsidR="00AD59DE" w:rsidRPr="00AD59DE" w:rsidRDefault="00AD59DE" w:rsidP="00AD59DE">
            <w:pPr>
              <w:spacing w:after="40" w:line="240" w:lineRule="auto"/>
              <w:rPr>
                <w:sz w:val="21"/>
              </w:rPr>
            </w:pPr>
            <w:r>
              <w:rPr>
                <w:sz w:val="21"/>
              </w:rPr>
              <w:t>CSV</w:t>
            </w:r>
          </w:p>
        </w:tc>
        <w:tc>
          <w:tcPr>
            <w:tcW w:w="2600" w:type="dxa"/>
          </w:tcPr>
          <w:p w14:paraId="722B3D3B" w14:textId="37E41C04" w:rsidR="00AD59DE" w:rsidRPr="00AD59DE" w:rsidRDefault="00AD59DE" w:rsidP="00AD59DE">
            <w:pPr>
              <w:spacing w:after="40" w:line="240" w:lineRule="auto"/>
              <w:rPr>
                <w:sz w:val="21"/>
              </w:rPr>
            </w:pPr>
            <w:r>
              <w:rPr>
                <w:sz w:val="21"/>
              </w:rPr>
              <w:t>comma-separated values</w:t>
            </w:r>
          </w:p>
        </w:tc>
        <w:tc>
          <w:tcPr>
            <w:tcW w:w="4500" w:type="dxa"/>
          </w:tcPr>
          <w:p w14:paraId="7FD8EB94" w14:textId="4513927B" w:rsidR="00AD59DE" w:rsidRPr="00AD59DE" w:rsidRDefault="00AD59DE" w:rsidP="00AD59DE">
            <w:pPr>
              <w:spacing w:after="40" w:line="240" w:lineRule="auto"/>
              <w:rPr>
                <w:sz w:val="21"/>
              </w:rPr>
            </w:pPr>
            <w:r>
              <w:rPr>
                <w:sz w:val="21"/>
              </w:rPr>
              <w:t>A plain-text table file that any program can read.</w:t>
            </w:r>
          </w:p>
        </w:tc>
      </w:tr>
      <w:tr w:rsidR="00AD59DE" w:rsidRPr="00AD59DE" w14:paraId="7FD1CE22" w14:textId="77777777" w:rsidTr="00AD59DE">
        <w:tblPrEx>
          <w:tblCellMar>
            <w:top w:w="0" w:type="dxa"/>
            <w:bottom w:w="0" w:type="dxa"/>
          </w:tblCellMar>
        </w:tblPrEx>
        <w:tc>
          <w:tcPr>
            <w:tcW w:w="1900" w:type="dxa"/>
          </w:tcPr>
          <w:p w14:paraId="0A06E866" w14:textId="1AE74809" w:rsidR="00AD59DE" w:rsidRPr="00AD59DE" w:rsidRDefault="00AD59DE" w:rsidP="00AD59DE">
            <w:pPr>
              <w:spacing w:after="40" w:line="240" w:lineRule="auto"/>
              <w:rPr>
                <w:sz w:val="21"/>
              </w:rPr>
            </w:pPr>
            <w:r>
              <w:rPr>
                <w:sz w:val="21"/>
              </w:rPr>
              <w:t>PNG, PDF, dpi</w:t>
            </w:r>
          </w:p>
        </w:tc>
        <w:tc>
          <w:tcPr>
            <w:tcW w:w="2600" w:type="dxa"/>
          </w:tcPr>
          <w:p w14:paraId="460E4175" w14:textId="35C34275" w:rsidR="00AD59DE" w:rsidRPr="00AD59DE" w:rsidRDefault="00AD59DE" w:rsidP="00AD59DE">
            <w:pPr>
              <w:spacing w:after="40" w:line="240" w:lineRule="auto"/>
              <w:rPr>
                <w:sz w:val="21"/>
              </w:rPr>
            </w:pPr>
            <w:r>
              <w:rPr>
                <w:sz w:val="21"/>
              </w:rPr>
              <w:t>image file, printable document file, dots per inch</w:t>
            </w:r>
          </w:p>
        </w:tc>
        <w:tc>
          <w:tcPr>
            <w:tcW w:w="4500" w:type="dxa"/>
          </w:tcPr>
          <w:p w14:paraId="2BF20C62" w14:textId="1ED95D65" w:rsidR="00AD59DE" w:rsidRPr="00AD59DE" w:rsidRDefault="00AD59DE" w:rsidP="00AD59DE">
            <w:pPr>
              <w:spacing w:after="40" w:line="240" w:lineRule="auto"/>
              <w:rPr>
                <w:sz w:val="21"/>
              </w:rPr>
            </w:pPr>
            <w:r>
              <w:rPr>
                <w:sz w:val="21"/>
              </w:rPr>
              <w:t>Figures are saved as PNG at 300 dpi (sharp for printing) and as PDF.</w:t>
            </w:r>
          </w:p>
        </w:tc>
      </w:tr>
      <w:tr w:rsidR="00AD59DE" w:rsidRPr="00AD59DE" w14:paraId="4D81DD16" w14:textId="77777777" w:rsidTr="00AD59DE">
        <w:tblPrEx>
          <w:tblCellMar>
            <w:top w:w="0" w:type="dxa"/>
            <w:bottom w:w="0" w:type="dxa"/>
          </w:tblCellMar>
        </w:tblPrEx>
        <w:tc>
          <w:tcPr>
            <w:tcW w:w="1900" w:type="dxa"/>
          </w:tcPr>
          <w:p w14:paraId="2EDDF9F2" w14:textId="13E0ABD5" w:rsidR="00AD59DE" w:rsidRPr="00AD59DE" w:rsidRDefault="00AD59DE" w:rsidP="00AD59DE">
            <w:pPr>
              <w:spacing w:after="40" w:line="240" w:lineRule="auto"/>
              <w:rPr>
                <w:sz w:val="21"/>
              </w:rPr>
            </w:pPr>
            <w:r>
              <w:rPr>
                <w:sz w:val="21"/>
              </w:rPr>
              <w:t>docx</w:t>
            </w:r>
          </w:p>
        </w:tc>
        <w:tc>
          <w:tcPr>
            <w:tcW w:w="2600" w:type="dxa"/>
          </w:tcPr>
          <w:p w14:paraId="14CA7BAE" w14:textId="2D2CD070" w:rsidR="00AD59DE" w:rsidRPr="00AD59DE" w:rsidRDefault="00AD59DE" w:rsidP="00AD59DE">
            <w:pPr>
              <w:spacing w:after="40" w:line="240" w:lineRule="auto"/>
              <w:rPr>
                <w:sz w:val="21"/>
              </w:rPr>
            </w:pPr>
            <w:r>
              <w:rPr>
                <w:sz w:val="21"/>
              </w:rPr>
              <w:t>Microsoft Word document</w:t>
            </w:r>
          </w:p>
        </w:tc>
        <w:tc>
          <w:tcPr>
            <w:tcW w:w="4500" w:type="dxa"/>
          </w:tcPr>
          <w:p w14:paraId="36F76F9E" w14:textId="2B452C29" w:rsidR="00AD59DE" w:rsidRPr="00AD59DE" w:rsidRDefault="00AD59DE" w:rsidP="00AD59DE">
            <w:pPr>
              <w:spacing w:after="40" w:line="240" w:lineRule="auto"/>
              <w:rPr>
                <w:sz w:val="21"/>
              </w:rPr>
            </w:pPr>
            <w:r>
              <w:rPr>
                <w:sz w:val="21"/>
              </w:rPr>
              <w:t>The format of these reports.</w:t>
            </w:r>
          </w:p>
        </w:tc>
      </w:tr>
      <w:tr w:rsidR="00AD59DE" w:rsidRPr="00AD59DE" w14:paraId="4025FDAC" w14:textId="77777777" w:rsidTr="00AD59DE">
        <w:tblPrEx>
          <w:tblCellMar>
            <w:top w:w="0" w:type="dxa"/>
            <w:bottom w:w="0" w:type="dxa"/>
          </w:tblCellMar>
        </w:tblPrEx>
        <w:tc>
          <w:tcPr>
            <w:tcW w:w="1900" w:type="dxa"/>
          </w:tcPr>
          <w:p w14:paraId="0A0B62EC" w14:textId="17BBE1B6" w:rsidR="00AD59DE" w:rsidRPr="00AD59DE" w:rsidRDefault="00AD59DE" w:rsidP="00AD59DE">
            <w:pPr>
              <w:spacing w:after="40" w:line="240" w:lineRule="auto"/>
              <w:rPr>
                <w:sz w:val="21"/>
              </w:rPr>
            </w:pPr>
            <w:r>
              <w:rPr>
                <w:sz w:val="21"/>
              </w:rPr>
              <w:t>Python</w:t>
            </w:r>
          </w:p>
        </w:tc>
        <w:tc>
          <w:tcPr>
            <w:tcW w:w="2600" w:type="dxa"/>
          </w:tcPr>
          <w:p w14:paraId="71DEA79C" w14:textId="1DCEBB2A" w:rsidR="00AD59DE" w:rsidRPr="00AD59DE" w:rsidRDefault="00AD59DE" w:rsidP="00AD59DE">
            <w:pPr>
              <w:spacing w:after="40" w:line="240" w:lineRule="auto"/>
              <w:rPr>
                <w:sz w:val="21"/>
              </w:rPr>
            </w:pPr>
            <w:r>
              <w:rPr>
                <w:sz w:val="21"/>
              </w:rPr>
              <w:t>programming language</w:t>
            </w:r>
          </w:p>
        </w:tc>
        <w:tc>
          <w:tcPr>
            <w:tcW w:w="4500" w:type="dxa"/>
          </w:tcPr>
          <w:p w14:paraId="05D10E80" w14:textId="1EEF0F01" w:rsidR="00AD59DE" w:rsidRPr="00AD59DE" w:rsidRDefault="00AD59DE" w:rsidP="00AD59DE">
            <w:pPr>
              <w:spacing w:after="40" w:line="240" w:lineRule="auto"/>
              <w:rPr>
                <w:sz w:val="21"/>
              </w:rPr>
            </w:pPr>
            <w:r>
              <w:rPr>
                <w:sz w:val="21"/>
              </w:rPr>
              <w:t>Used for data preparation, machine learning and statistics (Claude Code).</w:t>
            </w:r>
          </w:p>
        </w:tc>
      </w:tr>
      <w:tr w:rsidR="00AD59DE" w:rsidRPr="00AD59DE" w14:paraId="2A1947D8" w14:textId="77777777" w:rsidTr="00AD59DE">
        <w:tblPrEx>
          <w:tblCellMar>
            <w:top w:w="0" w:type="dxa"/>
            <w:bottom w:w="0" w:type="dxa"/>
          </w:tblCellMar>
        </w:tblPrEx>
        <w:tc>
          <w:tcPr>
            <w:tcW w:w="1900" w:type="dxa"/>
          </w:tcPr>
          <w:p w14:paraId="0C8179AB" w14:textId="541F5D8C" w:rsidR="00AD59DE" w:rsidRPr="00AD59DE" w:rsidRDefault="00AD59DE" w:rsidP="00AD59DE">
            <w:pPr>
              <w:spacing w:after="40" w:line="240" w:lineRule="auto"/>
              <w:rPr>
                <w:sz w:val="21"/>
              </w:rPr>
            </w:pPr>
            <w:r>
              <w:rPr>
                <w:sz w:val="21"/>
              </w:rPr>
              <w:t>venv</w:t>
            </w:r>
          </w:p>
        </w:tc>
        <w:tc>
          <w:tcPr>
            <w:tcW w:w="2600" w:type="dxa"/>
          </w:tcPr>
          <w:p w14:paraId="5E2541DA" w14:textId="5254A8F0" w:rsidR="00AD59DE" w:rsidRPr="00AD59DE" w:rsidRDefault="00AD59DE" w:rsidP="00AD59DE">
            <w:pPr>
              <w:spacing w:after="40" w:line="240" w:lineRule="auto"/>
              <w:rPr>
                <w:sz w:val="21"/>
              </w:rPr>
            </w:pPr>
            <w:r>
              <w:rPr>
                <w:sz w:val="21"/>
              </w:rPr>
              <w:t>virtual environment</w:t>
            </w:r>
          </w:p>
        </w:tc>
        <w:tc>
          <w:tcPr>
            <w:tcW w:w="4500" w:type="dxa"/>
          </w:tcPr>
          <w:p w14:paraId="565C32E4" w14:textId="14E1DA4E" w:rsidR="00AD59DE" w:rsidRPr="00AD59DE" w:rsidRDefault="00AD59DE" w:rsidP="00AD59DE">
            <w:pPr>
              <w:spacing w:after="40" w:line="240" w:lineRule="auto"/>
              <w:rPr>
                <w:sz w:val="21"/>
              </w:rPr>
            </w:pPr>
            <w:r>
              <w:rPr>
                <w:sz w:val="21"/>
              </w:rPr>
              <w:t>A private copy of Python and its libraries that belongs to this project only.</w:t>
            </w:r>
          </w:p>
        </w:tc>
      </w:tr>
      <w:tr w:rsidR="00AD59DE" w:rsidRPr="00AD59DE" w14:paraId="06A4E14A" w14:textId="77777777" w:rsidTr="00AD59DE">
        <w:tblPrEx>
          <w:tblCellMar>
            <w:top w:w="0" w:type="dxa"/>
            <w:bottom w:w="0" w:type="dxa"/>
          </w:tblCellMar>
        </w:tblPrEx>
        <w:tc>
          <w:tcPr>
            <w:tcW w:w="1900" w:type="dxa"/>
          </w:tcPr>
          <w:p w14:paraId="26E5FC57" w14:textId="37809104" w:rsidR="00AD59DE" w:rsidRPr="00AD59DE" w:rsidRDefault="00AD59DE" w:rsidP="00AD59DE">
            <w:pPr>
              <w:spacing w:after="40" w:line="240" w:lineRule="auto"/>
              <w:rPr>
                <w:sz w:val="21"/>
              </w:rPr>
            </w:pPr>
            <w:r>
              <w:rPr>
                <w:sz w:val="21"/>
              </w:rPr>
              <w:t>pytest</w:t>
            </w:r>
          </w:p>
        </w:tc>
        <w:tc>
          <w:tcPr>
            <w:tcW w:w="2600" w:type="dxa"/>
          </w:tcPr>
          <w:p w14:paraId="600E6B66" w14:textId="5A482683" w:rsidR="00AD59DE" w:rsidRPr="00AD59DE" w:rsidRDefault="00AD59DE" w:rsidP="00AD59DE">
            <w:pPr>
              <w:spacing w:after="40" w:line="240" w:lineRule="auto"/>
              <w:rPr>
                <w:sz w:val="21"/>
              </w:rPr>
            </w:pPr>
            <w:r>
              <w:rPr>
                <w:sz w:val="21"/>
              </w:rPr>
              <w:t>Python testing tool</w:t>
            </w:r>
          </w:p>
        </w:tc>
        <w:tc>
          <w:tcPr>
            <w:tcW w:w="4500" w:type="dxa"/>
          </w:tcPr>
          <w:p w14:paraId="243B0112" w14:textId="1CFA4430" w:rsidR="00AD59DE" w:rsidRPr="00AD59DE" w:rsidRDefault="00AD59DE" w:rsidP="00AD59DE">
            <w:pPr>
              <w:spacing w:after="40" w:line="240" w:lineRule="auto"/>
              <w:rPr>
                <w:sz w:val="21"/>
              </w:rPr>
            </w:pPr>
            <w:r>
              <w:rPr>
                <w:sz w:val="21"/>
              </w:rPr>
              <w:t>Runs the automated checks that prove the data rules hold.</w:t>
            </w:r>
          </w:p>
        </w:tc>
      </w:tr>
      <w:tr w:rsidR="00AD59DE" w:rsidRPr="00AD59DE" w14:paraId="0FA4E1E9" w14:textId="77777777" w:rsidTr="00AD59DE">
        <w:tblPrEx>
          <w:tblCellMar>
            <w:top w:w="0" w:type="dxa"/>
            <w:bottom w:w="0" w:type="dxa"/>
          </w:tblCellMar>
        </w:tblPrEx>
        <w:tc>
          <w:tcPr>
            <w:tcW w:w="1900" w:type="dxa"/>
          </w:tcPr>
          <w:p w14:paraId="7E638DE0" w14:textId="48169BAF" w:rsidR="00AD59DE" w:rsidRPr="00AD59DE" w:rsidRDefault="00AD59DE" w:rsidP="00AD59DE">
            <w:pPr>
              <w:spacing w:after="40" w:line="240" w:lineRule="auto"/>
              <w:rPr>
                <w:sz w:val="21"/>
              </w:rPr>
            </w:pPr>
            <w:r>
              <w:rPr>
                <w:sz w:val="21"/>
              </w:rPr>
              <w:t>D1-D23 (decisions)</w:t>
            </w:r>
          </w:p>
        </w:tc>
        <w:tc>
          <w:tcPr>
            <w:tcW w:w="2600" w:type="dxa"/>
          </w:tcPr>
          <w:p w14:paraId="4C46BAD8" w14:textId="265F75E6" w:rsidR="00AD59DE" w:rsidRPr="00AD59DE" w:rsidRDefault="00AD59DE" w:rsidP="00AD59DE">
            <w:pPr>
              <w:spacing w:after="40" w:line="240" w:lineRule="auto"/>
              <w:rPr>
                <w:sz w:val="21"/>
              </w:rPr>
            </w:pPr>
            <w:r>
              <w:rPr>
                <w:sz w:val="21"/>
              </w:rPr>
              <w:t>numbered project decisions</w:t>
            </w:r>
          </w:p>
        </w:tc>
        <w:tc>
          <w:tcPr>
            <w:tcW w:w="4500" w:type="dxa"/>
          </w:tcPr>
          <w:p w14:paraId="507ABCAC" w14:textId="373AAC8E" w:rsidR="00AD59DE" w:rsidRPr="00AD59DE" w:rsidRDefault="00AD59DE" w:rsidP="00AD59DE">
            <w:pPr>
              <w:spacing w:after="40" w:line="240" w:lineRule="auto"/>
              <w:rPr>
                <w:sz w:val="21"/>
              </w:rPr>
            </w:pPr>
            <w:r>
              <w:rPr>
                <w:sz w:val="21"/>
              </w:rPr>
              <w:t>Decisions recorded in 00_Project_Admin/decisions_log.md; not the same as the fault codes D1 and D2.</w:t>
            </w:r>
          </w:p>
        </w:tc>
      </w:tr>
      <w:tr w:rsidR="00AD59DE" w:rsidRPr="00AD59DE" w14:paraId="2399B33F" w14:textId="77777777" w:rsidTr="00AD59DE">
        <w:tblPrEx>
          <w:tblCellMar>
            <w:top w:w="0" w:type="dxa"/>
            <w:bottom w:w="0" w:type="dxa"/>
          </w:tblCellMar>
        </w:tblPrEx>
        <w:tc>
          <w:tcPr>
            <w:tcW w:w="1900" w:type="dxa"/>
          </w:tcPr>
          <w:p w14:paraId="437B6FCD" w14:textId="60FA9FAC" w:rsidR="00AD59DE" w:rsidRPr="00AD59DE" w:rsidRDefault="00AD59DE" w:rsidP="00AD59DE">
            <w:pPr>
              <w:spacing w:after="40" w:line="240" w:lineRule="auto"/>
              <w:rPr>
                <w:sz w:val="21"/>
              </w:rPr>
            </w:pPr>
            <w:r>
              <w:rPr>
                <w:sz w:val="21"/>
              </w:rPr>
              <w:t>Roadmap</w:t>
            </w:r>
          </w:p>
        </w:tc>
        <w:tc>
          <w:tcPr>
            <w:tcW w:w="2600" w:type="dxa"/>
          </w:tcPr>
          <w:p w14:paraId="717CE23D" w14:textId="09CC6C65" w:rsidR="00AD59DE" w:rsidRPr="00AD59DE" w:rsidRDefault="00AD59DE" w:rsidP="00AD59DE">
            <w:pPr>
              <w:spacing w:after="40" w:line="240" w:lineRule="auto"/>
              <w:rPr>
                <w:sz w:val="21"/>
              </w:rPr>
            </w:pPr>
            <w:r>
              <w:rPr>
                <w:sz w:val="21"/>
              </w:rPr>
              <w:t>the 45-step project plan</w:t>
            </w:r>
          </w:p>
        </w:tc>
        <w:tc>
          <w:tcPr>
            <w:tcW w:w="4500" w:type="dxa"/>
          </w:tcPr>
          <w:p w14:paraId="5F002509" w14:textId="0267092E" w:rsidR="00AD59DE" w:rsidRPr="00AD59DE" w:rsidRDefault="00AD59DE" w:rsidP="00AD59DE">
            <w:pPr>
              <w:spacing w:after="40" w:line="240" w:lineRule="auto"/>
              <w:rPr>
                <w:sz w:val="21"/>
              </w:rPr>
            </w:pPr>
            <w:r>
              <w:rPr>
                <w:sz w:val="21"/>
              </w:rPr>
              <w:t>Project_Roadmap.docx: every step, its environment and its outputs, done strictly in order.</w:t>
            </w:r>
          </w:p>
        </w:tc>
      </w:tr>
      <w:tr w:rsidR="00AD59DE" w:rsidRPr="00AD59DE" w14:paraId="6E347E18" w14:textId="77777777" w:rsidTr="00AD59DE">
        <w:tblPrEx>
          <w:tblCellMar>
            <w:top w:w="0" w:type="dxa"/>
            <w:bottom w:w="0" w:type="dxa"/>
          </w:tblCellMar>
        </w:tblPrEx>
        <w:tc>
          <w:tcPr>
            <w:tcW w:w="1900" w:type="dxa"/>
          </w:tcPr>
          <w:p w14:paraId="5A7E3DB8" w14:textId="45D7DCD0" w:rsidR="00AD59DE" w:rsidRPr="00AD59DE" w:rsidRDefault="00AD59DE" w:rsidP="00AD59DE">
            <w:pPr>
              <w:spacing w:after="40" w:line="240" w:lineRule="auto"/>
              <w:rPr>
                <w:sz w:val="21"/>
              </w:rPr>
            </w:pPr>
            <w:r>
              <w:rPr>
                <w:sz w:val="21"/>
              </w:rPr>
              <w:t>Analysis Plan</w:t>
            </w:r>
          </w:p>
        </w:tc>
        <w:tc>
          <w:tcPr>
            <w:tcW w:w="2600" w:type="dxa"/>
          </w:tcPr>
          <w:p w14:paraId="3812A0C6" w14:textId="053EECC3" w:rsidR="00AD59DE" w:rsidRPr="00AD59DE" w:rsidRDefault="00AD59DE" w:rsidP="00AD59DE">
            <w:pPr>
              <w:spacing w:after="40" w:line="240" w:lineRule="auto"/>
              <w:rPr>
                <w:sz w:val="21"/>
              </w:rPr>
            </w:pPr>
            <w:r>
              <w:rPr>
                <w:sz w:val="21"/>
              </w:rPr>
              <w:t>Expected Results and Analysis Plan</w:t>
            </w:r>
          </w:p>
        </w:tc>
        <w:tc>
          <w:tcPr>
            <w:tcW w:w="4500" w:type="dxa"/>
          </w:tcPr>
          <w:p w14:paraId="3DAE991B" w14:textId="5A0DAD1C" w:rsidR="00AD59DE" w:rsidRPr="00AD59DE" w:rsidRDefault="00AD59DE" w:rsidP="00AD59DE">
            <w:pPr>
              <w:spacing w:after="40" w:line="240" w:lineRule="auto"/>
              <w:rPr>
                <w:sz w:val="21"/>
              </w:rPr>
            </w:pPr>
            <w:r>
              <w:rPr>
                <w:sz w:val="21"/>
              </w:rPr>
              <w:t>The approved document that fixes the measures, tests, tables and figures before results are seen.</w:t>
            </w:r>
          </w:p>
        </w:tc>
      </w:tr>
      <w:tr w:rsidR="00AD59DE" w:rsidRPr="00AD59DE" w14:paraId="1F2ECD11" w14:textId="77777777" w:rsidTr="00AD59DE">
        <w:tblPrEx>
          <w:tblCellMar>
            <w:top w:w="0" w:type="dxa"/>
            <w:bottom w:w="0" w:type="dxa"/>
          </w:tblCellMar>
        </w:tblPrEx>
        <w:tc>
          <w:tcPr>
            <w:tcW w:w="1900" w:type="dxa"/>
          </w:tcPr>
          <w:p w14:paraId="6ED63E06" w14:textId="59B6F4D2" w:rsidR="00AD59DE" w:rsidRPr="00AD59DE" w:rsidRDefault="00AD59DE" w:rsidP="00AD59DE">
            <w:pPr>
              <w:spacing w:after="40" w:line="240" w:lineRule="auto"/>
              <w:rPr>
                <w:sz w:val="21"/>
              </w:rPr>
            </w:pPr>
            <w:r>
              <w:rPr>
                <w:sz w:val="21"/>
              </w:rPr>
              <w:t>TO VERIFY</w:t>
            </w:r>
          </w:p>
        </w:tc>
        <w:tc>
          <w:tcPr>
            <w:tcW w:w="2600" w:type="dxa"/>
          </w:tcPr>
          <w:p w14:paraId="2C166E2F" w14:textId="5ADAFA79" w:rsidR="00AD59DE" w:rsidRPr="00AD59DE" w:rsidRDefault="00AD59DE" w:rsidP="00AD59DE">
            <w:pPr>
              <w:spacing w:after="40" w:line="240" w:lineRule="auto"/>
              <w:rPr>
                <w:sz w:val="21"/>
              </w:rPr>
            </w:pPr>
            <w:r>
              <w:rPr>
                <w:sz w:val="21"/>
              </w:rPr>
              <w:t>not yet checked against the original source</w:t>
            </w:r>
          </w:p>
        </w:tc>
        <w:tc>
          <w:tcPr>
            <w:tcW w:w="4500" w:type="dxa"/>
          </w:tcPr>
          <w:p w14:paraId="738DBA3E" w14:textId="1DC7DA29" w:rsidR="00AD59DE" w:rsidRPr="00AD59DE" w:rsidRDefault="00AD59DE" w:rsidP="00AD59DE">
            <w:pPr>
              <w:spacing w:after="40" w:line="240" w:lineRule="auto"/>
              <w:rPr>
                <w:sz w:val="21"/>
              </w:rPr>
            </w:pPr>
            <w:r>
              <w:rPr>
                <w:sz w:val="21"/>
              </w:rPr>
              <w:t>Marks any value or fact that must still be confirmed before final use.</w:t>
            </w:r>
          </w:p>
        </w:tc>
      </w:tr>
      <w:tr w:rsidR="00AD59DE" w:rsidRPr="00AD59DE" w14:paraId="71EE24D5" w14:textId="77777777" w:rsidTr="00AD59DE">
        <w:tblPrEx>
          <w:tblCellMar>
            <w:top w:w="0" w:type="dxa"/>
            <w:bottom w:w="0" w:type="dxa"/>
          </w:tblCellMar>
        </w:tblPrEx>
        <w:tc>
          <w:tcPr>
            <w:tcW w:w="1900" w:type="dxa"/>
          </w:tcPr>
          <w:p w14:paraId="617DD86B" w14:textId="17092772" w:rsidR="00AD59DE" w:rsidRPr="00AD59DE" w:rsidRDefault="00AD59DE" w:rsidP="00AD59DE">
            <w:pPr>
              <w:spacing w:after="40" w:line="240" w:lineRule="auto"/>
              <w:rPr>
                <w:sz w:val="21"/>
              </w:rPr>
            </w:pPr>
            <w:r>
              <w:rPr>
                <w:sz w:val="21"/>
              </w:rPr>
              <w:t>ND (no diagnosis)</w:t>
            </w:r>
          </w:p>
        </w:tc>
        <w:tc>
          <w:tcPr>
            <w:tcW w:w="2600" w:type="dxa"/>
          </w:tcPr>
          <w:p w14:paraId="33E47982" w14:textId="553AFE01" w:rsidR="00AD59DE" w:rsidRPr="00AD59DE" w:rsidRDefault="00AD59DE" w:rsidP="00AD59DE">
            <w:pPr>
              <w:spacing w:after="40" w:line="240" w:lineRule="auto"/>
              <w:rPr>
                <w:sz w:val="21"/>
              </w:rPr>
            </w:pPr>
            <w:r>
              <w:rPr>
                <w:sz w:val="21"/>
              </w:rPr>
              <w:t>No diagnosis</w:t>
            </w:r>
          </w:p>
        </w:tc>
        <w:tc>
          <w:tcPr>
            <w:tcW w:w="4500" w:type="dxa"/>
          </w:tcPr>
          <w:p w14:paraId="5F1634A2" w14:textId="532F520A" w:rsidR="00AD59DE" w:rsidRPr="00AD59DE" w:rsidRDefault="00AD59DE" w:rsidP="00AD59DE">
            <w:pPr>
              <w:spacing w:after="40" w:line="240" w:lineRule="auto"/>
              <w:rPr>
                <w:sz w:val="21"/>
              </w:rPr>
            </w:pPr>
            <w:r>
              <w:rPr>
                <w:sz w:val="21"/>
              </w:rPr>
              <w:t>The answer of a method when no rule applies or a ratio it needs cannot be calculated. It is a result and is never deleted.</w:t>
            </w:r>
          </w:p>
        </w:tc>
      </w:tr>
      <w:tr w:rsidR="00AD59DE" w:rsidRPr="00AD59DE" w14:paraId="77F8AD63" w14:textId="77777777" w:rsidTr="00AD59DE">
        <w:tblPrEx>
          <w:tblCellMar>
            <w:top w:w="0" w:type="dxa"/>
            <w:bottom w:w="0" w:type="dxa"/>
          </w:tblCellMar>
        </w:tblPrEx>
        <w:tc>
          <w:tcPr>
            <w:tcW w:w="1900" w:type="dxa"/>
          </w:tcPr>
          <w:p w14:paraId="5807F47E" w14:textId="596B3621" w:rsidR="00AD59DE" w:rsidRPr="00AD59DE" w:rsidRDefault="00AD59DE" w:rsidP="00AD59DE">
            <w:pPr>
              <w:spacing w:after="40" w:line="240" w:lineRule="auto"/>
              <w:rPr>
                <w:sz w:val="21"/>
              </w:rPr>
            </w:pPr>
            <w:r>
              <w:rPr>
                <w:sz w:val="21"/>
              </w:rPr>
              <w:t>Boundary distance</w:t>
            </w:r>
          </w:p>
        </w:tc>
        <w:tc>
          <w:tcPr>
            <w:tcW w:w="2600" w:type="dxa"/>
          </w:tcPr>
          <w:p w14:paraId="443B5C04" w14:textId="01086A6E" w:rsidR="00AD59DE" w:rsidRPr="00AD59DE" w:rsidRDefault="00AD59DE" w:rsidP="00AD59DE">
            <w:pPr>
              <w:spacing w:after="40" w:line="240" w:lineRule="auto"/>
              <w:rPr>
                <w:sz w:val="21"/>
              </w:rPr>
            </w:pPr>
            <w:r>
              <w:rPr>
                <w:sz w:val="21"/>
              </w:rPr>
              <w:t>Distance to the nearest decision boundary</w:t>
            </w:r>
          </w:p>
        </w:tc>
        <w:tc>
          <w:tcPr>
            <w:tcW w:w="4500" w:type="dxa"/>
          </w:tcPr>
          <w:p w14:paraId="3445E1EA" w14:textId="3AE7BAA7" w:rsidR="00AD59DE" w:rsidRPr="00AD59DE" w:rsidRDefault="00AD59DE" w:rsidP="00AD59DE">
            <w:pPr>
              <w:spacing w:after="40" w:line="240" w:lineRule="auto"/>
              <w:rPr>
                <w:sz w:val="21"/>
              </w:rPr>
            </w:pPr>
            <w:r>
              <w:rPr>
                <w:sz w:val="21"/>
              </w:rPr>
              <w:t>How far a sample is from the line where the diagnosis would change. A small distance means a small measurement error could change the diagnosis.</w:t>
            </w:r>
          </w:p>
        </w:tc>
      </w:tr>
      <w:tr w:rsidR="00AD59DE" w:rsidRPr="00AD59DE" w14:paraId="47FBE750" w14:textId="77777777" w:rsidTr="00AD59DE">
        <w:tblPrEx>
          <w:tblCellMar>
            <w:top w:w="0" w:type="dxa"/>
            <w:bottom w:w="0" w:type="dxa"/>
          </w:tblCellMar>
        </w:tblPrEx>
        <w:tc>
          <w:tcPr>
            <w:tcW w:w="1900" w:type="dxa"/>
          </w:tcPr>
          <w:p w14:paraId="1A20B7F0" w14:textId="66F07774" w:rsidR="00AD59DE" w:rsidRPr="00AD59DE" w:rsidRDefault="00AD59DE" w:rsidP="00AD59DE">
            <w:pPr>
              <w:spacing w:after="40" w:line="240" w:lineRule="auto"/>
              <w:rPr>
                <w:sz w:val="21"/>
              </w:rPr>
            </w:pPr>
            <w:r>
              <w:rPr>
                <w:sz w:val="21"/>
              </w:rPr>
              <w:t>Feature set (F1-F4)</w:t>
            </w:r>
          </w:p>
        </w:tc>
        <w:tc>
          <w:tcPr>
            <w:tcW w:w="2600" w:type="dxa"/>
          </w:tcPr>
          <w:p w14:paraId="743D2729" w14:textId="322379D4" w:rsidR="00AD59DE" w:rsidRPr="00AD59DE" w:rsidRDefault="00AD59DE" w:rsidP="00AD59DE">
            <w:pPr>
              <w:spacing w:after="40" w:line="240" w:lineRule="auto"/>
              <w:rPr>
                <w:sz w:val="21"/>
              </w:rPr>
            </w:pPr>
            <w:r>
              <w:rPr>
                <w:sz w:val="21"/>
              </w:rPr>
              <w:t>the inputs given to a model</w:t>
            </w:r>
          </w:p>
        </w:tc>
        <w:tc>
          <w:tcPr>
            <w:tcW w:w="4500" w:type="dxa"/>
          </w:tcPr>
          <w:p w14:paraId="691439D7" w14:textId="160587F2" w:rsidR="00AD59DE" w:rsidRPr="00AD59DE" w:rsidRDefault="00AD59DE" w:rsidP="00AD59DE">
            <w:pPr>
              <w:spacing w:after="40" w:line="240" w:lineRule="auto"/>
              <w:rPr>
                <w:sz w:val="21"/>
              </w:rPr>
            </w:pPr>
            <w:r>
              <w:rPr>
                <w:sz w:val="21"/>
              </w:rPr>
              <w:t>F1 log gases, F2 gas percentages, F3 log-ratios and Duval percentages, F4 all of them (Analysis Plan 5.1).</w:t>
            </w:r>
          </w:p>
        </w:tc>
      </w:tr>
      <w:tr w:rsidR="00AD59DE" w:rsidRPr="00AD59DE" w14:paraId="689887AC" w14:textId="77777777" w:rsidTr="00AD59DE">
        <w:tblPrEx>
          <w:tblCellMar>
            <w:top w:w="0" w:type="dxa"/>
            <w:bottom w:w="0" w:type="dxa"/>
          </w:tblCellMar>
        </w:tblPrEx>
        <w:tc>
          <w:tcPr>
            <w:tcW w:w="1900" w:type="dxa"/>
          </w:tcPr>
          <w:p w14:paraId="25E5CBB8" w14:textId="6D3CFECA" w:rsidR="00AD59DE" w:rsidRPr="00AD59DE" w:rsidRDefault="00AD59DE" w:rsidP="00AD59DE">
            <w:pPr>
              <w:spacing w:after="40" w:line="240" w:lineRule="auto"/>
              <w:rPr>
                <w:sz w:val="21"/>
              </w:rPr>
            </w:pPr>
            <w:r>
              <w:rPr>
                <w:sz w:val="21"/>
              </w:rPr>
              <w:t>Nested cross-validation</w:t>
            </w:r>
          </w:p>
        </w:tc>
        <w:tc>
          <w:tcPr>
            <w:tcW w:w="2600" w:type="dxa"/>
          </w:tcPr>
          <w:p w14:paraId="7BC51BA5" w14:textId="58078E35" w:rsidR="00AD59DE" w:rsidRPr="00AD59DE" w:rsidRDefault="00AD59DE" w:rsidP="00AD59DE">
            <w:pPr>
              <w:spacing w:after="40" w:line="240" w:lineRule="auto"/>
              <w:rPr>
                <w:sz w:val="21"/>
              </w:rPr>
            </w:pPr>
            <w:r>
              <w:rPr>
                <w:sz w:val="21"/>
              </w:rPr>
              <w:t>cross-validation inside cross-validation</w:t>
            </w:r>
          </w:p>
        </w:tc>
        <w:tc>
          <w:tcPr>
            <w:tcW w:w="4500" w:type="dxa"/>
          </w:tcPr>
          <w:p w14:paraId="53C285EC" w14:textId="34E766CA" w:rsidR="00AD59DE" w:rsidRPr="00AD59DE" w:rsidRDefault="00AD59DE" w:rsidP="00AD59DE">
            <w:pPr>
              <w:spacing w:after="40" w:line="240" w:lineRule="auto"/>
              <w:rPr>
                <w:sz w:val="21"/>
              </w:rPr>
            </w:pPr>
            <w:r>
              <w:rPr>
                <w:sz w:val="21"/>
              </w:rPr>
              <w:t>The inner loop chooses the settings, the outer loop measures performance on data the tuning never saw.</w:t>
            </w:r>
          </w:p>
        </w:tc>
      </w:tr>
      <w:tr w:rsidR="00AD59DE" w:rsidRPr="00AD59DE" w14:paraId="3824DB48" w14:textId="77777777" w:rsidTr="00AD59DE">
        <w:tblPrEx>
          <w:tblCellMar>
            <w:top w:w="0" w:type="dxa"/>
            <w:bottom w:w="0" w:type="dxa"/>
          </w:tblCellMar>
        </w:tblPrEx>
        <w:tc>
          <w:tcPr>
            <w:tcW w:w="1900" w:type="dxa"/>
          </w:tcPr>
          <w:p w14:paraId="3E99C2A0" w14:textId="2C5F1D90" w:rsidR="00AD59DE" w:rsidRPr="00AD59DE" w:rsidRDefault="00AD59DE" w:rsidP="00AD59DE">
            <w:pPr>
              <w:spacing w:after="40" w:line="240" w:lineRule="auto"/>
              <w:rPr>
                <w:sz w:val="21"/>
              </w:rPr>
            </w:pPr>
            <w:r>
              <w:rPr>
                <w:sz w:val="21"/>
              </w:rPr>
              <w:t>Macro-F1</w:t>
            </w:r>
          </w:p>
        </w:tc>
        <w:tc>
          <w:tcPr>
            <w:tcW w:w="2600" w:type="dxa"/>
          </w:tcPr>
          <w:p w14:paraId="2BCC589B" w14:textId="57FDF068" w:rsidR="00AD59DE" w:rsidRPr="00AD59DE" w:rsidRDefault="00AD59DE" w:rsidP="00AD59DE">
            <w:pPr>
              <w:spacing w:after="40" w:line="240" w:lineRule="auto"/>
              <w:rPr>
                <w:sz w:val="21"/>
              </w:rPr>
            </w:pPr>
            <w:r>
              <w:rPr>
                <w:sz w:val="21"/>
              </w:rPr>
              <w:t>average F1 score over the classes</w:t>
            </w:r>
          </w:p>
        </w:tc>
        <w:tc>
          <w:tcPr>
            <w:tcW w:w="4500" w:type="dxa"/>
          </w:tcPr>
          <w:p w14:paraId="596FFC09" w14:textId="43FCB07B" w:rsidR="00AD59DE" w:rsidRPr="00AD59DE" w:rsidRDefault="00AD59DE" w:rsidP="00AD59DE">
            <w:pPr>
              <w:spacing w:after="40" w:line="240" w:lineRule="auto"/>
              <w:rPr>
                <w:sz w:val="21"/>
              </w:rPr>
            </w:pPr>
            <w:r>
              <w:rPr>
                <w:sz w:val="21"/>
              </w:rPr>
              <w:t>The primary performance measure; every class counts equally however rare it is.</w:t>
            </w:r>
          </w:p>
        </w:tc>
      </w:tr>
      <w:tr w:rsidR="00AD59DE" w:rsidRPr="00AD59DE" w14:paraId="0CF7CB2C" w14:textId="77777777" w:rsidTr="00AD59DE">
        <w:tblPrEx>
          <w:tblCellMar>
            <w:top w:w="0" w:type="dxa"/>
            <w:bottom w:w="0" w:type="dxa"/>
          </w:tblCellMar>
        </w:tblPrEx>
        <w:tc>
          <w:tcPr>
            <w:tcW w:w="1900" w:type="dxa"/>
          </w:tcPr>
          <w:p w14:paraId="78FD3637" w14:textId="500B2B56" w:rsidR="00AD59DE" w:rsidRPr="00AD59DE" w:rsidRDefault="00AD59DE" w:rsidP="00AD59DE">
            <w:pPr>
              <w:spacing w:after="40" w:line="240" w:lineRule="auto"/>
              <w:rPr>
                <w:sz w:val="21"/>
              </w:rPr>
            </w:pPr>
            <w:r>
              <w:rPr>
                <w:sz w:val="21"/>
              </w:rPr>
              <w:t>Balanced accuracy</w:t>
            </w:r>
          </w:p>
        </w:tc>
        <w:tc>
          <w:tcPr>
            <w:tcW w:w="2600" w:type="dxa"/>
          </w:tcPr>
          <w:p w14:paraId="2515CCC0" w14:textId="578A551D" w:rsidR="00AD59DE" w:rsidRPr="00AD59DE" w:rsidRDefault="00AD59DE" w:rsidP="00AD59DE">
            <w:pPr>
              <w:spacing w:after="40" w:line="240" w:lineRule="auto"/>
              <w:rPr>
                <w:sz w:val="21"/>
              </w:rPr>
            </w:pPr>
            <w:r>
              <w:rPr>
                <w:sz w:val="21"/>
              </w:rPr>
              <w:t>mean of the per-class recalls</w:t>
            </w:r>
          </w:p>
        </w:tc>
        <w:tc>
          <w:tcPr>
            <w:tcW w:w="4500" w:type="dxa"/>
          </w:tcPr>
          <w:p w14:paraId="505CA376" w14:textId="70F00F53" w:rsidR="00AD59DE" w:rsidRPr="00AD59DE" w:rsidRDefault="00AD59DE" w:rsidP="00AD59DE">
            <w:pPr>
              <w:spacing w:after="40" w:line="240" w:lineRule="auto"/>
              <w:rPr>
                <w:sz w:val="21"/>
              </w:rPr>
            </w:pPr>
            <w:r>
              <w:rPr>
                <w:sz w:val="21"/>
              </w:rPr>
              <w:t>The share of each class that is found, averaged over the classes, so a rare class counts as much as a common one.</w:t>
            </w:r>
          </w:p>
        </w:tc>
      </w:tr>
      <w:tr w:rsidR="00AD59DE" w:rsidRPr="00AD59DE" w14:paraId="23FA5BED" w14:textId="77777777" w:rsidTr="00AD59DE">
        <w:tblPrEx>
          <w:tblCellMar>
            <w:top w:w="0" w:type="dxa"/>
            <w:bottom w:w="0" w:type="dxa"/>
          </w:tblCellMar>
        </w:tblPrEx>
        <w:tc>
          <w:tcPr>
            <w:tcW w:w="1900" w:type="dxa"/>
          </w:tcPr>
          <w:p w14:paraId="193A20A4" w14:textId="4488E288" w:rsidR="00AD59DE" w:rsidRPr="00AD59DE" w:rsidRDefault="00AD59DE" w:rsidP="00AD59DE">
            <w:pPr>
              <w:spacing w:after="40" w:line="240" w:lineRule="auto"/>
              <w:rPr>
                <w:sz w:val="21"/>
              </w:rPr>
            </w:pPr>
            <w:r>
              <w:rPr>
                <w:sz w:val="21"/>
              </w:rPr>
              <w:t>Kappa</w:t>
            </w:r>
          </w:p>
        </w:tc>
        <w:tc>
          <w:tcPr>
            <w:tcW w:w="2600" w:type="dxa"/>
          </w:tcPr>
          <w:p w14:paraId="6602FC42" w14:textId="52674D27" w:rsidR="00AD59DE" w:rsidRPr="00AD59DE" w:rsidRDefault="00AD59DE" w:rsidP="00AD59DE">
            <w:pPr>
              <w:spacing w:after="40" w:line="240" w:lineRule="auto"/>
              <w:rPr>
                <w:sz w:val="21"/>
              </w:rPr>
            </w:pPr>
            <w:r>
              <w:rPr>
                <w:sz w:val="21"/>
              </w:rPr>
              <w:t>Cohen's kappa</w:t>
            </w:r>
          </w:p>
        </w:tc>
        <w:tc>
          <w:tcPr>
            <w:tcW w:w="4500" w:type="dxa"/>
          </w:tcPr>
          <w:p w14:paraId="1B945129" w14:textId="6007B186" w:rsidR="00AD59DE" w:rsidRPr="00AD59DE" w:rsidRDefault="00AD59DE" w:rsidP="00AD59DE">
            <w:pPr>
              <w:spacing w:after="40" w:line="240" w:lineRule="auto"/>
              <w:rPr>
                <w:sz w:val="21"/>
              </w:rPr>
            </w:pPr>
            <w:r>
              <w:rPr>
                <w:sz w:val="21"/>
              </w:rPr>
              <w:t>Agreement between predicted and true classes after removing the agreement expected by chance: 0 = chance, 1 = perfect.</w:t>
            </w:r>
          </w:p>
        </w:tc>
      </w:tr>
      <w:tr w:rsidR="00AD59DE" w:rsidRPr="00AD59DE" w14:paraId="400D6453" w14:textId="77777777" w:rsidTr="00AD59DE">
        <w:tblPrEx>
          <w:tblCellMar>
            <w:top w:w="0" w:type="dxa"/>
            <w:bottom w:w="0" w:type="dxa"/>
          </w:tblCellMar>
        </w:tblPrEx>
        <w:tc>
          <w:tcPr>
            <w:tcW w:w="1900" w:type="dxa"/>
          </w:tcPr>
          <w:p w14:paraId="56A55841" w14:textId="22325226" w:rsidR="00AD59DE" w:rsidRPr="00AD59DE" w:rsidRDefault="00AD59DE" w:rsidP="00AD59DE">
            <w:pPr>
              <w:spacing w:after="40" w:line="240" w:lineRule="auto"/>
              <w:rPr>
                <w:sz w:val="21"/>
              </w:rPr>
            </w:pPr>
            <w:r>
              <w:rPr>
                <w:sz w:val="21"/>
              </w:rPr>
              <w:t>MCC</w:t>
            </w:r>
          </w:p>
        </w:tc>
        <w:tc>
          <w:tcPr>
            <w:tcW w:w="2600" w:type="dxa"/>
          </w:tcPr>
          <w:p w14:paraId="2037A88E" w14:textId="7F8647EE" w:rsidR="00AD59DE" w:rsidRPr="00AD59DE" w:rsidRDefault="00AD59DE" w:rsidP="00AD59DE">
            <w:pPr>
              <w:spacing w:after="40" w:line="240" w:lineRule="auto"/>
              <w:rPr>
                <w:sz w:val="21"/>
              </w:rPr>
            </w:pPr>
            <w:r>
              <w:rPr>
                <w:sz w:val="21"/>
              </w:rPr>
              <w:t>Matthews correlation coefficient</w:t>
            </w:r>
          </w:p>
        </w:tc>
        <w:tc>
          <w:tcPr>
            <w:tcW w:w="4500" w:type="dxa"/>
          </w:tcPr>
          <w:p w14:paraId="124A1B7E" w14:textId="5D826447" w:rsidR="00AD59DE" w:rsidRPr="00AD59DE" w:rsidRDefault="00AD59DE" w:rsidP="00AD59DE">
            <w:pPr>
              <w:spacing w:after="40" w:line="240" w:lineRule="auto"/>
              <w:rPr>
                <w:sz w:val="21"/>
              </w:rPr>
            </w:pPr>
            <w:r>
              <w:rPr>
                <w:sz w:val="21"/>
              </w:rPr>
              <w:t>One score from -1 to 1 that uses the whole confusion matrix; 0 means no better than guessing.</w:t>
            </w:r>
          </w:p>
        </w:tc>
      </w:tr>
      <w:tr w:rsidR="00AD59DE" w:rsidRPr="00AD59DE" w14:paraId="7D39BE63" w14:textId="77777777" w:rsidTr="00AD59DE">
        <w:tblPrEx>
          <w:tblCellMar>
            <w:top w:w="0" w:type="dxa"/>
            <w:bottom w:w="0" w:type="dxa"/>
          </w:tblCellMar>
        </w:tblPrEx>
        <w:tc>
          <w:tcPr>
            <w:tcW w:w="1900" w:type="dxa"/>
          </w:tcPr>
          <w:p w14:paraId="5CCE9CCB" w14:textId="6E4DEA81" w:rsidR="00AD59DE" w:rsidRPr="00AD59DE" w:rsidRDefault="00AD59DE" w:rsidP="00AD59DE">
            <w:pPr>
              <w:spacing w:after="40" w:line="240" w:lineRule="auto"/>
              <w:rPr>
                <w:sz w:val="21"/>
              </w:rPr>
            </w:pPr>
            <w:r>
              <w:rPr>
                <w:sz w:val="21"/>
              </w:rPr>
              <w:t>Corrected resampled t-test</w:t>
            </w:r>
          </w:p>
        </w:tc>
        <w:tc>
          <w:tcPr>
            <w:tcW w:w="2600" w:type="dxa"/>
          </w:tcPr>
          <w:p w14:paraId="7D61ED03" w14:textId="3E2A5A96" w:rsidR="00AD59DE" w:rsidRPr="00AD59DE" w:rsidRDefault="00AD59DE" w:rsidP="00AD59DE">
            <w:pPr>
              <w:spacing w:after="40" w:line="240" w:lineRule="auto"/>
              <w:rPr>
                <w:sz w:val="21"/>
              </w:rPr>
            </w:pPr>
            <w:r>
              <w:rPr>
                <w:sz w:val="21"/>
              </w:rPr>
              <w:t>test for two models compared on the same folds</w:t>
            </w:r>
          </w:p>
        </w:tc>
        <w:tc>
          <w:tcPr>
            <w:tcW w:w="4500" w:type="dxa"/>
          </w:tcPr>
          <w:p w14:paraId="30CE810E" w14:textId="79E212EA" w:rsidR="00AD59DE" w:rsidRPr="00AD59DE" w:rsidRDefault="00AD59DE" w:rsidP="00AD59DE">
            <w:pPr>
              <w:spacing w:after="40" w:line="240" w:lineRule="auto"/>
              <w:rPr>
                <w:sz w:val="21"/>
              </w:rPr>
            </w:pPr>
            <w:r>
              <w:rPr>
                <w:sz w:val="21"/>
              </w:rPr>
              <w:t>A t-test whose variance is enlarged because cross-validation folds share training records (Nadeau and Bengio, 2003; Analysis Plan Eq. 28).</w:t>
            </w:r>
          </w:p>
        </w:tc>
      </w:tr>
      <w:tr w:rsidR="00AD59DE" w:rsidRPr="00AD59DE" w14:paraId="3C4A8DD7" w14:textId="77777777" w:rsidTr="00AD59DE">
        <w:tblPrEx>
          <w:tblCellMar>
            <w:top w:w="0" w:type="dxa"/>
            <w:bottom w:w="0" w:type="dxa"/>
          </w:tblCellMar>
        </w:tblPrEx>
        <w:tc>
          <w:tcPr>
            <w:tcW w:w="1900" w:type="dxa"/>
          </w:tcPr>
          <w:p w14:paraId="2B49E709" w14:textId="70FCA6D2" w:rsidR="00AD59DE" w:rsidRPr="00AD59DE" w:rsidRDefault="00AD59DE" w:rsidP="00AD59DE">
            <w:pPr>
              <w:spacing w:after="40" w:line="240" w:lineRule="auto"/>
              <w:rPr>
                <w:sz w:val="21"/>
              </w:rPr>
            </w:pPr>
            <w:r>
              <w:rPr>
                <w:sz w:val="21"/>
              </w:rPr>
              <w:t>Friedman and Nemenyi tests</w:t>
            </w:r>
          </w:p>
        </w:tc>
        <w:tc>
          <w:tcPr>
            <w:tcW w:w="2600" w:type="dxa"/>
          </w:tcPr>
          <w:p w14:paraId="4D30FC8A" w14:textId="2798C465" w:rsidR="00AD59DE" w:rsidRPr="00AD59DE" w:rsidRDefault="00AD59DE" w:rsidP="00AD59DE">
            <w:pPr>
              <w:spacing w:after="40" w:line="240" w:lineRule="auto"/>
              <w:rPr>
                <w:sz w:val="21"/>
              </w:rPr>
            </w:pPr>
            <w:r>
              <w:rPr>
                <w:sz w:val="21"/>
              </w:rPr>
              <w:t>rank-based comparison of several models</w:t>
            </w:r>
          </w:p>
        </w:tc>
        <w:tc>
          <w:tcPr>
            <w:tcW w:w="4500" w:type="dxa"/>
          </w:tcPr>
          <w:p w14:paraId="6B5523C8" w14:textId="2AB32525" w:rsidR="00AD59DE" w:rsidRPr="00AD59DE" w:rsidRDefault="00AD59DE" w:rsidP="00AD59DE">
            <w:pPr>
              <w:spacing w:after="40" w:line="240" w:lineRule="auto"/>
              <w:rPr>
                <w:sz w:val="21"/>
              </w:rPr>
            </w:pPr>
            <w:r>
              <w:rPr>
                <w:sz w:val="21"/>
              </w:rPr>
              <w:t>Friedman tests whether models' average ranks over the folds differ; Nemenyi then shows which pairs differ (Step 30).</w:t>
            </w:r>
          </w:p>
        </w:tc>
      </w:tr>
      <w:tr w:rsidR="00AD59DE" w:rsidRPr="00AD59DE" w14:paraId="319DC3FD" w14:textId="77777777" w:rsidTr="00AD59DE">
        <w:tblPrEx>
          <w:tblCellMar>
            <w:top w:w="0" w:type="dxa"/>
            <w:bottom w:w="0" w:type="dxa"/>
          </w:tblCellMar>
        </w:tblPrEx>
        <w:tc>
          <w:tcPr>
            <w:tcW w:w="1900" w:type="dxa"/>
          </w:tcPr>
          <w:p w14:paraId="13305763" w14:textId="35A4B6BD" w:rsidR="00AD59DE" w:rsidRPr="00AD59DE" w:rsidRDefault="00AD59DE" w:rsidP="00AD59DE">
            <w:pPr>
              <w:spacing w:after="40" w:line="240" w:lineRule="auto"/>
              <w:rPr>
                <w:sz w:val="21"/>
              </w:rPr>
            </w:pPr>
            <w:r>
              <w:rPr>
                <w:sz w:val="21"/>
              </w:rPr>
              <w:t>Majority baseline</w:t>
            </w:r>
          </w:p>
        </w:tc>
        <w:tc>
          <w:tcPr>
            <w:tcW w:w="2600" w:type="dxa"/>
          </w:tcPr>
          <w:p w14:paraId="4095221E" w14:textId="0B033047" w:rsidR="00AD59DE" w:rsidRPr="00AD59DE" w:rsidRDefault="00AD59DE" w:rsidP="00AD59DE">
            <w:pPr>
              <w:spacing w:after="40" w:line="240" w:lineRule="auto"/>
              <w:rPr>
                <w:sz w:val="21"/>
              </w:rPr>
            </w:pPr>
            <w:r>
              <w:rPr>
                <w:sz w:val="21"/>
              </w:rPr>
              <w:t>reference model</w:t>
            </w:r>
          </w:p>
        </w:tc>
        <w:tc>
          <w:tcPr>
            <w:tcW w:w="4500" w:type="dxa"/>
          </w:tcPr>
          <w:p w14:paraId="344AB8BC" w14:textId="145FCF70" w:rsidR="00AD59DE" w:rsidRPr="00AD59DE" w:rsidRDefault="00AD59DE" w:rsidP="00AD59DE">
            <w:pPr>
              <w:spacing w:after="40" w:line="240" w:lineRule="auto"/>
              <w:rPr>
                <w:sz w:val="21"/>
              </w:rPr>
            </w:pPr>
            <w:r>
              <w:rPr>
                <w:sz w:val="21"/>
              </w:rPr>
              <w:t>Always predicts the most common class; any useful model must do clearly better.</w:t>
            </w:r>
          </w:p>
        </w:tc>
      </w:tr>
      <w:tr w:rsidR="00AD59DE" w:rsidRPr="00AD59DE" w14:paraId="3B312291" w14:textId="77777777" w:rsidTr="00AD59DE">
        <w:tblPrEx>
          <w:tblCellMar>
            <w:top w:w="0" w:type="dxa"/>
            <w:bottom w:w="0" w:type="dxa"/>
          </w:tblCellMar>
        </w:tblPrEx>
        <w:tc>
          <w:tcPr>
            <w:tcW w:w="1900" w:type="dxa"/>
          </w:tcPr>
          <w:p w14:paraId="0C748386" w14:textId="3AA5C5A4" w:rsidR="00AD59DE" w:rsidRPr="00AD59DE" w:rsidRDefault="00AD59DE" w:rsidP="00AD59DE">
            <w:pPr>
              <w:spacing w:after="40" w:line="240" w:lineRule="auto"/>
              <w:rPr>
                <w:sz w:val="21"/>
              </w:rPr>
            </w:pPr>
            <w:r>
              <w:rPr>
                <w:sz w:val="21"/>
              </w:rPr>
              <w:t>Average rank</w:t>
            </w:r>
          </w:p>
        </w:tc>
        <w:tc>
          <w:tcPr>
            <w:tcW w:w="2600" w:type="dxa"/>
          </w:tcPr>
          <w:p w14:paraId="6CE67183" w14:textId="049C0923" w:rsidR="00AD59DE" w:rsidRPr="00AD59DE" w:rsidRDefault="00AD59DE" w:rsidP="00AD59DE">
            <w:pPr>
              <w:spacing w:after="40" w:line="240" w:lineRule="auto"/>
              <w:rPr>
                <w:sz w:val="21"/>
              </w:rPr>
            </w:pPr>
            <w:r>
              <w:rPr>
                <w:sz w:val="21"/>
              </w:rPr>
              <w:t>mean position among the compared models</w:t>
            </w:r>
          </w:p>
        </w:tc>
        <w:tc>
          <w:tcPr>
            <w:tcW w:w="4500" w:type="dxa"/>
          </w:tcPr>
          <w:p w14:paraId="5F9D9384" w14:textId="71172E0C" w:rsidR="00AD59DE" w:rsidRPr="00AD59DE" w:rsidRDefault="00AD59DE" w:rsidP="00AD59DE">
            <w:pPr>
              <w:spacing w:after="40" w:line="240" w:lineRule="auto"/>
              <w:rPr>
                <w:sz w:val="21"/>
              </w:rPr>
            </w:pPr>
            <w:r>
              <w:rPr>
                <w:sz w:val="21"/>
              </w:rPr>
              <w:t>In every fold the models are ranked by macro-F1 (1 = best); the ranks are then averaged over the folds.</w:t>
            </w:r>
          </w:p>
        </w:tc>
      </w:tr>
      <w:tr w:rsidR="00AD59DE" w:rsidRPr="00AD59DE" w14:paraId="1CE7905E" w14:textId="77777777" w:rsidTr="00AD59DE">
        <w:tblPrEx>
          <w:tblCellMar>
            <w:top w:w="0" w:type="dxa"/>
            <w:bottom w:w="0" w:type="dxa"/>
          </w:tblCellMar>
        </w:tblPrEx>
        <w:tc>
          <w:tcPr>
            <w:tcW w:w="1900" w:type="dxa"/>
          </w:tcPr>
          <w:p w14:paraId="6707F8EE" w14:textId="214E7441" w:rsidR="00AD59DE" w:rsidRPr="00AD59DE" w:rsidRDefault="00AD59DE" w:rsidP="00AD59DE">
            <w:pPr>
              <w:spacing w:after="40" w:line="240" w:lineRule="auto"/>
              <w:rPr>
                <w:sz w:val="21"/>
              </w:rPr>
            </w:pPr>
            <w:r>
              <w:rPr>
                <w:sz w:val="21"/>
              </w:rPr>
              <w:t>RBF</w:t>
            </w:r>
          </w:p>
        </w:tc>
        <w:tc>
          <w:tcPr>
            <w:tcW w:w="2600" w:type="dxa"/>
          </w:tcPr>
          <w:p w14:paraId="37E59DA6" w14:textId="59CE98AF" w:rsidR="00AD59DE" w:rsidRPr="00AD59DE" w:rsidRDefault="00AD59DE" w:rsidP="00AD59DE">
            <w:pPr>
              <w:spacing w:after="40" w:line="240" w:lineRule="auto"/>
              <w:rPr>
                <w:sz w:val="21"/>
              </w:rPr>
            </w:pPr>
            <w:r>
              <w:rPr>
                <w:sz w:val="21"/>
              </w:rPr>
              <w:t>radial basis function</w:t>
            </w:r>
          </w:p>
        </w:tc>
        <w:tc>
          <w:tcPr>
            <w:tcW w:w="4500" w:type="dxa"/>
          </w:tcPr>
          <w:p w14:paraId="7EDDC550" w14:textId="65C45ED1" w:rsidR="00AD59DE" w:rsidRPr="00AD59DE" w:rsidRDefault="00AD59DE" w:rsidP="00AD59DE">
            <w:pPr>
              <w:spacing w:after="40" w:line="240" w:lineRule="auto"/>
              <w:rPr>
                <w:sz w:val="21"/>
              </w:rPr>
            </w:pPr>
            <w:r>
              <w:rPr>
                <w:sz w:val="21"/>
              </w:rPr>
              <w:t>The kernel that lets the SVM draw curved boundaries between classes.</w:t>
            </w:r>
          </w:p>
        </w:tc>
      </w:tr>
      <w:tr w:rsidR="00AD59DE" w:rsidRPr="00AD59DE" w14:paraId="6B066E7D" w14:textId="77777777" w:rsidTr="00AD59DE">
        <w:tblPrEx>
          <w:tblCellMar>
            <w:top w:w="0" w:type="dxa"/>
            <w:bottom w:w="0" w:type="dxa"/>
          </w:tblCellMar>
        </w:tblPrEx>
        <w:tc>
          <w:tcPr>
            <w:tcW w:w="1900" w:type="dxa"/>
          </w:tcPr>
          <w:p w14:paraId="7A9A14D3" w14:textId="397671AF" w:rsidR="00AD59DE" w:rsidRPr="00AD59DE" w:rsidRDefault="00AD59DE" w:rsidP="00AD59DE">
            <w:pPr>
              <w:spacing w:after="40" w:line="240" w:lineRule="auto"/>
              <w:rPr>
                <w:sz w:val="21"/>
              </w:rPr>
            </w:pPr>
            <w:r>
              <w:rPr>
                <w:sz w:val="21"/>
              </w:rPr>
              <w:t>Class probability</w:t>
            </w:r>
          </w:p>
        </w:tc>
        <w:tc>
          <w:tcPr>
            <w:tcW w:w="2600" w:type="dxa"/>
          </w:tcPr>
          <w:p w14:paraId="041DE914" w14:textId="0FF426C9" w:rsidR="00AD59DE" w:rsidRPr="00AD59DE" w:rsidRDefault="00AD59DE" w:rsidP="00AD59DE">
            <w:pPr>
              <w:spacing w:after="40" w:line="240" w:lineRule="auto"/>
              <w:rPr>
                <w:sz w:val="21"/>
              </w:rPr>
            </w:pPr>
            <w:r>
              <w:rPr>
                <w:sz w:val="21"/>
              </w:rPr>
              <w:t>model's confidence in each class</w:t>
            </w:r>
          </w:p>
        </w:tc>
        <w:tc>
          <w:tcPr>
            <w:tcW w:w="4500" w:type="dxa"/>
          </w:tcPr>
          <w:p w14:paraId="0A8352A6" w14:textId="2480A930" w:rsidR="00AD59DE" w:rsidRPr="00AD59DE" w:rsidRDefault="00AD59DE" w:rsidP="00AD59DE">
            <w:pPr>
              <w:spacing w:after="40" w:line="240" w:lineRule="auto"/>
              <w:rPr>
                <w:sz w:val="21"/>
              </w:rPr>
            </w:pPr>
            <w:r>
              <w:rPr>
                <w:sz w:val="21"/>
              </w:rPr>
              <w:t>For every record the model gives a probability for each of the seven classes; they add up to 1 and the largest is the prediction.</w:t>
            </w:r>
          </w:p>
        </w:tc>
      </w:tr>
      <w:tr w:rsidR="00AD59DE" w:rsidRPr="00AD59DE" w14:paraId="21A73C08" w14:textId="77777777" w:rsidTr="00AD59DE">
        <w:tblPrEx>
          <w:tblCellMar>
            <w:top w:w="0" w:type="dxa"/>
            <w:bottom w:w="0" w:type="dxa"/>
          </w:tblCellMar>
        </w:tblPrEx>
        <w:tc>
          <w:tcPr>
            <w:tcW w:w="1900" w:type="dxa"/>
          </w:tcPr>
          <w:p w14:paraId="70C9967C" w14:textId="76E76ACE" w:rsidR="00AD59DE" w:rsidRPr="00AD59DE" w:rsidRDefault="00AD59DE" w:rsidP="00AD59DE">
            <w:pPr>
              <w:spacing w:after="40" w:line="240" w:lineRule="auto"/>
              <w:rPr>
                <w:sz w:val="21"/>
              </w:rPr>
            </w:pPr>
            <w:r>
              <w:rPr>
                <w:sz w:val="21"/>
              </w:rPr>
              <w:t>Bootstrap (stratified percentile)</w:t>
            </w:r>
          </w:p>
        </w:tc>
        <w:tc>
          <w:tcPr>
            <w:tcW w:w="2600" w:type="dxa"/>
          </w:tcPr>
          <w:p w14:paraId="009F149A" w14:textId="26F94EE8" w:rsidR="00AD59DE" w:rsidRPr="00AD59DE" w:rsidRDefault="00AD59DE" w:rsidP="00AD59DE">
            <w:pPr>
              <w:spacing w:after="40" w:line="240" w:lineRule="auto"/>
              <w:rPr>
                <w:sz w:val="21"/>
              </w:rPr>
            </w:pPr>
            <w:r>
              <w:rPr>
                <w:sz w:val="21"/>
              </w:rPr>
              <w:t>resampling to get a confidence interval</w:t>
            </w:r>
          </w:p>
        </w:tc>
        <w:tc>
          <w:tcPr>
            <w:tcW w:w="4500" w:type="dxa"/>
          </w:tcPr>
          <w:p w14:paraId="71E60DAB" w14:textId="4554EDAD" w:rsidR="00AD59DE" w:rsidRPr="00AD59DE" w:rsidRDefault="00AD59DE" w:rsidP="00AD59DE">
            <w:pPr>
              <w:spacing w:after="40" w:line="240" w:lineRule="auto"/>
              <w:rPr>
                <w:sz w:val="21"/>
              </w:rPr>
            </w:pPr>
            <w:r>
              <w:rPr>
                <w:sz w:val="21"/>
              </w:rPr>
              <w:t>The records are drawn again at random, with replacement and within each fault class, 2000 times; the middle 95 % of the recomputed values is the 95 % interval (Analysis Plan Section 6.2).</w:t>
            </w:r>
          </w:p>
        </w:tc>
      </w:tr>
      <w:tr w:rsidR="00AD59DE" w:rsidRPr="00AD59DE" w14:paraId="6703EE68" w14:textId="77777777" w:rsidTr="00AD59DE">
        <w:tblPrEx>
          <w:tblCellMar>
            <w:top w:w="0" w:type="dxa"/>
            <w:bottom w:w="0" w:type="dxa"/>
          </w:tblCellMar>
        </w:tblPrEx>
        <w:tc>
          <w:tcPr>
            <w:tcW w:w="1900" w:type="dxa"/>
          </w:tcPr>
          <w:p w14:paraId="27B6B4EE" w14:textId="662EE60E" w:rsidR="00AD59DE" w:rsidRPr="00AD59DE" w:rsidRDefault="00AD59DE" w:rsidP="00AD59DE">
            <w:pPr>
              <w:spacing w:after="40" w:line="240" w:lineRule="auto"/>
              <w:rPr>
                <w:sz w:val="21"/>
              </w:rPr>
            </w:pPr>
            <w:r>
              <w:rPr>
                <w:sz w:val="21"/>
              </w:rPr>
              <w:t>Conditional accuracy</w:t>
            </w:r>
          </w:p>
        </w:tc>
        <w:tc>
          <w:tcPr>
            <w:tcW w:w="2600" w:type="dxa"/>
          </w:tcPr>
          <w:p w14:paraId="2747E6E1" w14:textId="303C899E" w:rsidR="00AD59DE" w:rsidRPr="00AD59DE" w:rsidRDefault="00AD59DE" w:rsidP="00AD59DE">
            <w:pPr>
              <w:spacing w:after="40" w:line="240" w:lineRule="auto"/>
              <w:rPr>
                <w:sz w:val="21"/>
              </w:rPr>
            </w:pPr>
            <w:r>
              <w:rPr>
                <w:sz w:val="21"/>
              </w:rPr>
              <w:t>correct answers out of the records answered</w:t>
            </w:r>
          </w:p>
        </w:tc>
        <w:tc>
          <w:tcPr>
            <w:tcW w:w="4500" w:type="dxa"/>
          </w:tcPr>
          <w:p w14:paraId="0C71061B" w14:textId="1D7846C5" w:rsidR="00AD59DE" w:rsidRPr="00AD59DE" w:rsidRDefault="00AD59DE" w:rsidP="00AD59DE">
            <w:pPr>
              <w:spacing w:after="40" w:line="240" w:lineRule="auto"/>
              <w:rPr>
                <w:sz w:val="21"/>
              </w:rPr>
            </w:pPr>
            <w:r>
              <w:rPr>
                <w:sz w:val="21"/>
              </w:rPr>
              <w:t>Looks only at the cases where the method gave a diagnosis (Analysis Plan Eq. 7).</w:t>
            </w:r>
          </w:p>
        </w:tc>
      </w:tr>
      <w:tr w:rsidR="00AD59DE" w:rsidRPr="00AD59DE" w14:paraId="580E04D4" w14:textId="77777777" w:rsidTr="00AD59DE">
        <w:tblPrEx>
          <w:tblCellMar>
            <w:top w:w="0" w:type="dxa"/>
            <w:bottom w:w="0" w:type="dxa"/>
          </w:tblCellMar>
        </w:tblPrEx>
        <w:tc>
          <w:tcPr>
            <w:tcW w:w="1900" w:type="dxa"/>
          </w:tcPr>
          <w:p w14:paraId="1CDDF941" w14:textId="2A3FBB46" w:rsidR="00AD59DE" w:rsidRPr="00AD59DE" w:rsidRDefault="00AD59DE" w:rsidP="00AD59DE">
            <w:pPr>
              <w:spacing w:after="40" w:line="240" w:lineRule="auto"/>
              <w:rPr>
                <w:sz w:val="21"/>
              </w:rPr>
            </w:pPr>
            <w:r>
              <w:rPr>
                <w:sz w:val="21"/>
              </w:rPr>
              <w:t>Coverage</w:t>
            </w:r>
          </w:p>
        </w:tc>
        <w:tc>
          <w:tcPr>
            <w:tcW w:w="2600" w:type="dxa"/>
          </w:tcPr>
          <w:p w14:paraId="0AAFF48E" w14:textId="6A003FBF" w:rsidR="00AD59DE" w:rsidRPr="00AD59DE" w:rsidRDefault="00AD59DE" w:rsidP="00AD59DE">
            <w:pPr>
              <w:spacing w:after="40" w:line="240" w:lineRule="auto"/>
              <w:rPr>
                <w:sz w:val="21"/>
              </w:rPr>
            </w:pPr>
            <w:r>
              <w:rPr>
                <w:sz w:val="21"/>
              </w:rPr>
              <w:t>share of records that get a diagnosis</w:t>
            </w:r>
          </w:p>
        </w:tc>
        <w:tc>
          <w:tcPr>
            <w:tcW w:w="4500" w:type="dxa"/>
          </w:tcPr>
          <w:p w14:paraId="1B459912" w14:textId="269A81FE" w:rsidR="00AD59DE" w:rsidRPr="00AD59DE" w:rsidRDefault="00AD59DE" w:rsidP="00AD59DE">
            <w:pPr>
              <w:spacing w:after="40" w:line="240" w:lineRule="auto"/>
              <w:rPr>
                <w:sz w:val="21"/>
              </w:rPr>
            </w:pPr>
            <w:r>
              <w:rPr>
                <w:sz w:val="21"/>
              </w:rPr>
              <w:t>1 minus the share of no-diagnosis answers (Analysis Plan Eq. 6); the ML model always answers, so its coverage is 100 %.</w:t>
            </w:r>
          </w:p>
        </w:tc>
      </w:tr>
      <w:tr w:rsidR="00AD59DE" w:rsidRPr="00AD59DE" w14:paraId="4A8B0E4D" w14:textId="77777777" w:rsidTr="00AD59DE">
        <w:tblPrEx>
          <w:tblCellMar>
            <w:top w:w="0" w:type="dxa"/>
            <w:bottom w:w="0" w:type="dxa"/>
          </w:tblCellMar>
        </w:tblPrEx>
        <w:tc>
          <w:tcPr>
            <w:tcW w:w="1900" w:type="dxa"/>
          </w:tcPr>
          <w:p w14:paraId="2CDC292F" w14:textId="1079AD91" w:rsidR="00AD59DE" w:rsidRPr="00AD59DE" w:rsidRDefault="00AD59DE" w:rsidP="00AD59DE">
            <w:pPr>
              <w:spacing w:after="40" w:line="240" w:lineRule="auto"/>
              <w:rPr>
                <w:sz w:val="21"/>
              </w:rPr>
            </w:pPr>
            <w:r>
              <w:rPr>
                <w:sz w:val="21"/>
              </w:rPr>
              <w:t>Wilson interval</w:t>
            </w:r>
          </w:p>
        </w:tc>
        <w:tc>
          <w:tcPr>
            <w:tcW w:w="2600" w:type="dxa"/>
          </w:tcPr>
          <w:p w14:paraId="1524C6B2" w14:textId="2704414F" w:rsidR="00AD59DE" w:rsidRPr="00AD59DE" w:rsidRDefault="00AD59DE" w:rsidP="00AD59DE">
            <w:pPr>
              <w:spacing w:after="40" w:line="240" w:lineRule="auto"/>
              <w:rPr>
                <w:sz w:val="21"/>
              </w:rPr>
            </w:pPr>
            <w:r>
              <w:rPr>
                <w:sz w:val="21"/>
              </w:rPr>
              <w:t>confidence interval for a proportion</w:t>
            </w:r>
          </w:p>
        </w:tc>
        <w:tc>
          <w:tcPr>
            <w:tcW w:w="4500" w:type="dxa"/>
          </w:tcPr>
          <w:p w14:paraId="3EE74D3E" w14:textId="694A3EED" w:rsidR="00AD59DE" w:rsidRPr="00AD59DE" w:rsidRDefault="00AD59DE" w:rsidP="00AD59DE">
            <w:pPr>
              <w:spacing w:after="40" w:line="240" w:lineRule="auto"/>
              <w:rPr>
                <w:sz w:val="21"/>
              </w:rPr>
            </w:pPr>
            <w:r>
              <w:rPr>
                <w:sz w:val="21"/>
              </w:rPr>
              <w:t>A 95 % interval for an accuracy or a coverage that works well for small samples (Analysis Plan Eq. 21).</w:t>
            </w:r>
          </w:p>
        </w:tc>
      </w:tr>
      <w:tr w:rsidR="00AD59DE" w:rsidRPr="00AD59DE" w14:paraId="528E9974" w14:textId="77777777" w:rsidTr="00AD59DE">
        <w:tblPrEx>
          <w:tblCellMar>
            <w:top w:w="0" w:type="dxa"/>
            <w:bottom w:w="0" w:type="dxa"/>
          </w:tblCellMar>
        </w:tblPrEx>
        <w:tc>
          <w:tcPr>
            <w:tcW w:w="1900" w:type="dxa"/>
          </w:tcPr>
          <w:p w14:paraId="53B08473" w14:textId="605CF206" w:rsidR="00AD59DE" w:rsidRPr="00AD59DE" w:rsidRDefault="00AD59DE" w:rsidP="00AD59DE">
            <w:pPr>
              <w:spacing w:after="40" w:line="240" w:lineRule="auto"/>
              <w:rPr>
                <w:sz w:val="21"/>
              </w:rPr>
            </w:pPr>
            <w:r>
              <w:rPr>
                <w:sz w:val="21"/>
              </w:rPr>
              <w:t>Home advantage</w:t>
            </w:r>
          </w:p>
        </w:tc>
        <w:tc>
          <w:tcPr>
            <w:tcW w:w="2600" w:type="dxa"/>
          </w:tcPr>
          <w:p w14:paraId="35D61FDF" w14:textId="68BDA78B" w:rsidR="00AD59DE" w:rsidRPr="00AD59DE" w:rsidRDefault="00AD59DE" w:rsidP="00AD59DE">
            <w:pPr>
              <w:spacing w:after="40" w:line="240" w:lineRule="auto"/>
              <w:rPr>
                <w:sz w:val="21"/>
              </w:rPr>
            </w:pPr>
            <w:r>
              <w:rPr>
                <w:sz w:val="21"/>
              </w:rPr>
              <w:t>benchmark used when the method was built</w:t>
            </w:r>
          </w:p>
        </w:tc>
        <w:tc>
          <w:tcPr>
            <w:tcW w:w="4500" w:type="dxa"/>
          </w:tcPr>
          <w:p w14:paraId="72917DA8" w14:textId="4ED177C1" w:rsidR="00AD59DE" w:rsidRPr="00AD59DE" w:rsidRDefault="00AD59DE" w:rsidP="00AD59DE">
            <w:pPr>
              <w:spacing w:after="40" w:line="240" w:lineRule="auto"/>
              <w:rPr>
                <w:sz w:val="21"/>
              </w:rPr>
            </w:pPr>
            <w:r>
              <w:rPr>
                <w:sz w:val="21"/>
              </w:rPr>
              <w:t>The IEC 60599 limits were refined with the IEC TC 10 cases, so the conventional methods may score higher on that benchmark than on new data.</w:t>
            </w:r>
          </w:p>
        </w:tc>
      </w:tr>
      <w:tr w:rsidR="00AD59DE" w:rsidRPr="00AD59DE" w14:paraId="0E4BE6F5" w14:textId="77777777" w:rsidTr="00AD59DE">
        <w:tblPrEx>
          <w:tblCellMar>
            <w:top w:w="0" w:type="dxa"/>
            <w:bottom w:w="0" w:type="dxa"/>
          </w:tblCellMar>
        </w:tblPrEx>
        <w:tc>
          <w:tcPr>
            <w:tcW w:w="1900" w:type="dxa"/>
          </w:tcPr>
          <w:p w14:paraId="43A1E80F" w14:textId="54EC1568" w:rsidR="00AD59DE" w:rsidRPr="00AD59DE" w:rsidRDefault="00AD59DE" w:rsidP="00AD59DE">
            <w:pPr>
              <w:spacing w:after="40" w:line="240" w:lineRule="auto"/>
              <w:rPr>
                <w:sz w:val="21"/>
              </w:rPr>
            </w:pPr>
            <w:r>
              <w:rPr>
                <w:sz w:val="21"/>
              </w:rPr>
              <w:t>McNemar test</w:t>
            </w:r>
          </w:p>
        </w:tc>
        <w:tc>
          <w:tcPr>
            <w:tcW w:w="2600" w:type="dxa"/>
          </w:tcPr>
          <w:p w14:paraId="35505706" w14:textId="7FFE1F01" w:rsidR="00AD59DE" w:rsidRPr="00AD59DE" w:rsidRDefault="00AD59DE" w:rsidP="00AD59DE">
            <w:pPr>
              <w:spacing w:after="40" w:line="240" w:lineRule="auto"/>
              <w:rPr>
                <w:sz w:val="21"/>
              </w:rPr>
            </w:pPr>
            <w:r>
              <w:rPr>
                <w:sz w:val="21"/>
              </w:rPr>
              <w:t>paired test of two methods on the same records</w:t>
            </w:r>
          </w:p>
        </w:tc>
        <w:tc>
          <w:tcPr>
            <w:tcW w:w="4500" w:type="dxa"/>
          </w:tcPr>
          <w:p w14:paraId="66275745" w14:textId="52F85C9A" w:rsidR="00AD59DE" w:rsidRPr="00AD59DE" w:rsidRDefault="00AD59DE" w:rsidP="00AD59DE">
            <w:pPr>
              <w:spacing w:after="40" w:line="240" w:lineRule="auto"/>
              <w:rPr>
                <w:sz w:val="21"/>
              </w:rPr>
            </w:pPr>
            <w:r>
              <w:rPr>
                <w:sz w:val="21"/>
              </w:rPr>
              <w:t>Uses only the records where one method is right and the other wrong (b and c); tests whether b and c differ more than chance (Analysis Plan Eqs. 30-31).</w:t>
            </w:r>
          </w:p>
        </w:tc>
      </w:tr>
      <w:tr w:rsidR="00AD59DE" w:rsidRPr="00AD59DE" w14:paraId="550FD34F" w14:textId="77777777" w:rsidTr="00AD59DE">
        <w:tblPrEx>
          <w:tblCellMar>
            <w:top w:w="0" w:type="dxa"/>
            <w:bottom w:w="0" w:type="dxa"/>
          </w:tblCellMar>
        </w:tblPrEx>
        <w:tc>
          <w:tcPr>
            <w:tcW w:w="1900" w:type="dxa"/>
          </w:tcPr>
          <w:p w14:paraId="10E80645" w14:textId="1D0567E0" w:rsidR="00AD59DE" w:rsidRPr="00AD59DE" w:rsidRDefault="00AD59DE" w:rsidP="00AD59DE">
            <w:pPr>
              <w:spacing w:after="40" w:line="240" w:lineRule="auto"/>
              <w:rPr>
                <w:sz w:val="21"/>
              </w:rPr>
            </w:pPr>
            <w:r>
              <w:rPr>
                <w:sz w:val="21"/>
              </w:rPr>
              <w:t>Cochran's Q</w:t>
            </w:r>
          </w:p>
        </w:tc>
        <w:tc>
          <w:tcPr>
            <w:tcW w:w="2600" w:type="dxa"/>
          </w:tcPr>
          <w:p w14:paraId="30454090" w14:textId="736EAD60" w:rsidR="00AD59DE" w:rsidRPr="00AD59DE" w:rsidRDefault="00AD59DE" w:rsidP="00AD59DE">
            <w:pPr>
              <w:spacing w:after="40" w:line="240" w:lineRule="auto"/>
              <w:rPr>
                <w:sz w:val="21"/>
              </w:rPr>
            </w:pPr>
            <w:r>
              <w:rPr>
                <w:sz w:val="21"/>
              </w:rPr>
              <w:t>test of several methods on the same records</w:t>
            </w:r>
          </w:p>
        </w:tc>
        <w:tc>
          <w:tcPr>
            <w:tcW w:w="4500" w:type="dxa"/>
          </w:tcPr>
          <w:p w14:paraId="6BCA9054" w14:textId="77FE3422" w:rsidR="00AD59DE" w:rsidRPr="00AD59DE" w:rsidRDefault="00AD59DE" w:rsidP="00AD59DE">
            <w:pPr>
              <w:spacing w:after="40" w:line="240" w:lineRule="auto"/>
              <w:rPr>
                <w:sz w:val="21"/>
              </w:rPr>
            </w:pPr>
            <w:r>
              <w:rPr>
                <w:sz w:val="21"/>
              </w:rPr>
              <w:t>Tests whether all methods have the same share of correct answers before the pairwise tests (Analysis Plan Eq. 29).</w:t>
            </w:r>
          </w:p>
        </w:tc>
      </w:tr>
      <w:tr w:rsidR="00AD59DE" w:rsidRPr="00AD59DE" w14:paraId="3669CE59" w14:textId="77777777" w:rsidTr="00AD59DE">
        <w:tblPrEx>
          <w:tblCellMar>
            <w:top w:w="0" w:type="dxa"/>
            <w:bottom w:w="0" w:type="dxa"/>
          </w:tblCellMar>
        </w:tblPrEx>
        <w:tc>
          <w:tcPr>
            <w:tcW w:w="1900" w:type="dxa"/>
          </w:tcPr>
          <w:p w14:paraId="5B2A7402" w14:textId="6E22EAB8" w:rsidR="00AD59DE" w:rsidRPr="00AD59DE" w:rsidRDefault="00AD59DE" w:rsidP="00AD59DE">
            <w:pPr>
              <w:spacing w:after="40" w:line="240" w:lineRule="auto"/>
              <w:rPr>
                <w:sz w:val="21"/>
              </w:rPr>
            </w:pPr>
            <w:r>
              <w:rPr>
                <w:sz w:val="21"/>
              </w:rPr>
              <w:t>Holm correction</w:t>
            </w:r>
          </w:p>
        </w:tc>
        <w:tc>
          <w:tcPr>
            <w:tcW w:w="2600" w:type="dxa"/>
          </w:tcPr>
          <w:p w14:paraId="06B169AA" w14:textId="4C93841D" w:rsidR="00AD59DE" w:rsidRPr="00AD59DE" w:rsidRDefault="00AD59DE" w:rsidP="00AD59DE">
            <w:pPr>
              <w:spacing w:after="40" w:line="240" w:lineRule="auto"/>
              <w:rPr>
                <w:sz w:val="21"/>
              </w:rPr>
            </w:pPr>
            <w:r>
              <w:rPr>
                <w:sz w:val="21"/>
              </w:rPr>
              <w:t>adjustment for several tests</w:t>
            </w:r>
          </w:p>
        </w:tc>
        <w:tc>
          <w:tcPr>
            <w:tcW w:w="4500" w:type="dxa"/>
          </w:tcPr>
          <w:p w14:paraId="5F2F58AD" w14:textId="52401C55" w:rsidR="00AD59DE" w:rsidRPr="00AD59DE" w:rsidRDefault="00AD59DE" w:rsidP="00AD59DE">
            <w:pPr>
              <w:spacing w:after="40" w:line="240" w:lineRule="auto"/>
              <w:rPr>
                <w:sz w:val="21"/>
              </w:rPr>
            </w:pPr>
            <w:r>
              <w:rPr>
                <w:sz w:val="21"/>
              </w:rPr>
              <w:t>Keeps the chance of any false positive among the three comparisons per test set at 5 % (Analysis Plan Eq. 32).</w:t>
            </w:r>
          </w:p>
        </w:tc>
      </w:tr>
      <w:tr w:rsidR="00AD59DE" w:rsidRPr="00AD59DE" w14:paraId="2FB1A082" w14:textId="77777777" w:rsidTr="00AD59DE">
        <w:tblPrEx>
          <w:tblCellMar>
            <w:top w:w="0" w:type="dxa"/>
            <w:bottom w:w="0" w:type="dxa"/>
          </w:tblCellMar>
        </w:tblPrEx>
        <w:tc>
          <w:tcPr>
            <w:tcW w:w="1900" w:type="dxa"/>
          </w:tcPr>
          <w:p w14:paraId="141DFC95" w14:textId="008BD3E1" w:rsidR="00AD59DE" w:rsidRPr="00AD59DE" w:rsidRDefault="00AD59DE" w:rsidP="00AD59DE">
            <w:pPr>
              <w:spacing w:after="40" w:line="240" w:lineRule="auto"/>
              <w:rPr>
                <w:sz w:val="21"/>
              </w:rPr>
            </w:pPr>
            <w:r>
              <w:rPr>
                <w:sz w:val="21"/>
              </w:rPr>
              <w:t>Critical difference (CD)</w:t>
            </w:r>
          </w:p>
        </w:tc>
        <w:tc>
          <w:tcPr>
            <w:tcW w:w="2600" w:type="dxa"/>
          </w:tcPr>
          <w:p w14:paraId="5D6FA835" w14:textId="0F4C20E7" w:rsidR="00AD59DE" w:rsidRPr="00AD59DE" w:rsidRDefault="00AD59DE" w:rsidP="00AD59DE">
            <w:pPr>
              <w:spacing w:after="40" w:line="240" w:lineRule="auto"/>
              <w:rPr>
                <w:sz w:val="21"/>
              </w:rPr>
            </w:pPr>
            <w:r>
              <w:rPr>
                <w:sz w:val="21"/>
              </w:rPr>
              <w:t>smallest significant gap in average rank</w:t>
            </w:r>
          </w:p>
        </w:tc>
        <w:tc>
          <w:tcPr>
            <w:tcW w:w="4500" w:type="dxa"/>
          </w:tcPr>
          <w:p w14:paraId="1F94EF6B" w14:textId="7697004D" w:rsidR="00AD59DE" w:rsidRPr="00AD59DE" w:rsidRDefault="00AD59DE" w:rsidP="00AD59DE">
            <w:pPr>
              <w:spacing w:after="40" w:line="240" w:lineRule="auto"/>
              <w:rPr>
                <w:sz w:val="21"/>
              </w:rPr>
            </w:pPr>
            <w:r>
              <w:rPr>
                <w:sz w:val="21"/>
              </w:rPr>
              <w:t>Two models whose average ranks differ by less than the CD cannot be told apart (Nemenyi test, Analysis Plan Eq. 27).</w:t>
            </w:r>
          </w:p>
        </w:tc>
      </w:tr>
      <w:tr w:rsidR="00AD59DE" w:rsidRPr="00AD59DE" w14:paraId="5E77CCDB" w14:textId="77777777" w:rsidTr="00AD59DE">
        <w:tblPrEx>
          <w:tblCellMar>
            <w:top w:w="0" w:type="dxa"/>
            <w:bottom w:w="0" w:type="dxa"/>
          </w:tblCellMar>
        </w:tblPrEx>
        <w:tc>
          <w:tcPr>
            <w:tcW w:w="1900" w:type="dxa"/>
          </w:tcPr>
          <w:p w14:paraId="4C675D63" w14:textId="19F39322" w:rsidR="00AD59DE" w:rsidRPr="00AD59DE" w:rsidRDefault="00AD59DE" w:rsidP="00AD59DE">
            <w:pPr>
              <w:spacing w:after="40" w:line="240" w:lineRule="auto"/>
              <w:rPr>
                <w:sz w:val="21"/>
              </w:rPr>
            </w:pPr>
            <w:r>
              <w:rPr>
                <w:sz w:val="21"/>
              </w:rPr>
              <w:t>Odds ratio b/c</w:t>
            </w:r>
          </w:p>
        </w:tc>
        <w:tc>
          <w:tcPr>
            <w:tcW w:w="2600" w:type="dxa"/>
          </w:tcPr>
          <w:p w14:paraId="347687B7" w14:textId="306032AE" w:rsidR="00AD59DE" w:rsidRPr="00AD59DE" w:rsidRDefault="00AD59DE" w:rsidP="00AD59DE">
            <w:pPr>
              <w:spacing w:after="40" w:line="240" w:lineRule="auto"/>
              <w:rPr>
                <w:sz w:val="21"/>
              </w:rPr>
            </w:pPr>
            <w:r>
              <w:rPr>
                <w:sz w:val="21"/>
              </w:rPr>
              <w:t>effect size of the McNemar test</w:t>
            </w:r>
          </w:p>
        </w:tc>
        <w:tc>
          <w:tcPr>
            <w:tcW w:w="4500" w:type="dxa"/>
          </w:tcPr>
          <w:p w14:paraId="42414EC6" w14:textId="758500F1" w:rsidR="00AD59DE" w:rsidRPr="00AD59DE" w:rsidRDefault="00AD59DE" w:rsidP="00AD59DE">
            <w:pPr>
              <w:spacing w:after="40" w:line="240" w:lineRule="auto"/>
              <w:rPr>
                <w:sz w:val="21"/>
              </w:rPr>
            </w:pPr>
            <w:r>
              <w:rPr>
                <w:sz w:val="21"/>
              </w:rPr>
              <w:t>How many times more often the ML model was right where the other method was wrong than the reverse; 1 = no difference.</w:t>
            </w:r>
          </w:p>
        </w:tc>
      </w:tr>
    </w:tbl>
    <w:p w14:paraId="7D65F323" w14:textId="77777777" w:rsidR="00AD59DE" w:rsidRPr="00AD59DE" w:rsidRDefault="00AD59DE" w:rsidP="00AD59DE"/>
    <w:sectPr w:rsidR="00AD59DE" w:rsidRPr="00AD59DE" w:rsidSect="00AD59D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73764" w14:textId="77777777" w:rsidR="00BC5109" w:rsidRDefault="00BC5109" w:rsidP="00AD59DE">
      <w:pPr>
        <w:spacing w:after="0" w:line="240" w:lineRule="auto"/>
      </w:pPr>
      <w:r>
        <w:separator/>
      </w:r>
    </w:p>
  </w:endnote>
  <w:endnote w:type="continuationSeparator" w:id="0">
    <w:p w14:paraId="0125AEB0" w14:textId="77777777" w:rsidR="00BC5109" w:rsidRDefault="00BC5109" w:rsidP="00AD5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67054" w14:textId="77777777" w:rsidR="00AD59DE" w:rsidRDefault="00AD59DE" w:rsidP="007E01C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48A8627" w14:textId="77777777" w:rsidR="00AD59DE" w:rsidRDefault="00A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04586" w14:textId="7F07D4A8" w:rsidR="00AD59DE" w:rsidRDefault="00AD59DE" w:rsidP="007E01C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02E74D17" w14:textId="77777777" w:rsidR="00AD59DE" w:rsidRDefault="00A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56DEE" w14:textId="77777777" w:rsidR="00AD59DE" w:rsidRDefault="00A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45614" w14:textId="77777777" w:rsidR="00BC5109" w:rsidRDefault="00BC5109" w:rsidP="00AD59DE">
      <w:pPr>
        <w:spacing w:after="0" w:line="240" w:lineRule="auto"/>
      </w:pPr>
      <w:r>
        <w:separator/>
      </w:r>
    </w:p>
  </w:footnote>
  <w:footnote w:type="continuationSeparator" w:id="0">
    <w:p w14:paraId="3C001371" w14:textId="77777777" w:rsidR="00BC5109" w:rsidRDefault="00BC5109" w:rsidP="00AD59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2EB86" w14:textId="77777777" w:rsidR="00AD59DE" w:rsidRDefault="00AD59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68F8B" w14:textId="77777777" w:rsidR="00AD59DE" w:rsidRDefault="00AD59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69271" w14:textId="77777777" w:rsidR="00AD59DE" w:rsidRDefault="00AD59D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9DE"/>
    <w:rsid w:val="009F1FD8"/>
    <w:rsid w:val="00AD59DE"/>
    <w:rsid w:val="00BC5109"/>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CD6BB"/>
  <w15:chartTrackingRefBased/>
  <w15:docId w15:val="{BCEBA415-6F1D-4EB1-9D3F-831850699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AD59DE"/>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AD59DE"/>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unhideWhenUsed/>
    <w:qFormat/>
    <w:rsid w:val="00AD59DE"/>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AD59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59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5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9DE"/>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AD59DE"/>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rsid w:val="00AD59DE"/>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AD59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59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5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9DE"/>
    <w:rPr>
      <w:rFonts w:eastAsiaTheme="majorEastAsia" w:cstheme="majorBidi"/>
      <w:color w:val="272727" w:themeColor="text1" w:themeTint="D8"/>
    </w:rPr>
  </w:style>
  <w:style w:type="paragraph" w:styleId="Title">
    <w:name w:val="Title"/>
    <w:basedOn w:val="Normal"/>
    <w:next w:val="Normal"/>
    <w:link w:val="TitleChar"/>
    <w:uiPriority w:val="10"/>
    <w:qFormat/>
    <w:rsid w:val="00AD5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9DE"/>
    <w:pPr>
      <w:spacing w:before="160"/>
      <w:jc w:val="center"/>
    </w:pPr>
    <w:rPr>
      <w:i/>
      <w:iCs/>
      <w:color w:val="404040" w:themeColor="text1" w:themeTint="BF"/>
    </w:rPr>
  </w:style>
  <w:style w:type="character" w:customStyle="1" w:styleId="QuoteChar">
    <w:name w:val="Quote Char"/>
    <w:basedOn w:val="DefaultParagraphFont"/>
    <w:link w:val="Quote"/>
    <w:uiPriority w:val="29"/>
    <w:rsid w:val="00AD59DE"/>
    <w:rPr>
      <w:i/>
      <w:iCs/>
      <w:color w:val="404040" w:themeColor="text1" w:themeTint="BF"/>
    </w:rPr>
  </w:style>
  <w:style w:type="paragraph" w:styleId="ListParagraph">
    <w:name w:val="List Paragraph"/>
    <w:basedOn w:val="Normal"/>
    <w:uiPriority w:val="34"/>
    <w:qFormat/>
    <w:rsid w:val="00AD59DE"/>
    <w:pPr>
      <w:ind w:left="720"/>
      <w:contextualSpacing/>
    </w:pPr>
  </w:style>
  <w:style w:type="character" w:styleId="IntenseEmphasis">
    <w:name w:val="Intense Emphasis"/>
    <w:basedOn w:val="DefaultParagraphFont"/>
    <w:uiPriority w:val="21"/>
    <w:qFormat/>
    <w:rsid w:val="00AD59DE"/>
    <w:rPr>
      <w:i/>
      <w:iCs/>
      <w:color w:val="2F5496" w:themeColor="accent1" w:themeShade="BF"/>
    </w:rPr>
  </w:style>
  <w:style w:type="paragraph" w:styleId="IntenseQuote">
    <w:name w:val="Intense Quote"/>
    <w:basedOn w:val="Normal"/>
    <w:next w:val="Normal"/>
    <w:link w:val="IntenseQuoteChar"/>
    <w:uiPriority w:val="30"/>
    <w:qFormat/>
    <w:rsid w:val="00AD59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59DE"/>
    <w:rPr>
      <w:i/>
      <w:iCs/>
      <w:color w:val="2F5496" w:themeColor="accent1" w:themeShade="BF"/>
    </w:rPr>
  </w:style>
  <w:style w:type="character" w:styleId="IntenseReference">
    <w:name w:val="Intense Reference"/>
    <w:basedOn w:val="DefaultParagraphFont"/>
    <w:uiPriority w:val="32"/>
    <w:qFormat/>
    <w:rsid w:val="00AD59DE"/>
    <w:rPr>
      <w:b/>
      <w:bCs/>
      <w:smallCaps/>
      <w:color w:val="2F5496" w:themeColor="accent1" w:themeShade="BF"/>
      <w:spacing w:val="5"/>
    </w:rPr>
  </w:style>
  <w:style w:type="paragraph" w:styleId="Header">
    <w:name w:val="header"/>
    <w:basedOn w:val="Normal"/>
    <w:link w:val="HeaderChar"/>
    <w:uiPriority w:val="99"/>
    <w:unhideWhenUsed/>
    <w:rsid w:val="00AD59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9DE"/>
    <w:rPr>
      <w:rFonts w:ascii="Times New Roman" w:hAnsi="Times New Roman"/>
    </w:rPr>
  </w:style>
  <w:style w:type="paragraph" w:styleId="Footer">
    <w:name w:val="footer"/>
    <w:basedOn w:val="Normal"/>
    <w:link w:val="FooterChar"/>
    <w:uiPriority w:val="99"/>
    <w:unhideWhenUsed/>
    <w:rsid w:val="00AD59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9DE"/>
    <w:rPr>
      <w:rFonts w:ascii="Times New Roman" w:hAnsi="Times New Roman"/>
    </w:rPr>
  </w:style>
  <w:style w:type="character" w:styleId="PageNumber">
    <w:name w:val="page number"/>
    <w:basedOn w:val="DefaultParagraphFont"/>
    <w:uiPriority w:val="99"/>
    <w:semiHidden/>
    <w:unhideWhenUsed/>
    <w:rsid w:val="00AD59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4050</Words>
  <Characters>23090</Characters>
  <Application>Microsoft Office Word</Application>
  <DocSecurity>0</DocSecurity>
  <Lines>192</Lines>
  <Paragraphs>54</Paragraphs>
  <ScaleCrop>false</ScaleCrop>
  <Company/>
  <LinksUpToDate>false</LinksUpToDate>
  <CharactersWithSpaces>27086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2026-10-12T15:10:00Z</dcterms:created>
  <dcterms:modified xsi:type="dcterms:W3CDTF">2026-10-12T15:11:00Z</dcterms:modified>
</cp:coreProperties>
</file>