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8D21A" w14:textId="17EE20F2" w:rsidR="00255811" w:rsidRDefault="00255811" w:rsidP="00255811">
      <w:pPr>
        <w:jc w:val="center"/>
        <w:rPr>
          <w:b/>
          <w:sz w:val="36"/>
        </w:rPr>
      </w:pPr>
      <w:r>
        <w:rPr>
          <w:b/>
          <w:sz w:val="36"/>
        </w:rPr>
        <w:t>Step 31B Report</w:t>
      </w:r>
    </w:p>
    <w:p w14:paraId="3CAA3503" w14:textId="68C0866F" w:rsidR="00255811" w:rsidRDefault="00255811" w:rsidP="00255811">
      <w:pPr>
        <w:jc w:val="center"/>
        <w:rPr>
          <w:b/>
          <w:sz w:val="26"/>
        </w:rPr>
      </w:pPr>
      <w:r>
        <w:rPr>
          <w:b/>
          <w:sz w:val="26"/>
        </w:rPr>
        <w:t>Build the pooled, deduplicated data set (Study 2)</w:t>
      </w:r>
    </w:p>
    <w:p w14:paraId="34DD55AD" w14:textId="2A2C9CF9" w:rsidR="00255811" w:rsidRDefault="00255811" w:rsidP="00255811">
      <w:pPr>
        <w:jc w:val="center"/>
      </w:pPr>
      <w:r>
        <w:t>Environment: Claude Code (this chat)   |   Completed: 12 October 2026   |   Report version 1 (12 October 2026)</w:t>
      </w:r>
    </w:p>
    <w:p w14:paraId="5DABFFB2" w14:textId="2A7D350B" w:rsidR="00255811" w:rsidRDefault="00255811" w:rsidP="00255811">
      <w:pPr>
        <w:jc w:val="center"/>
      </w:pPr>
      <w:r>
        <w:t>Thesis: Intelligent Power Transformer Fault Diagnosis Using Dissolved Gas Analysis and Machine Learning (MPhil, UMaT)</w:t>
      </w:r>
    </w:p>
    <w:p w14:paraId="6C591352" w14:textId="30471259" w:rsidR="00255811" w:rsidRDefault="00255811" w:rsidP="00255811">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255811" w14:paraId="03C3A229" w14:textId="77777777" w:rsidTr="00255811">
        <w:tblPrEx>
          <w:tblCellMar>
            <w:top w:w="0" w:type="dxa"/>
            <w:bottom w:w="0" w:type="dxa"/>
          </w:tblCellMar>
        </w:tblPrEx>
        <w:tc>
          <w:tcPr>
            <w:tcW w:w="9026" w:type="dxa"/>
            <w:shd w:val="clear" w:color="auto" w:fill="DDEBF7"/>
          </w:tcPr>
          <w:p w14:paraId="0D8A0A8E" w14:textId="7F03CEFF" w:rsidR="00255811" w:rsidRPr="00255811" w:rsidRDefault="00255811" w:rsidP="00255811">
            <w:pPr>
              <w:spacing w:after="80"/>
            </w:pPr>
            <w:r w:rsidRPr="00255811">
              <w:t>In short: The four sources were pooled exactly by the Study 2 protocol. 125 exact copies across sources were removed (mainly Li 2019's copies of IEC TC 10 cases), leaving 702 records, 643 of them in the primary scope. No near-copy links two different sources, so no training record has to be removed when a source is held out. One label conflict was found and logged. Data version 1.0 is unchanged.</w:t>
            </w:r>
          </w:p>
        </w:tc>
      </w:tr>
    </w:tbl>
    <w:p w14:paraId="21EE1CC4" w14:textId="50291AB4" w:rsidR="00255811" w:rsidRDefault="00255811" w:rsidP="00255811">
      <w:pPr>
        <w:pStyle w:val="Heading1"/>
      </w:pPr>
      <w:r>
        <w:t>1. Purpose of this step</w:t>
      </w:r>
    </w:p>
    <w:p w14:paraId="104B3AA0" w14:textId="3114CFA3" w:rsidR="00255811" w:rsidRDefault="00255811" w:rsidP="00255811">
      <w:r>
        <w:t>This step prepares the single, clean data file from which every Study 2 model is trained and tested, so that no record or near-copy can appear on both sides of a leave-one-source-out split.</w:t>
      </w:r>
    </w:p>
    <w:p w14:paraId="55563364" w14:textId="66FE54FF" w:rsidR="00255811" w:rsidRDefault="00255811" w:rsidP="00255811">
      <w:pPr>
        <w:pStyle w:val="Heading1"/>
      </w:pPr>
      <w:r>
        <w:t>2. Method used</w:t>
      </w:r>
    </w:p>
    <w:p w14:paraId="646E5C8D" w14:textId="78E17F56" w:rsidR="00255811" w:rsidRDefault="00255811" w:rsidP="00255811">
      <w:pPr>
        <w:pStyle w:val="Heading2"/>
      </w:pPr>
      <w:r>
        <w:t>Approach</w:t>
      </w:r>
    </w:p>
    <w:p w14:paraId="6DF34D29" w14:textId="2AF12A0B" w:rsidR="00255811" w:rsidRDefault="00255811" w:rsidP="00255811">
      <w:r>
        <w:t>The four data sources were pooled into one table by the rules fixed in the Study 2 protocol. Records that appear in more than one source with identical gas values were kept only once, in the source of highest priority (IEC TC 10, then Dissanayake training, Dissanayake unseen, Li 2019); every removed copy and any label conflict was logged.</w:t>
      </w:r>
    </w:p>
    <w:p w14:paraId="2DFAB3AF" w14:textId="02159213" w:rsidR="00255811" w:rsidRDefault="00255811" w:rsidP="00255811">
      <w:r>
        <w:t>Near-duplicate groups were then formed over all remaining records with exactly the Step 10 rule (the same program function), so that near-copies can be kept out of training whenever one of them is held out. T1 and T2 were merged into one class, and the conventional methods' raw answers, gate flags and boundary distances were attached as the hybrid model's inputs.</w:t>
      </w:r>
    </w:p>
    <w:p w14:paraId="3A7E1D48" w14:textId="13362D43" w:rsidR="00255811" w:rsidRDefault="00255811" w:rsidP="00255811">
      <w:pPr>
        <w:pStyle w:val="Heading2"/>
      </w:pPr>
      <w:r>
        <w:t>Why this method</w:t>
      </w:r>
    </w:p>
    <w:p w14:paraId="79CF06A3" w14:textId="163EA23D" w:rsidR="00255811" w:rsidRDefault="00255811" w:rsidP="00255811">
      <w:pPr>
        <w:ind w:left="420" w:hanging="280"/>
      </w:pPr>
      <w:r>
        <w:t>•  Without deduplication, Li 2019's copies of the IEC TC 10 cases would put the same transformer in both the training and the test part of a leave-one-source-out split, and the results would be too optimistic.</w:t>
      </w:r>
    </w:p>
    <w:p w14:paraId="449CF6AD" w14:textId="54B03312" w:rsidR="00255811" w:rsidRDefault="00255811" w:rsidP="00255811">
      <w:pPr>
        <w:ind w:left="420" w:hanging="280"/>
      </w:pPr>
      <w:r>
        <w:t>•  Reusing the Step 10 function guarantees the same near-duplicate definition as in the main study.</w:t>
      </w:r>
    </w:p>
    <w:p w14:paraId="6356B611" w14:textId="109399F9" w:rsidR="00255811" w:rsidRDefault="00255811" w:rsidP="00255811">
      <w:pPr>
        <w:ind w:left="420" w:hanging="280"/>
      </w:pPr>
      <w:r>
        <w:t>•  The priority order keeps the inspection-confirmed IEC TC 10 copy whenever there is a choice.</w:t>
      </w:r>
    </w:p>
    <w:p w14:paraId="0BB159FB" w14:textId="2DD5BB17" w:rsidR="00255811" w:rsidRDefault="00255811" w:rsidP="00255811">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255811" w:rsidRPr="00255811" w14:paraId="5239F2A5" w14:textId="77777777" w:rsidTr="00255811">
        <w:tblPrEx>
          <w:tblCellMar>
            <w:top w:w="0" w:type="dxa"/>
            <w:bottom w:w="0" w:type="dxa"/>
          </w:tblCellMar>
        </w:tblPrEx>
        <w:trPr>
          <w:tblHeader/>
        </w:trPr>
        <w:tc>
          <w:tcPr>
            <w:tcW w:w="3000" w:type="dxa"/>
            <w:shd w:val="clear" w:color="auto" w:fill="D9D9D9"/>
          </w:tcPr>
          <w:p w14:paraId="04319799" w14:textId="62883368" w:rsidR="00255811" w:rsidRPr="00255811" w:rsidRDefault="00255811" w:rsidP="00255811">
            <w:pPr>
              <w:spacing w:after="40" w:line="240" w:lineRule="auto"/>
              <w:rPr>
                <w:b/>
                <w:sz w:val="21"/>
              </w:rPr>
            </w:pPr>
            <w:r w:rsidRPr="00255811">
              <w:rPr>
                <w:b/>
                <w:sz w:val="21"/>
              </w:rPr>
              <w:t>Setting</w:t>
            </w:r>
          </w:p>
        </w:tc>
        <w:tc>
          <w:tcPr>
            <w:tcW w:w="6000" w:type="dxa"/>
            <w:shd w:val="clear" w:color="auto" w:fill="D9D9D9"/>
          </w:tcPr>
          <w:p w14:paraId="7D918220" w14:textId="1E290802" w:rsidR="00255811" w:rsidRPr="00255811" w:rsidRDefault="00255811" w:rsidP="00255811">
            <w:pPr>
              <w:spacing w:after="40" w:line="240" w:lineRule="auto"/>
              <w:rPr>
                <w:b/>
                <w:sz w:val="21"/>
              </w:rPr>
            </w:pPr>
            <w:r w:rsidRPr="00255811">
              <w:rPr>
                <w:b/>
                <w:sz w:val="21"/>
              </w:rPr>
              <w:t>Value</w:t>
            </w:r>
          </w:p>
        </w:tc>
      </w:tr>
      <w:tr w:rsidR="00255811" w:rsidRPr="00255811" w14:paraId="258F2EBA" w14:textId="77777777" w:rsidTr="00255811">
        <w:tblPrEx>
          <w:tblCellMar>
            <w:top w:w="0" w:type="dxa"/>
            <w:bottom w:w="0" w:type="dxa"/>
          </w:tblCellMar>
        </w:tblPrEx>
        <w:tc>
          <w:tcPr>
            <w:tcW w:w="3000" w:type="dxa"/>
          </w:tcPr>
          <w:p w14:paraId="141E88DF" w14:textId="2724E56F" w:rsidR="00255811" w:rsidRPr="00255811" w:rsidRDefault="00255811" w:rsidP="00255811">
            <w:pPr>
              <w:spacing w:after="40" w:line="240" w:lineRule="auto"/>
              <w:rPr>
                <w:sz w:val="21"/>
              </w:rPr>
            </w:pPr>
            <w:r>
              <w:rPr>
                <w:sz w:val="21"/>
              </w:rPr>
              <w:t>Priority for exact copies</w:t>
            </w:r>
          </w:p>
        </w:tc>
        <w:tc>
          <w:tcPr>
            <w:tcW w:w="6000" w:type="dxa"/>
          </w:tcPr>
          <w:p w14:paraId="7275A02F" w14:textId="4D828959" w:rsidR="00255811" w:rsidRPr="00255811" w:rsidRDefault="00255811" w:rsidP="00255811">
            <w:pPr>
              <w:spacing w:after="40" w:line="240" w:lineRule="auto"/>
              <w:rPr>
                <w:sz w:val="21"/>
              </w:rPr>
            </w:pPr>
            <w:r>
              <w:rPr>
                <w:sz w:val="21"/>
              </w:rPr>
              <w:t>IEC TC 10 &gt; Dissanayake training &gt; Dissanayake unseen &gt; Li 2019</w:t>
            </w:r>
          </w:p>
        </w:tc>
      </w:tr>
      <w:tr w:rsidR="00255811" w:rsidRPr="00255811" w14:paraId="714A5F34" w14:textId="77777777" w:rsidTr="00255811">
        <w:tblPrEx>
          <w:tblCellMar>
            <w:top w:w="0" w:type="dxa"/>
            <w:bottom w:w="0" w:type="dxa"/>
          </w:tblCellMar>
        </w:tblPrEx>
        <w:tc>
          <w:tcPr>
            <w:tcW w:w="3000" w:type="dxa"/>
          </w:tcPr>
          <w:p w14:paraId="01004E98" w14:textId="23DBF3C0" w:rsidR="00255811" w:rsidRPr="00255811" w:rsidRDefault="00255811" w:rsidP="00255811">
            <w:pPr>
              <w:spacing w:after="40" w:line="240" w:lineRule="auto"/>
              <w:rPr>
                <w:sz w:val="21"/>
              </w:rPr>
            </w:pPr>
            <w:r>
              <w:rPr>
                <w:sz w:val="21"/>
              </w:rPr>
              <w:t>Near-duplicate rule</w:t>
            </w:r>
          </w:p>
        </w:tc>
        <w:tc>
          <w:tcPr>
            <w:tcW w:w="6000" w:type="dxa"/>
          </w:tcPr>
          <w:p w14:paraId="03D3D977" w14:textId="4822CD1D" w:rsidR="00255811" w:rsidRPr="00255811" w:rsidRDefault="00255811" w:rsidP="00255811">
            <w:pPr>
              <w:spacing w:after="40" w:line="240" w:lineRule="auto"/>
              <w:rPr>
                <w:sz w:val="21"/>
              </w:rPr>
            </w:pPr>
            <w:r>
              <w:rPr>
                <w:sz w:val="21"/>
              </w:rPr>
              <w:t>every gas within 1 % or 1 ppm, linked transitively (step10_folds.near_groups)</w:t>
            </w:r>
          </w:p>
        </w:tc>
      </w:tr>
      <w:tr w:rsidR="00255811" w:rsidRPr="00255811" w14:paraId="3850B9C0" w14:textId="77777777" w:rsidTr="00255811">
        <w:tblPrEx>
          <w:tblCellMar>
            <w:top w:w="0" w:type="dxa"/>
            <w:bottom w:w="0" w:type="dxa"/>
          </w:tblCellMar>
        </w:tblPrEx>
        <w:tc>
          <w:tcPr>
            <w:tcW w:w="3000" w:type="dxa"/>
          </w:tcPr>
          <w:p w14:paraId="4D334356" w14:textId="7A23AC7F" w:rsidR="00255811" w:rsidRPr="00255811" w:rsidRDefault="00255811" w:rsidP="00255811">
            <w:pPr>
              <w:spacing w:after="40" w:line="240" w:lineRule="auto"/>
              <w:rPr>
                <w:sz w:val="21"/>
              </w:rPr>
            </w:pPr>
            <w:r>
              <w:rPr>
                <w:sz w:val="21"/>
              </w:rPr>
              <w:t>Classes</w:t>
            </w:r>
          </w:p>
        </w:tc>
        <w:tc>
          <w:tcPr>
            <w:tcW w:w="6000" w:type="dxa"/>
          </w:tcPr>
          <w:p w14:paraId="42AB14FB" w14:textId="459D719B" w:rsidR="00255811" w:rsidRPr="00255811" w:rsidRDefault="00255811" w:rsidP="00255811">
            <w:pPr>
              <w:spacing w:after="40" w:line="240" w:lineRule="auto"/>
              <w:rPr>
                <w:sz w:val="21"/>
              </w:rPr>
            </w:pPr>
            <w:r>
              <w:rPr>
                <w:sz w:val="21"/>
              </w:rPr>
              <w:t>Normal, PD, D1, D2, T1/T2 merged, T3</w:t>
            </w:r>
          </w:p>
        </w:tc>
      </w:tr>
      <w:tr w:rsidR="00255811" w:rsidRPr="00255811" w14:paraId="37BE3F45" w14:textId="77777777" w:rsidTr="00255811">
        <w:tblPrEx>
          <w:tblCellMar>
            <w:top w:w="0" w:type="dxa"/>
            <w:bottom w:w="0" w:type="dxa"/>
          </w:tblCellMar>
        </w:tblPrEx>
        <w:tc>
          <w:tcPr>
            <w:tcW w:w="3000" w:type="dxa"/>
          </w:tcPr>
          <w:p w14:paraId="0BF2C90E" w14:textId="441C2FAF" w:rsidR="00255811" w:rsidRPr="00255811" w:rsidRDefault="00255811" w:rsidP="00255811">
            <w:pPr>
              <w:spacing w:after="40" w:line="240" w:lineRule="auto"/>
              <w:rPr>
                <w:sz w:val="21"/>
              </w:rPr>
            </w:pPr>
            <w:r>
              <w:rPr>
                <w:sz w:val="21"/>
              </w:rPr>
              <w:t>Scope</w:t>
            </w:r>
          </w:p>
        </w:tc>
        <w:tc>
          <w:tcPr>
            <w:tcW w:w="6000" w:type="dxa"/>
          </w:tcPr>
          <w:p w14:paraId="7C17CA71" w14:textId="085E2764" w:rsidR="00255811" w:rsidRPr="00255811" w:rsidRDefault="00255811" w:rsidP="00255811">
            <w:pPr>
              <w:spacing w:after="40" w:line="240" w:lineRule="auto"/>
              <w:rPr>
                <w:sz w:val="21"/>
              </w:rPr>
            </w:pPr>
            <w:r>
              <w:rPr>
                <w:sz w:val="21"/>
              </w:rPr>
              <w:t>IEC TC 10 power transformers (codes P, U) in the primary analysis; all 117 IEC TC 10 records kept with a flag for the sensitivity analysis</w:t>
            </w:r>
          </w:p>
        </w:tc>
      </w:tr>
      <w:tr w:rsidR="00255811" w:rsidRPr="00255811" w14:paraId="77ADD318" w14:textId="77777777" w:rsidTr="00255811">
        <w:tblPrEx>
          <w:tblCellMar>
            <w:top w:w="0" w:type="dxa"/>
            <w:bottom w:w="0" w:type="dxa"/>
          </w:tblCellMar>
        </w:tblPrEx>
        <w:tc>
          <w:tcPr>
            <w:tcW w:w="3000" w:type="dxa"/>
          </w:tcPr>
          <w:p w14:paraId="188E1B67" w14:textId="1F19E080" w:rsidR="00255811" w:rsidRPr="00255811" w:rsidRDefault="00255811" w:rsidP="00255811">
            <w:pPr>
              <w:spacing w:after="40" w:line="240" w:lineRule="auto"/>
              <w:rPr>
                <w:sz w:val="21"/>
              </w:rPr>
            </w:pPr>
            <w:r>
              <w:rPr>
                <w:sz w:val="21"/>
              </w:rPr>
              <w:t>Hybrid inputs</w:t>
            </w:r>
          </w:p>
        </w:tc>
        <w:tc>
          <w:tcPr>
            <w:tcW w:w="6000" w:type="dxa"/>
          </w:tcPr>
          <w:p w14:paraId="1EBDF006" w14:textId="3EC658AE" w:rsidR="00255811" w:rsidRPr="00255811" w:rsidRDefault="00255811" w:rsidP="00255811">
            <w:pPr>
              <w:spacing w:after="40" w:line="240" w:lineRule="auto"/>
              <w:rPr>
                <w:sz w:val="21"/>
              </w:rPr>
            </w:pPr>
            <w:r>
              <w:rPr>
                <w:sz w:val="21"/>
              </w:rPr>
              <w:t>raw answer of IEC 60599, Rogers, Duval; upper and lower gate flags; three boundary distances</w:t>
            </w:r>
          </w:p>
        </w:tc>
      </w:tr>
    </w:tbl>
    <w:p w14:paraId="26A2B04C" w14:textId="5A44DE4E" w:rsidR="00255811" w:rsidRDefault="00255811" w:rsidP="00255811">
      <w:pPr>
        <w:pStyle w:val="Heading2"/>
      </w:pPr>
      <w:r>
        <w:t>Tools and programs</w:t>
      </w:r>
    </w:p>
    <w:p w14:paraId="73F8C2EB" w14:textId="295AAA9B" w:rsidR="00255811" w:rsidRDefault="00255811" w:rsidP="00255811">
      <w:pPr>
        <w:ind w:left="420" w:hanging="280"/>
      </w:pPr>
      <w:r>
        <w:t>•  06_Python_ML/src/study2/step31b_pooled.py</w:t>
      </w:r>
    </w:p>
    <w:p w14:paraId="0F41C834" w14:textId="69AA3C65" w:rsidR="00255811" w:rsidRDefault="00255811" w:rsidP="00255811">
      <w:pPr>
        <w:ind w:left="420" w:hanging="280"/>
      </w:pPr>
      <w:r>
        <w:t>•  tests/test_study2_pooled.py (5 tests: no copies, priority, Step 10 groups kept, scope and classes, hybrid inputs)</w:t>
      </w:r>
    </w:p>
    <w:p w14:paraId="05BFAE8A" w14:textId="2597870D" w:rsidR="00255811" w:rsidRDefault="00255811" w:rsidP="00255811">
      <w:pPr>
        <w:pStyle w:val="Heading1"/>
      </w:pPr>
      <w:r>
        <w:t>3. What was done, step by step</w:t>
      </w:r>
    </w:p>
    <w:p w14:paraId="3B635886" w14:textId="6D47D4D5" w:rsidR="00255811" w:rsidRDefault="00255811" w:rsidP="00255811">
      <w:pPr>
        <w:ind w:left="420" w:hanging="280"/>
      </w:pPr>
      <w:r>
        <w:t>1.  Checked the protocol's fingerprint, then wrote step31b_pooled.py following its rules.</w:t>
      </w:r>
    </w:p>
    <w:p w14:paraId="25CA1E41" w14:textId="55F77429" w:rsidR="00255811" w:rsidRDefault="00255811" w:rsidP="00255811">
      <w:pPr>
        <w:ind w:left="420" w:hanging="280"/>
      </w:pPr>
      <w:r>
        <w:t>2.  Ran it; inspected the one label conflict and confirmed that the Step 10 near-duplicate groups are preserved inside the new groups.</w:t>
      </w:r>
    </w:p>
    <w:p w14:paraId="00356684" w14:textId="1BAA75BA" w:rsidR="00255811" w:rsidRDefault="00255811" w:rsidP="00255811">
      <w:pPr>
        <w:ind w:left="420" w:hanging="280"/>
      </w:pPr>
      <w:r>
        <w:t>3.  Added five automated tests and recorded the files in a SHA-256 manifest and the source register (DF41).</w:t>
      </w:r>
    </w:p>
    <w:p w14:paraId="5AEBEF62" w14:textId="284B5CBE" w:rsidR="00255811" w:rsidRDefault="00255811" w:rsidP="00255811">
      <w:pPr>
        <w:pStyle w:val="Heading1"/>
      </w:pPr>
      <w:r>
        <w:t>4. What we found</w:t>
      </w:r>
    </w:p>
    <w:p w14:paraId="02A8362A" w14:textId="0A3292B2" w:rsidR="00255811" w:rsidRDefault="00255811" w:rsidP="00255811">
      <w:pPr>
        <w:pStyle w:val="Heading2"/>
      </w:pPr>
      <w:r>
        <w:t>Exact copies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0"/>
        <w:gridCol w:w="3400"/>
        <w:gridCol w:w="1600"/>
      </w:tblGrid>
      <w:tr w:rsidR="00255811" w:rsidRPr="00255811" w14:paraId="322E167D" w14:textId="77777777" w:rsidTr="00255811">
        <w:tblPrEx>
          <w:tblCellMar>
            <w:top w:w="0" w:type="dxa"/>
            <w:bottom w:w="0" w:type="dxa"/>
          </w:tblCellMar>
        </w:tblPrEx>
        <w:trPr>
          <w:tblHeader/>
        </w:trPr>
        <w:tc>
          <w:tcPr>
            <w:tcW w:w="3400" w:type="dxa"/>
            <w:shd w:val="clear" w:color="auto" w:fill="D9D9D9"/>
          </w:tcPr>
          <w:p w14:paraId="3BBE0F31" w14:textId="70E83018" w:rsidR="00255811" w:rsidRPr="00255811" w:rsidRDefault="00255811" w:rsidP="00255811">
            <w:pPr>
              <w:spacing w:after="40" w:line="240" w:lineRule="auto"/>
              <w:rPr>
                <w:b/>
                <w:sz w:val="21"/>
              </w:rPr>
            </w:pPr>
            <w:r w:rsidRPr="00255811">
              <w:rPr>
                <w:b/>
                <w:sz w:val="21"/>
              </w:rPr>
              <w:t>Copy removed from</w:t>
            </w:r>
          </w:p>
        </w:tc>
        <w:tc>
          <w:tcPr>
            <w:tcW w:w="3400" w:type="dxa"/>
            <w:shd w:val="clear" w:color="auto" w:fill="D9D9D9"/>
          </w:tcPr>
          <w:p w14:paraId="0559AC49" w14:textId="168A0028" w:rsidR="00255811" w:rsidRPr="00255811" w:rsidRDefault="00255811" w:rsidP="00255811">
            <w:pPr>
              <w:spacing w:after="40" w:line="240" w:lineRule="auto"/>
              <w:rPr>
                <w:b/>
                <w:sz w:val="21"/>
              </w:rPr>
            </w:pPr>
            <w:r w:rsidRPr="00255811">
              <w:rPr>
                <w:b/>
                <w:sz w:val="21"/>
              </w:rPr>
              <w:t>Copy kept in</w:t>
            </w:r>
          </w:p>
        </w:tc>
        <w:tc>
          <w:tcPr>
            <w:tcW w:w="1600" w:type="dxa"/>
            <w:shd w:val="clear" w:color="auto" w:fill="D9D9D9"/>
          </w:tcPr>
          <w:p w14:paraId="5C332C0F" w14:textId="4734C6B0" w:rsidR="00255811" w:rsidRPr="00255811" w:rsidRDefault="00255811" w:rsidP="00255811">
            <w:pPr>
              <w:spacing w:after="40" w:line="240" w:lineRule="auto"/>
              <w:rPr>
                <w:b/>
                <w:sz w:val="21"/>
              </w:rPr>
            </w:pPr>
            <w:r w:rsidRPr="00255811">
              <w:rPr>
                <w:b/>
                <w:sz w:val="21"/>
              </w:rPr>
              <w:t>Records</w:t>
            </w:r>
          </w:p>
        </w:tc>
      </w:tr>
      <w:tr w:rsidR="00255811" w:rsidRPr="00255811" w14:paraId="4AD1EC04" w14:textId="77777777" w:rsidTr="00255811">
        <w:tblPrEx>
          <w:tblCellMar>
            <w:top w:w="0" w:type="dxa"/>
            <w:bottom w:w="0" w:type="dxa"/>
          </w:tblCellMar>
        </w:tblPrEx>
        <w:tc>
          <w:tcPr>
            <w:tcW w:w="3400" w:type="dxa"/>
          </w:tcPr>
          <w:p w14:paraId="2D21877D" w14:textId="4EB724B4" w:rsidR="00255811" w:rsidRPr="00255811" w:rsidRDefault="00255811" w:rsidP="00255811">
            <w:pPr>
              <w:spacing w:after="40" w:line="240" w:lineRule="auto"/>
              <w:rPr>
                <w:sz w:val="21"/>
              </w:rPr>
            </w:pPr>
            <w:r>
              <w:rPr>
                <w:sz w:val="21"/>
              </w:rPr>
              <w:t>Li 2019</w:t>
            </w:r>
          </w:p>
        </w:tc>
        <w:tc>
          <w:tcPr>
            <w:tcW w:w="3400" w:type="dxa"/>
          </w:tcPr>
          <w:p w14:paraId="7A578439" w14:textId="6307F444" w:rsidR="00255811" w:rsidRPr="00255811" w:rsidRDefault="00255811" w:rsidP="00255811">
            <w:pPr>
              <w:spacing w:after="40" w:line="240" w:lineRule="auto"/>
              <w:rPr>
                <w:sz w:val="21"/>
              </w:rPr>
            </w:pPr>
            <w:r>
              <w:rPr>
                <w:sz w:val="21"/>
              </w:rPr>
              <w:t>IEC TC 10 (power transformers)</w:t>
            </w:r>
          </w:p>
        </w:tc>
        <w:tc>
          <w:tcPr>
            <w:tcW w:w="1600" w:type="dxa"/>
          </w:tcPr>
          <w:p w14:paraId="0A78794B" w14:textId="4332BD9A" w:rsidR="00255811" w:rsidRPr="00255811" w:rsidRDefault="00255811" w:rsidP="00255811">
            <w:pPr>
              <w:spacing w:after="40" w:line="240" w:lineRule="auto"/>
              <w:rPr>
                <w:sz w:val="21"/>
              </w:rPr>
            </w:pPr>
            <w:r>
              <w:rPr>
                <w:sz w:val="21"/>
              </w:rPr>
              <w:t>115</w:t>
            </w:r>
          </w:p>
        </w:tc>
      </w:tr>
      <w:tr w:rsidR="00255811" w:rsidRPr="00255811" w14:paraId="4187D499" w14:textId="77777777" w:rsidTr="00255811">
        <w:tblPrEx>
          <w:tblCellMar>
            <w:top w:w="0" w:type="dxa"/>
            <w:bottom w:w="0" w:type="dxa"/>
          </w:tblCellMar>
        </w:tblPrEx>
        <w:tc>
          <w:tcPr>
            <w:tcW w:w="3400" w:type="dxa"/>
          </w:tcPr>
          <w:p w14:paraId="72583103" w14:textId="0CA0A22D" w:rsidR="00255811" w:rsidRPr="00255811" w:rsidRDefault="00255811" w:rsidP="00255811">
            <w:pPr>
              <w:spacing w:after="40" w:line="240" w:lineRule="auto"/>
              <w:rPr>
                <w:sz w:val="21"/>
              </w:rPr>
            </w:pPr>
            <w:r>
              <w:rPr>
                <w:sz w:val="21"/>
              </w:rPr>
              <w:t>Dissanayake unseen</w:t>
            </w:r>
          </w:p>
        </w:tc>
        <w:tc>
          <w:tcPr>
            <w:tcW w:w="3400" w:type="dxa"/>
          </w:tcPr>
          <w:p w14:paraId="3C5D3EF2" w14:textId="097A5B0A" w:rsidR="00255811" w:rsidRPr="00255811" w:rsidRDefault="00255811" w:rsidP="00255811">
            <w:pPr>
              <w:spacing w:after="40" w:line="240" w:lineRule="auto"/>
              <w:rPr>
                <w:sz w:val="21"/>
              </w:rPr>
            </w:pPr>
            <w:r>
              <w:rPr>
                <w:sz w:val="21"/>
              </w:rPr>
              <w:t>IEC TC 10 (power transformers)</w:t>
            </w:r>
          </w:p>
        </w:tc>
        <w:tc>
          <w:tcPr>
            <w:tcW w:w="1600" w:type="dxa"/>
          </w:tcPr>
          <w:p w14:paraId="60449152" w14:textId="36033512" w:rsidR="00255811" w:rsidRPr="00255811" w:rsidRDefault="00255811" w:rsidP="00255811">
            <w:pPr>
              <w:spacing w:after="40" w:line="240" w:lineRule="auto"/>
              <w:rPr>
                <w:sz w:val="21"/>
              </w:rPr>
            </w:pPr>
            <w:r>
              <w:rPr>
                <w:sz w:val="21"/>
              </w:rPr>
              <w:t>9</w:t>
            </w:r>
          </w:p>
        </w:tc>
      </w:tr>
      <w:tr w:rsidR="00255811" w:rsidRPr="00255811" w14:paraId="2112FFB3" w14:textId="77777777" w:rsidTr="00255811">
        <w:tblPrEx>
          <w:tblCellMar>
            <w:top w:w="0" w:type="dxa"/>
            <w:bottom w:w="0" w:type="dxa"/>
          </w:tblCellMar>
        </w:tblPrEx>
        <w:tc>
          <w:tcPr>
            <w:tcW w:w="3400" w:type="dxa"/>
          </w:tcPr>
          <w:p w14:paraId="12F3DB4F" w14:textId="3417D459" w:rsidR="00255811" w:rsidRPr="00255811" w:rsidRDefault="00255811" w:rsidP="00255811">
            <w:pPr>
              <w:spacing w:after="40" w:line="240" w:lineRule="auto"/>
              <w:rPr>
                <w:sz w:val="21"/>
              </w:rPr>
            </w:pPr>
            <w:r>
              <w:rPr>
                <w:sz w:val="21"/>
              </w:rPr>
              <w:t>Li 2019</w:t>
            </w:r>
          </w:p>
        </w:tc>
        <w:tc>
          <w:tcPr>
            <w:tcW w:w="3400" w:type="dxa"/>
          </w:tcPr>
          <w:p w14:paraId="3031247E" w14:textId="113A27E3" w:rsidR="00255811" w:rsidRPr="00255811" w:rsidRDefault="00255811" w:rsidP="00255811">
            <w:pPr>
              <w:spacing w:after="40" w:line="240" w:lineRule="auto"/>
              <w:rPr>
                <w:sz w:val="21"/>
              </w:rPr>
            </w:pPr>
            <w:r>
              <w:rPr>
                <w:sz w:val="21"/>
              </w:rPr>
              <w:t>Dissanayake unseen</w:t>
            </w:r>
          </w:p>
        </w:tc>
        <w:tc>
          <w:tcPr>
            <w:tcW w:w="1600" w:type="dxa"/>
          </w:tcPr>
          <w:p w14:paraId="6851B17D" w14:textId="7F18E2DD" w:rsidR="00255811" w:rsidRPr="00255811" w:rsidRDefault="00255811" w:rsidP="00255811">
            <w:pPr>
              <w:spacing w:after="40" w:line="240" w:lineRule="auto"/>
              <w:rPr>
                <w:sz w:val="21"/>
              </w:rPr>
            </w:pPr>
            <w:r>
              <w:rPr>
                <w:sz w:val="21"/>
              </w:rPr>
              <w:t>1</w:t>
            </w:r>
          </w:p>
        </w:tc>
      </w:tr>
    </w:tbl>
    <w:p w14:paraId="18B11221" w14:textId="78C42959" w:rsidR="00255811" w:rsidRDefault="00255811" w:rsidP="00255811">
      <w:r>
        <w:t>Label conflicts: 1. LI2019_0158 (D1) duplicates DISTEST_0002 (PD); the kept copy's label is used.</w:t>
      </w:r>
    </w:p>
    <w:p w14:paraId="184F820E" w14:textId="3D3CFED8" w:rsidR="00255811" w:rsidRDefault="00255811" w:rsidP="00255811">
      <w:pPr>
        <w:pStyle w:val="Heading2"/>
      </w:pPr>
      <w:r>
        <w:t>Records per source and class (primary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900"/>
        <w:gridCol w:w="800"/>
        <w:gridCol w:w="800"/>
        <w:gridCol w:w="800"/>
        <w:gridCol w:w="900"/>
        <w:gridCol w:w="800"/>
        <w:gridCol w:w="900"/>
      </w:tblGrid>
      <w:tr w:rsidR="00255811" w:rsidRPr="00255811" w14:paraId="4565573A" w14:textId="77777777" w:rsidTr="00255811">
        <w:tblPrEx>
          <w:tblCellMar>
            <w:top w:w="0" w:type="dxa"/>
            <w:bottom w:w="0" w:type="dxa"/>
          </w:tblCellMar>
        </w:tblPrEx>
        <w:trPr>
          <w:tblHeader/>
        </w:trPr>
        <w:tc>
          <w:tcPr>
            <w:tcW w:w="2600" w:type="dxa"/>
            <w:shd w:val="clear" w:color="auto" w:fill="D9D9D9"/>
          </w:tcPr>
          <w:p w14:paraId="235AFE7D" w14:textId="74A62B2D" w:rsidR="00255811" w:rsidRPr="00255811" w:rsidRDefault="00255811" w:rsidP="00255811">
            <w:pPr>
              <w:spacing w:after="40" w:line="240" w:lineRule="auto"/>
              <w:rPr>
                <w:b/>
                <w:sz w:val="21"/>
              </w:rPr>
            </w:pPr>
            <w:r w:rsidRPr="00255811">
              <w:rPr>
                <w:b/>
                <w:sz w:val="21"/>
              </w:rPr>
              <w:t>Source</w:t>
            </w:r>
          </w:p>
        </w:tc>
        <w:tc>
          <w:tcPr>
            <w:tcW w:w="900" w:type="dxa"/>
            <w:shd w:val="clear" w:color="auto" w:fill="D9D9D9"/>
          </w:tcPr>
          <w:p w14:paraId="74E1B688" w14:textId="25D3437A" w:rsidR="00255811" w:rsidRPr="00255811" w:rsidRDefault="00255811" w:rsidP="00255811">
            <w:pPr>
              <w:spacing w:after="40" w:line="240" w:lineRule="auto"/>
              <w:rPr>
                <w:b/>
                <w:sz w:val="21"/>
              </w:rPr>
            </w:pPr>
            <w:r w:rsidRPr="00255811">
              <w:rPr>
                <w:b/>
                <w:sz w:val="21"/>
              </w:rPr>
              <w:t>Normal</w:t>
            </w:r>
          </w:p>
        </w:tc>
        <w:tc>
          <w:tcPr>
            <w:tcW w:w="800" w:type="dxa"/>
            <w:shd w:val="clear" w:color="auto" w:fill="D9D9D9"/>
          </w:tcPr>
          <w:p w14:paraId="1224774B" w14:textId="34D068FA" w:rsidR="00255811" w:rsidRPr="00255811" w:rsidRDefault="00255811" w:rsidP="00255811">
            <w:pPr>
              <w:spacing w:after="40" w:line="240" w:lineRule="auto"/>
              <w:rPr>
                <w:b/>
                <w:sz w:val="21"/>
              </w:rPr>
            </w:pPr>
            <w:r w:rsidRPr="00255811">
              <w:rPr>
                <w:b/>
                <w:sz w:val="21"/>
              </w:rPr>
              <w:t>PD</w:t>
            </w:r>
          </w:p>
        </w:tc>
        <w:tc>
          <w:tcPr>
            <w:tcW w:w="800" w:type="dxa"/>
            <w:shd w:val="clear" w:color="auto" w:fill="D9D9D9"/>
          </w:tcPr>
          <w:p w14:paraId="1C0143B4" w14:textId="3A580780" w:rsidR="00255811" w:rsidRPr="00255811" w:rsidRDefault="00255811" w:rsidP="00255811">
            <w:pPr>
              <w:spacing w:after="40" w:line="240" w:lineRule="auto"/>
              <w:rPr>
                <w:b/>
                <w:sz w:val="21"/>
              </w:rPr>
            </w:pPr>
            <w:r w:rsidRPr="00255811">
              <w:rPr>
                <w:b/>
                <w:sz w:val="21"/>
              </w:rPr>
              <w:t>D1</w:t>
            </w:r>
          </w:p>
        </w:tc>
        <w:tc>
          <w:tcPr>
            <w:tcW w:w="800" w:type="dxa"/>
            <w:shd w:val="clear" w:color="auto" w:fill="D9D9D9"/>
          </w:tcPr>
          <w:p w14:paraId="778F007E" w14:textId="5E249AAE" w:rsidR="00255811" w:rsidRPr="00255811" w:rsidRDefault="00255811" w:rsidP="00255811">
            <w:pPr>
              <w:spacing w:after="40" w:line="240" w:lineRule="auto"/>
              <w:rPr>
                <w:b/>
                <w:sz w:val="21"/>
              </w:rPr>
            </w:pPr>
            <w:r w:rsidRPr="00255811">
              <w:rPr>
                <w:b/>
                <w:sz w:val="21"/>
              </w:rPr>
              <w:t>D2</w:t>
            </w:r>
          </w:p>
        </w:tc>
        <w:tc>
          <w:tcPr>
            <w:tcW w:w="900" w:type="dxa"/>
            <w:shd w:val="clear" w:color="auto" w:fill="D9D9D9"/>
          </w:tcPr>
          <w:p w14:paraId="4412D324" w14:textId="3D4EF59B" w:rsidR="00255811" w:rsidRPr="00255811" w:rsidRDefault="00255811" w:rsidP="00255811">
            <w:pPr>
              <w:spacing w:after="40" w:line="240" w:lineRule="auto"/>
              <w:rPr>
                <w:b/>
                <w:sz w:val="21"/>
              </w:rPr>
            </w:pPr>
            <w:r w:rsidRPr="00255811">
              <w:rPr>
                <w:b/>
                <w:sz w:val="21"/>
              </w:rPr>
              <w:t>T1/T2</w:t>
            </w:r>
          </w:p>
        </w:tc>
        <w:tc>
          <w:tcPr>
            <w:tcW w:w="800" w:type="dxa"/>
            <w:shd w:val="clear" w:color="auto" w:fill="D9D9D9"/>
          </w:tcPr>
          <w:p w14:paraId="213ADF2D" w14:textId="19310078" w:rsidR="00255811" w:rsidRPr="00255811" w:rsidRDefault="00255811" w:rsidP="00255811">
            <w:pPr>
              <w:spacing w:after="40" w:line="240" w:lineRule="auto"/>
              <w:rPr>
                <w:b/>
                <w:sz w:val="21"/>
              </w:rPr>
            </w:pPr>
            <w:r w:rsidRPr="00255811">
              <w:rPr>
                <w:b/>
                <w:sz w:val="21"/>
              </w:rPr>
              <w:t>T3</w:t>
            </w:r>
          </w:p>
        </w:tc>
        <w:tc>
          <w:tcPr>
            <w:tcW w:w="900" w:type="dxa"/>
            <w:shd w:val="clear" w:color="auto" w:fill="D9D9D9"/>
          </w:tcPr>
          <w:p w14:paraId="6A9085AE" w14:textId="07EBC82D" w:rsidR="00255811" w:rsidRPr="00255811" w:rsidRDefault="00255811" w:rsidP="00255811">
            <w:pPr>
              <w:spacing w:after="40" w:line="240" w:lineRule="auto"/>
              <w:rPr>
                <w:b/>
                <w:sz w:val="21"/>
              </w:rPr>
            </w:pPr>
            <w:r w:rsidRPr="00255811">
              <w:rPr>
                <w:b/>
                <w:sz w:val="21"/>
              </w:rPr>
              <w:t>All</w:t>
            </w:r>
          </w:p>
        </w:tc>
      </w:tr>
      <w:tr w:rsidR="00255811" w:rsidRPr="00255811" w14:paraId="457722A7" w14:textId="77777777" w:rsidTr="00255811">
        <w:tblPrEx>
          <w:tblCellMar>
            <w:top w:w="0" w:type="dxa"/>
            <w:bottom w:w="0" w:type="dxa"/>
          </w:tblCellMar>
        </w:tblPrEx>
        <w:tc>
          <w:tcPr>
            <w:tcW w:w="2600" w:type="dxa"/>
          </w:tcPr>
          <w:p w14:paraId="5BD01EF1" w14:textId="7B6B0BE2" w:rsidR="00255811" w:rsidRPr="00255811" w:rsidRDefault="00255811" w:rsidP="00255811">
            <w:pPr>
              <w:spacing w:after="40" w:line="240" w:lineRule="auto"/>
              <w:rPr>
                <w:sz w:val="21"/>
              </w:rPr>
            </w:pPr>
            <w:r>
              <w:rPr>
                <w:sz w:val="21"/>
              </w:rPr>
              <w:t>Dissanayake unseen</w:t>
            </w:r>
          </w:p>
        </w:tc>
        <w:tc>
          <w:tcPr>
            <w:tcW w:w="900" w:type="dxa"/>
          </w:tcPr>
          <w:p w14:paraId="5A3FD958" w14:textId="54B3DD61" w:rsidR="00255811" w:rsidRPr="00255811" w:rsidRDefault="00255811" w:rsidP="00255811">
            <w:pPr>
              <w:spacing w:after="40" w:line="240" w:lineRule="auto"/>
              <w:rPr>
                <w:sz w:val="21"/>
              </w:rPr>
            </w:pPr>
            <w:r>
              <w:rPr>
                <w:sz w:val="21"/>
              </w:rPr>
              <w:t>10</w:t>
            </w:r>
          </w:p>
        </w:tc>
        <w:tc>
          <w:tcPr>
            <w:tcW w:w="800" w:type="dxa"/>
          </w:tcPr>
          <w:p w14:paraId="5E81DDFB" w14:textId="1340AAE2" w:rsidR="00255811" w:rsidRPr="00255811" w:rsidRDefault="00255811" w:rsidP="00255811">
            <w:pPr>
              <w:spacing w:after="40" w:line="240" w:lineRule="auto"/>
              <w:rPr>
                <w:sz w:val="21"/>
              </w:rPr>
            </w:pPr>
            <w:r>
              <w:rPr>
                <w:sz w:val="21"/>
              </w:rPr>
              <w:t>7</w:t>
            </w:r>
          </w:p>
        </w:tc>
        <w:tc>
          <w:tcPr>
            <w:tcW w:w="800" w:type="dxa"/>
          </w:tcPr>
          <w:p w14:paraId="372DDE4B" w14:textId="32E84F02" w:rsidR="00255811" w:rsidRPr="00255811" w:rsidRDefault="00255811" w:rsidP="00255811">
            <w:pPr>
              <w:spacing w:after="40" w:line="240" w:lineRule="auto"/>
              <w:rPr>
                <w:sz w:val="21"/>
              </w:rPr>
            </w:pPr>
            <w:r>
              <w:rPr>
                <w:sz w:val="21"/>
              </w:rPr>
              <w:t>7</w:t>
            </w:r>
          </w:p>
        </w:tc>
        <w:tc>
          <w:tcPr>
            <w:tcW w:w="800" w:type="dxa"/>
          </w:tcPr>
          <w:p w14:paraId="75B5C39A" w14:textId="152BCE54" w:rsidR="00255811" w:rsidRPr="00255811" w:rsidRDefault="00255811" w:rsidP="00255811">
            <w:pPr>
              <w:spacing w:after="40" w:line="240" w:lineRule="auto"/>
              <w:rPr>
                <w:sz w:val="21"/>
              </w:rPr>
            </w:pPr>
            <w:r>
              <w:rPr>
                <w:sz w:val="21"/>
              </w:rPr>
              <w:t>8</w:t>
            </w:r>
          </w:p>
        </w:tc>
        <w:tc>
          <w:tcPr>
            <w:tcW w:w="900" w:type="dxa"/>
          </w:tcPr>
          <w:p w14:paraId="591DDB69" w14:textId="4C9734BF" w:rsidR="00255811" w:rsidRPr="00255811" w:rsidRDefault="00255811" w:rsidP="00255811">
            <w:pPr>
              <w:spacing w:after="40" w:line="240" w:lineRule="auto"/>
              <w:rPr>
                <w:sz w:val="21"/>
              </w:rPr>
            </w:pPr>
            <w:r>
              <w:rPr>
                <w:sz w:val="21"/>
              </w:rPr>
              <w:t>20</w:t>
            </w:r>
          </w:p>
        </w:tc>
        <w:tc>
          <w:tcPr>
            <w:tcW w:w="800" w:type="dxa"/>
          </w:tcPr>
          <w:p w14:paraId="69773DB5" w14:textId="5FCF611F" w:rsidR="00255811" w:rsidRPr="00255811" w:rsidRDefault="00255811" w:rsidP="00255811">
            <w:pPr>
              <w:spacing w:after="40" w:line="240" w:lineRule="auto"/>
              <w:rPr>
                <w:sz w:val="21"/>
              </w:rPr>
            </w:pPr>
            <w:r>
              <w:rPr>
                <w:sz w:val="21"/>
              </w:rPr>
              <w:t>9</w:t>
            </w:r>
          </w:p>
        </w:tc>
        <w:tc>
          <w:tcPr>
            <w:tcW w:w="900" w:type="dxa"/>
          </w:tcPr>
          <w:p w14:paraId="1E873E8B" w14:textId="31CDC505" w:rsidR="00255811" w:rsidRPr="00255811" w:rsidRDefault="00255811" w:rsidP="00255811">
            <w:pPr>
              <w:spacing w:after="40" w:line="240" w:lineRule="auto"/>
              <w:rPr>
                <w:sz w:val="21"/>
              </w:rPr>
            </w:pPr>
            <w:r>
              <w:rPr>
                <w:sz w:val="21"/>
              </w:rPr>
              <w:t>61</w:t>
            </w:r>
          </w:p>
        </w:tc>
      </w:tr>
      <w:tr w:rsidR="00255811" w:rsidRPr="00255811" w14:paraId="01E49A0D" w14:textId="77777777" w:rsidTr="00255811">
        <w:tblPrEx>
          <w:tblCellMar>
            <w:top w:w="0" w:type="dxa"/>
            <w:bottom w:w="0" w:type="dxa"/>
          </w:tblCellMar>
        </w:tblPrEx>
        <w:tc>
          <w:tcPr>
            <w:tcW w:w="2600" w:type="dxa"/>
          </w:tcPr>
          <w:p w14:paraId="06793770" w14:textId="3E0C13BA" w:rsidR="00255811" w:rsidRPr="00255811" w:rsidRDefault="00255811" w:rsidP="00255811">
            <w:pPr>
              <w:spacing w:after="40" w:line="240" w:lineRule="auto"/>
              <w:rPr>
                <w:sz w:val="21"/>
              </w:rPr>
            </w:pPr>
            <w:r>
              <w:rPr>
                <w:sz w:val="21"/>
              </w:rPr>
              <w:t>Dissanayake training</w:t>
            </w:r>
          </w:p>
        </w:tc>
        <w:tc>
          <w:tcPr>
            <w:tcW w:w="900" w:type="dxa"/>
          </w:tcPr>
          <w:p w14:paraId="73508433" w14:textId="705DA846" w:rsidR="00255811" w:rsidRPr="00255811" w:rsidRDefault="00255811" w:rsidP="00255811">
            <w:pPr>
              <w:spacing w:after="40" w:line="240" w:lineRule="auto"/>
              <w:rPr>
                <w:sz w:val="21"/>
              </w:rPr>
            </w:pPr>
            <w:r>
              <w:rPr>
                <w:sz w:val="21"/>
              </w:rPr>
              <w:t>75</w:t>
            </w:r>
          </w:p>
        </w:tc>
        <w:tc>
          <w:tcPr>
            <w:tcW w:w="800" w:type="dxa"/>
          </w:tcPr>
          <w:p w14:paraId="72EC816D" w14:textId="540D803C" w:rsidR="00255811" w:rsidRPr="00255811" w:rsidRDefault="00255811" w:rsidP="00255811">
            <w:pPr>
              <w:spacing w:after="40" w:line="240" w:lineRule="auto"/>
              <w:rPr>
                <w:sz w:val="21"/>
              </w:rPr>
            </w:pPr>
            <w:r>
              <w:rPr>
                <w:sz w:val="21"/>
              </w:rPr>
              <w:t>37</w:t>
            </w:r>
          </w:p>
        </w:tc>
        <w:tc>
          <w:tcPr>
            <w:tcW w:w="800" w:type="dxa"/>
          </w:tcPr>
          <w:p w14:paraId="762E17D3" w14:textId="24FD72E9" w:rsidR="00255811" w:rsidRPr="00255811" w:rsidRDefault="00255811" w:rsidP="00255811">
            <w:pPr>
              <w:spacing w:after="40" w:line="240" w:lineRule="auto"/>
              <w:rPr>
                <w:sz w:val="21"/>
              </w:rPr>
            </w:pPr>
            <w:r>
              <w:rPr>
                <w:sz w:val="21"/>
              </w:rPr>
              <w:t>53</w:t>
            </w:r>
          </w:p>
        </w:tc>
        <w:tc>
          <w:tcPr>
            <w:tcW w:w="800" w:type="dxa"/>
          </w:tcPr>
          <w:p w14:paraId="6154E2C6" w14:textId="2A2E2AD0" w:rsidR="00255811" w:rsidRPr="00255811" w:rsidRDefault="00255811" w:rsidP="00255811">
            <w:pPr>
              <w:spacing w:after="40" w:line="240" w:lineRule="auto"/>
              <w:rPr>
                <w:sz w:val="21"/>
              </w:rPr>
            </w:pPr>
            <w:r>
              <w:rPr>
                <w:sz w:val="21"/>
              </w:rPr>
              <w:t>85</w:t>
            </w:r>
          </w:p>
        </w:tc>
        <w:tc>
          <w:tcPr>
            <w:tcW w:w="900" w:type="dxa"/>
          </w:tcPr>
          <w:p w14:paraId="108CC024" w14:textId="482D430E" w:rsidR="00255811" w:rsidRPr="00255811" w:rsidRDefault="00255811" w:rsidP="00255811">
            <w:pPr>
              <w:spacing w:after="40" w:line="240" w:lineRule="auto"/>
              <w:rPr>
                <w:sz w:val="21"/>
              </w:rPr>
            </w:pPr>
            <w:r>
              <w:rPr>
                <w:sz w:val="21"/>
              </w:rPr>
              <w:t>119</w:t>
            </w:r>
          </w:p>
        </w:tc>
        <w:tc>
          <w:tcPr>
            <w:tcW w:w="800" w:type="dxa"/>
          </w:tcPr>
          <w:p w14:paraId="02B3E260" w14:textId="0B725398" w:rsidR="00255811" w:rsidRPr="00255811" w:rsidRDefault="00255811" w:rsidP="00255811">
            <w:pPr>
              <w:spacing w:after="40" w:line="240" w:lineRule="auto"/>
              <w:rPr>
                <w:sz w:val="21"/>
              </w:rPr>
            </w:pPr>
            <w:r>
              <w:rPr>
                <w:sz w:val="21"/>
              </w:rPr>
              <w:t>70</w:t>
            </w:r>
          </w:p>
        </w:tc>
        <w:tc>
          <w:tcPr>
            <w:tcW w:w="900" w:type="dxa"/>
          </w:tcPr>
          <w:p w14:paraId="4A002051" w14:textId="3BFDAA16" w:rsidR="00255811" w:rsidRPr="00255811" w:rsidRDefault="00255811" w:rsidP="00255811">
            <w:pPr>
              <w:spacing w:after="40" w:line="240" w:lineRule="auto"/>
              <w:rPr>
                <w:sz w:val="21"/>
              </w:rPr>
            </w:pPr>
            <w:r>
              <w:rPr>
                <w:sz w:val="21"/>
              </w:rPr>
              <w:t>439</w:t>
            </w:r>
          </w:p>
        </w:tc>
      </w:tr>
      <w:tr w:rsidR="00255811" w:rsidRPr="00255811" w14:paraId="09ABD888" w14:textId="77777777" w:rsidTr="00255811">
        <w:tblPrEx>
          <w:tblCellMar>
            <w:top w:w="0" w:type="dxa"/>
            <w:bottom w:w="0" w:type="dxa"/>
          </w:tblCellMar>
        </w:tblPrEx>
        <w:tc>
          <w:tcPr>
            <w:tcW w:w="2600" w:type="dxa"/>
          </w:tcPr>
          <w:p w14:paraId="39F687F1" w14:textId="0D72ECDB" w:rsidR="00255811" w:rsidRPr="00255811" w:rsidRDefault="00255811" w:rsidP="00255811">
            <w:pPr>
              <w:spacing w:after="40" w:line="240" w:lineRule="auto"/>
              <w:rPr>
                <w:sz w:val="21"/>
              </w:rPr>
            </w:pPr>
            <w:r>
              <w:rPr>
                <w:sz w:val="21"/>
              </w:rPr>
              <w:t>IEC TC 10 (power transformers)</w:t>
            </w:r>
          </w:p>
        </w:tc>
        <w:tc>
          <w:tcPr>
            <w:tcW w:w="900" w:type="dxa"/>
          </w:tcPr>
          <w:p w14:paraId="41C9EA44" w14:textId="0CF53F64" w:rsidR="00255811" w:rsidRPr="00255811" w:rsidRDefault="00255811" w:rsidP="00255811">
            <w:pPr>
              <w:spacing w:after="40" w:line="240" w:lineRule="auto"/>
              <w:rPr>
                <w:sz w:val="21"/>
              </w:rPr>
            </w:pPr>
            <w:r>
              <w:rPr>
                <w:sz w:val="21"/>
              </w:rPr>
              <w:t>0</w:t>
            </w:r>
          </w:p>
        </w:tc>
        <w:tc>
          <w:tcPr>
            <w:tcW w:w="800" w:type="dxa"/>
          </w:tcPr>
          <w:p w14:paraId="7A2D08A5" w14:textId="378D8ACA" w:rsidR="00255811" w:rsidRPr="00255811" w:rsidRDefault="00255811" w:rsidP="00255811">
            <w:pPr>
              <w:spacing w:after="40" w:line="240" w:lineRule="auto"/>
              <w:rPr>
                <w:sz w:val="21"/>
              </w:rPr>
            </w:pPr>
            <w:r>
              <w:rPr>
                <w:sz w:val="21"/>
              </w:rPr>
              <w:t>1</w:t>
            </w:r>
          </w:p>
        </w:tc>
        <w:tc>
          <w:tcPr>
            <w:tcW w:w="800" w:type="dxa"/>
          </w:tcPr>
          <w:p w14:paraId="2CB188E5" w14:textId="4C122858" w:rsidR="00255811" w:rsidRPr="00255811" w:rsidRDefault="00255811" w:rsidP="00255811">
            <w:pPr>
              <w:spacing w:after="40" w:line="240" w:lineRule="auto"/>
              <w:rPr>
                <w:sz w:val="21"/>
              </w:rPr>
            </w:pPr>
            <w:r>
              <w:rPr>
                <w:sz w:val="21"/>
              </w:rPr>
              <w:t>10</w:t>
            </w:r>
          </w:p>
        </w:tc>
        <w:tc>
          <w:tcPr>
            <w:tcW w:w="800" w:type="dxa"/>
          </w:tcPr>
          <w:p w14:paraId="31DD82D9" w14:textId="6FA2A450" w:rsidR="00255811" w:rsidRPr="00255811" w:rsidRDefault="00255811" w:rsidP="00255811">
            <w:pPr>
              <w:spacing w:after="40" w:line="240" w:lineRule="auto"/>
              <w:rPr>
                <w:sz w:val="21"/>
              </w:rPr>
            </w:pPr>
            <w:r>
              <w:rPr>
                <w:sz w:val="21"/>
              </w:rPr>
              <w:t>27</w:t>
            </w:r>
          </w:p>
        </w:tc>
        <w:tc>
          <w:tcPr>
            <w:tcW w:w="900" w:type="dxa"/>
          </w:tcPr>
          <w:p w14:paraId="19F18784" w14:textId="4D8683ED" w:rsidR="00255811" w:rsidRPr="00255811" w:rsidRDefault="00255811" w:rsidP="00255811">
            <w:pPr>
              <w:spacing w:after="40" w:line="240" w:lineRule="auto"/>
              <w:rPr>
                <w:sz w:val="21"/>
              </w:rPr>
            </w:pPr>
            <w:r>
              <w:rPr>
                <w:sz w:val="21"/>
              </w:rPr>
              <w:t>8</w:t>
            </w:r>
          </w:p>
        </w:tc>
        <w:tc>
          <w:tcPr>
            <w:tcW w:w="800" w:type="dxa"/>
          </w:tcPr>
          <w:p w14:paraId="61E88DC5" w14:textId="3C800678" w:rsidR="00255811" w:rsidRPr="00255811" w:rsidRDefault="00255811" w:rsidP="00255811">
            <w:pPr>
              <w:spacing w:after="40" w:line="240" w:lineRule="auto"/>
              <w:rPr>
                <w:sz w:val="21"/>
              </w:rPr>
            </w:pPr>
            <w:r>
              <w:rPr>
                <w:sz w:val="21"/>
              </w:rPr>
              <w:t>12</w:t>
            </w:r>
          </w:p>
        </w:tc>
        <w:tc>
          <w:tcPr>
            <w:tcW w:w="900" w:type="dxa"/>
          </w:tcPr>
          <w:p w14:paraId="3193AEF6" w14:textId="16850E9A" w:rsidR="00255811" w:rsidRPr="00255811" w:rsidRDefault="00255811" w:rsidP="00255811">
            <w:pPr>
              <w:spacing w:after="40" w:line="240" w:lineRule="auto"/>
              <w:rPr>
                <w:sz w:val="21"/>
              </w:rPr>
            </w:pPr>
            <w:r>
              <w:rPr>
                <w:sz w:val="21"/>
              </w:rPr>
              <w:t>58</w:t>
            </w:r>
          </w:p>
        </w:tc>
      </w:tr>
      <w:tr w:rsidR="00255811" w:rsidRPr="00255811" w14:paraId="38F72C58" w14:textId="77777777" w:rsidTr="00255811">
        <w:tblPrEx>
          <w:tblCellMar>
            <w:top w:w="0" w:type="dxa"/>
            <w:bottom w:w="0" w:type="dxa"/>
          </w:tblCellMar>
        </w:tblPrEx>
        <w:tc>
          <w:tcPr>
            <w:tcW w:w="2600" w:type="dxa"/>
          </w:tcPr>
          <w:p w14:paraId="209E7F9F" w14:textId="098DD7BB" w:rsidR="00255811" w:rsidRPr="00255811" w:rsidRDefault="00255811" w:rsidP="00255811">
            <w:pPr>
              <w:spacing w:after="40" w:line="240" w:lineRule="auto"/>
              <w:rPr>
                <w:sz w:val="21"/>
              </w:rPr>
            </w:pPr>
            <w:r>
              <w:rPr>
                <w:sz w:val="21"/>
              </w:rPr>
              <w:t>Li 2019</w:t>
            </w:r>
          </w:p>
        </w:tc>
        <w:tc>
          <w:tcPr>
            <w:tcW w:w="900" w:type="dxa"/>
          </w:tcPr>
          <w:p w14:paraId="7B92C2A9" w14:textId="2199D3BD" w:rsidR="00255811" w:rsidRPr="00255811" w:rsidRDefault="00255811" w:rsidP="00255811">
            <w:pPr>
              <w:spacing w:after="40" w:line="240" w:lineRule="auto"/>
              <w:rPr>
                <w:sz w:val="21"/>
              </w:rPr>
            </w:pPr>
            <w:r>
              <w:rPr>
                <w:sz w:val="21"/>
              </w:rPr>
              <w:t>0</w:t>
            </w:r>
          </w:p>
        </w:tc>
        <w:tc>
          <w:tcPr>
            <w:tcW w:w="800" w:type="dxa"/>
          </w:tcPr>
          <w:p w14:paraId="4842CDAC" w14:textId="255CB2FB" w:rsidR="00255811" w:rsidRPr="00255811" w:rsidRDefault="00255811" w:rsidP="00255811">
            <w:pPr>
              <w:spacing w:after="40" w:line="240" w:lineRule="auto"/>
              <w:rPr>
                <w:sz w:val="21"/>
              </w:rPr>
            </w:pPr>
            <w:r>
              <w:rPr>
                <w:sz w:val="21"/>
              </w:rPr>
              <w:t>8</w:t>
            </w:r>
          </w:p>
        </w:tc>
        <w:tc>
          <w:tcPr>
            <w:tcW w:w="800" w:type="dxa"/>
          </w:tcPr>
          <w:p w14:paraId="45D91820" w14:textId="704B1F4C" w:rsidR="00255811" w:rsidRPr="00255811" w:rsidRDefault="00255811" w:rsidP="00255811">
            <w:pPr>
              <w:spacing w:after="40" w:line="240" w:lineRule="auto"/>
              <w:rPr>
                <w:sz w:val="21"/>
              </w:rPr>
            </w:pPr>
            <w:r>
              <w:rPr>
                <w:sz w:val="21"/>
              </w:rPr>
              <w:t>22</w:t>
            </w:r>
          </w:p>
        </w:tc>
        <w:tc>
          <w:tcPr>
            <w:tcW w:w="800" w:type="dxa"/>
          </w:tcPr>
          <w:p w14:paraId="347F58E5" w14:textId="0CFC97D4" w:rsidR="00255811" w:rsidRPr="00255811" w:rsidRDefault="00255811" w:rsidP="00255811">
            <w:pPr>
              <w:spacing w:after="40" w:line="240" w:lineRule="auto"/>
              <w:rPr>
                <w:sz w:val="21"/>
              </w:rPr>
            </w:pPr>
            <w:r>
              <w:rPr>
                <w:sz w:val="21"/>
              </w:rPr>
              <w:t>7</w:t>
            </w:r>
          </w:p>
        </w:tc>
        <w:tc>
          <w:tcPr>
            <w:tcW w:w="900" w:type="dxa"/>
          </w:tcPr>
          <w:p w14:paraId="148217CB" w14:textId="5159652C" w:rsidR="00255811" w:rsidRPr="00255811" w:rsidRDefault="00255811" w:rsidP="00255811">
            <w:pPr>
              <w:spacing w:after="40" w:line="240" w:lineRule="auto"/>
              <w:rPr>
                <w:sz w:val="21"/>
              </w:rPr>
            </w:pPr>
            <w:r>
              <w:rPr>
                <w:sz w:val="21"/>
              </w:rPr>
              <w:t>28</w:t>
            </w:r>
          </w:p>
        </w:tc>
        <w:tc>
          <w:tcPr>
            <w:tcW w:w="800" w:type="dxa"/>
          </w:tcPr>
          <w:p w14:paraId="5DD78EFA" w14:textId="6D8B3BEC" w:rsidR="00255811" w:rsidRPr="00255811" w:rsidRDefault="00255811" w:rsidP="00255811">
            <w:pPr>
              <w:spacing w:after="40" w:line="240" w:lineRule="auto"/>
              <w:rPr>
                <w:sz w:val="21"/>
              </w:rPr>
            </w:pPr>
            <w:r>
              <w:rPr>
                <w:sz w:val="21"/>
              </w:rPr>
              <w:t>20</w:t>
            </w:r>
          </w:p>
        </w:tc>
        <w:tc>
          <w:tcPr>
            <w:tcW w:w="900" w:type="dxa"/>
          </w:tcPr>
          <w:p w14:paraId="3194EA8F" w14:textId="1186BF01" w:rsidR="00255811" w:rsidRPr="00255811" w:rsidRDefault="00255811" w:rsidP="00255811">
            <w:pPr>
              <w:spacing w:after="40" w:line="240" w:lineRule="auto"/>
              <w:rPr>
                <w:sz w:val="21"/>
              </w:rPr>
            </w:pPr>
            <w:r>
              <w:rPr>
                <w:sz w:val="21"/>
              </w:rPr>
              <w:t>85</w:t>
            </w:r>
          </w:p>
        </w:tc>
      </w:tr>
      <w:tr w:rsidR="00255811" w:rsidRPr="00255811" w14:paraId="79420426" w14:textId="77777777" w:rsidTr="00255811">
        <w:tblPrEx>
          <w:tblCellMar>
            <w:top w:w="0" w:type="dxa"/>
            <w:bottom w:w="0" w:type="dxa"/>
          </w:tblCellMar>
        </w:tblPrEx>
        <w:tc>
          <w:tcPr>
            <w:tcW w:w="2600" w:type="dxa"/>
          </w:tcPr>
          <w:p w14:paraId="7D6CEEE0" w14:textId="795A3CFC" w:rsidR="00255811" w:rsidRPr="00255811" w:rsidRDefault="00255811" w:rsidP="00255811">
            <w:pPr>
              <w:spacing w:after="40" w:line="240" w:lineRule="auto"/>
              <w:rPr>
                <w:sz w:val="21"/>
              </w:rPr>
            </w:pPr>
            <w:r>
              <w:rPr>
                <w:sz w:val="21"/>
              </w:rPr>
              <w:t>All</w:t>
            </w:r>
          </w:p>
        </w:tc>
        <w:tc>
          <w:tcPr>
            <w:tcW w:w="900" w:type="dxa"/>
          </w:tcPr>
          <w:p w14:paraId="57150F72" w14:textId="15E29586" w:rsidR="00255811" w:rsidRPr="00255811" w:rsidRDefault="00255811" w:rsidP="00255811">
            <w:pPr>
              <w:spacing w:after="40" w:line="240" w:lineRule="auto"/>
              <w:rPr>
                <w:sz w:val="21"/>
              </w:rPr>
            </w:pPr>
            <w:r>
              <w:rPr>
                <w:sz w:val="21"/>
              </w:rPr>
              <w:t>85</w:t>
            </w:r>
          </w:p>
        </w:tc>
        <w:tc>
          <w:tcPr>
            <w:tcW w:w="800" w:type="dxa"/>
          </w:tcPr>
          <w:p w14:paraId="5DFE5CDB" w14:textId="308EE077" w:rsidR="00255811" w:rsidRPr="00255811" w:rsidRDefault="00255811" w:rsidP="00255811">
            <w:pPr>
              <w:spacing w:after="40" w:line="240" w:lineRule="auto"/>
              <w:rPr>
                <w:sz w:val="21"/>
              </w:rPr>
            </w:pPr>
            <w:r>
              <w:rPr>
                <w:sz w:val="21"/>
              </w:rPr>
              <w:t>53</w:t>
            </w:r>
          </w:p>
        </w:tc>
        <w:tc>
          <w:tcPr>
            <w:tcW w:w="800" w:type="dxa"/>
          </w:tcPr>
          <w:p w14:paraId="023D329A" w14:textId="74460434" w:rsidR="00255811" w:rsidRPr="00255811" w:rsidRDefault="00255811" w:rsidP="00255811">
            <w:pPr>
              <w:spacing w:after="40" w:line="240" w:lineRule="auto"/>
              <w:rPr>
                <w:sz w:val="21"/>
              </w:rPr>
            </w:pPr>
            <w:r>
              <w:rPr>
                <w:sz w:val="21"/>
              </w:rPr>
              <w:t>92</w:t>
            </w:r>
          </w:p>
        </w:tc>
        <w:tc>
          <w:tcPr>
            <w:tcW w:w="800" w:type="dxa"/>
          </w:tcPr>
          <w:p w14:paraId="00CAE6C9" w14:textId="3D1C29F7" w:rsidR="00255811" w:rsidRPr="00255811" w:rsidRDefault="00255811" w:rsidP="00255811">
            <w:pPr>
              <w:spacing w:after="40" w:line="240" w:lineRule="auto"/>
              <w:rPr>
                <w:sz w:val="21"/>
              </w:rPr>
            </w:pPr>
            <w:r>
              <w:rPr>
                <w:sz w:val="21"/>
              </w:rPr>
              <w:t>127</w:t>
            </w:r>
          </w:p>
        </w:tc>
        <w:tc>
          <w:tcPr>
            <w:tcW w:w="900" w:type="dxa"/>
          </w:tcPr>
          <w:p w14:paraId="03046047" w14:textId="7C82B1EF" w:rsidR="00255811" w:rsidRPr="00255811" w:rsidRDefault="00255811" w:rsidP="00255811">
            <w:pPr>
              <w:spacing w:after="40" w:line="240" w:lineRule="auto"/>
              <w:rPr>
                <w:sz w:val="21"/>
              </w:rPr>
            </w:pPr>
            <w:r>
              <w:rPr>
                <w:sz w:val="21"/>
              </w:rPr>
              <w:t>175</w:t>
            </w:r>
          </w:p>
        </w:tc>
        <w:tc>
          <w:tcPr>
            <w:tcW w:w="800" w:type="dxa"/>
          </w:tcPr>
          <w:p w14:paraId="59EE3131" w14:textId="3CF1096C" w:rsidR="00255811" w:rsidRPr="00255811" w:rsidRDefault="00255811" w:rsidP="00255811">
            <w:pPr>
              <w:spacing w:after="40" w:line="240" w:lineRule="auto"/>
              <w:rPr>
                <w:sz w:val="21"/>
              </w:rPr>
            </w:pPr>
            <w:r>
              <w:rPr>
                <w:sz w:val="21"/>
              </w:rPr>
              <w:t>111</w:t>
            </w:r>
          </w:p>
        </w:tc>
        <w:tc>
          <w:tcPr>
            <w:tcW w:w="900" w:type="dxa"/>
          </w:tcPr>
          <w:p w14:paraId="21E214BB" w14:textId="060347C9" w:rsidR="00255811" w:rsidRPr="00255811" w:rsidRDefault="00255811" w:rsidP="00255811">
            <w:pPr>
              <w:spacing w:after="40" w:line="240" w:lineRule="auto"/>
              <w:rPr>
                <w:sz w:val="21"/>
              </w:rPr>
            </w:pPr>
            <w:r>
              <w:rPr>
                <w:sz w:val="21"/>
              </w:rPr>
              <w:t>643</w:t>
            </w:r>
          </w:p>
        </w:tc>
      </w:tr>
    </w:tbl>
    <w:p w14:paraId="4FB26933" w14:textId="46E58B70" w:rsidR="00255811" w:rsidRDefault="00255811" w:rsidP="00255811">
      <w:pPr>
        <w:pStyle w:val="Heading2"/>
      </w:pPr>
      <w:r>
        <w:t>Size of each leave-one-source-out split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1300"/>
        <w:gridCol w:w="1500"/>
        <w:gridCol w:w="1600"/>
        <w:gridCol w:w="1600"/>
      </w:tblGrid>
      <w:tr w:rsidR="00255811" w:rsidRPr="00255811" w14:paraId="12C1C915" w14:textId="77777777" w:rsidTr="00255811">
        <w:tblPrEx>
          <w:tblCellMar>
            <w:top w:w="0" w:type="dxa"/>
            <w:bottom w:w="0" w:type="dxa"/>
          </w:tblCellMar>
        </w:tblPrEx>
        <w:trPr>
          <w:tblHeader/>
        </w:trPr>
        <w:tc>
          <w:tcPr>
            <w:tcW w:w="2600" w:type="dxa"/>
            <w:shd w:val="clear" w:color="auto" w:fill="D9D9D9"/>
          </w:tcPr>
          <w:p w14:paraId="624F0DE8" w14:textId="75962895" w:rsidR="00255811" w:rsidRPr="00255811" w:rsidRDefault="00255811" w:rsidP="00255811">
            <w:pPr>
              <w:spacing w:after="40" w:line="240" w:lineRule="auto"/>
              <w:rPr>
                <w:b/>
                <w:sz w:val="21"/>
              </w:rPr>
            </w:pPr>
            <w:r w:rsidRPr="00255811">
              <w:rPr>
                <w:b/>
                <w:sz w:val="21"/>
              </w:rPr>
              <w:t>Held-out source</w:t>
            </w:r>
          </w:p>
        </w:tc>
        <w:tc>
          <w:tcPr>
            <w:tcW w:w="1300" w:type="dxa"/>
            <w:shd w:val="clear" w:color="auto" w:fill="D9D9D9"/>
          </w:tcPr>
          <w:p w14:paraId="0DD57565" w14:textId="1C9FD5AA" w:rsidR="00255811" w:rsidRPr="00255811" w:rsidRDefault="00255811" w:rsidP="00255811">
            <w:pPr>
              <w:spacing w:after="40" w:line="240" w:lineRule="auto"/>
              <w:rPr>
                <w:b/>
                <w:sz w:val="21"/>
              </w:rPr>
            </w:pPr>
            <w:r w:rsidRPr="00255811">
              <w:rPr>
                <w:b/>
                <w:sz w:val="21"/>
              </w:rPr>
              <w:t>Test records</w:t>
            </w:r>
          </w:p>
        </w:tc>
        <w:tc>
          <w:tcPr>
            <w:tcW w:w="1500" w:type="dxa"/>
            <w:shd w:val="clear" w:color="auto" w:fill="D9D9D9"/>
          </w:tcPr>
          <w:p w14:paraId="51055DAF" w14:textId="3AD4A636" w:rsidR="00255811" w:rsidRPr="00255811" w:rsidRDefault="00255811" w:rsidP="00255811">
            <w:pPr>
              <w:spacing w:after="40" w:line="240" w:lineRule="auto"/>
              <w:rPr>
                <w:b/>
                <w:sz w:val="21"/>
              </w:rPr>
            </w:pPr>
            <w:r w:rsidRPr="00255811">
              <w:rPr>
                <w:b/>
                <w:sz w:val="21"/>
              </w:rPr>
              <w:t>Training records</w:t>
            </w:r>
          </w:p>
        </w:tc>
        <w:tc>
          <w:tcPr>
            <w:tcW w:w="1600" w:type="dxa"/>
            <w:shd w:val="clear" w:color="auto" w:fill="D9D9D9"/>
          </w:tcPr>
          <w:p w14:paraId="55E7F30A" w14:textId="0AF93C17" w:rsidR="00255811" w:rsidRPr="00255811" w:rsidRDefault="00255811" w:rsidP="00255811">
            <w:pPr>
              <w:spacing w:after="40" w:line="240" w:lineRule="auto"/>
              <w:rPr>
                <w:b/>
                <w:sz w:val="21"/>
              </w:rPr>
            </w:pPr>
            <w:r w:rsidRPr="00255811">
              <w:rPr>
                <w:b/>
                <w:sz w:val="21"/>
              </w:rPr>
              <w:t>Removed near-copies</w:t>
            </w:r>
          </w:p>
        </w:tc>
        <w:tc>
          <w:tcPr>
            <w:tcW w:w="1600" w:type="dxa"/>
            <w:shd w:val="clear" w:color="auto" w:fill="D9D9D9"/>
          </w:tcPr>
          <w:p w14:paraId="3E63B920" w14:textId="1682E300" w:rsidR="00255811" w:rsidRPr="00255811" w:rsidRDefault="00255811" w:rsidP="00255811">
            <w:pPr>
              <w:spacing w:after="40" w:line="240" w:lineRule="auto"/>
              <w:rPr>
                <w:b/>
                <w:sz w:val="21"/>
              </w:rPr>
            </w:pPr>
            <w:r w:rsidRPr="00255811">
              <w:rPr>
                <w:b/>
                <w:sz w:val="21"/>
              </w:rPr>
              <w:t>Training records used</w:t>
            </w:r>
          </w:p>
        </w:tc>
      </w:tr>
      <w:tr w:rsidR="00255811" w:rsidRPr="00255811" w14:paraId="4B46EA08" w14:textId="77777777" w:rsidTr="00255811">
        <w:tblPrEx>
          <w:tblCellMar>
            <w:top w:w="0" w:type="dxa"/>
            <w:bottom w:w="0" w:type="dxa"/>
          </w:tblCellMar>
        </w:tblPrEx>
        <w:tc>
          <w:tcPr>
            <w:tcW w:w="2600" w:type="dxa"/>
          </w:tcPr>
          <w:p w14:paraId="2F4BF6E8" w14:textId="364B23A8" w:rsidR="00255811" w:rsidRPr="00255811" w:rsidRDefault="00255811" w:rsidP="00255811">
            <w:pPr>
              <w:spacing w:after="40" w:line="240" w:lineRule="auto"/>
              <w:rPr>
                <w:sz w:val="21"/>
              </w:rPr>
            </w:pPr>
            <w:r>
              <w:rPr>
                <w:sz w:val="21"/>
              </w:rPr>
              <w:t>IEC TC 10 (power transformers)</w:t>
            </w:r>
          </w:p>
        </w:tc>
        <w:tc>
          <w:tcPr>
            <w:tcW w:w="1300" w:type="dxa"/>
          </w:tcPr>
          <w:p w14:paraId="104BF8AD" w14:textId="7BA3C7C2" w:rsidR="00255811" w:rsidRPr="00255811" w:rsidRDefault="00255811" w:rsidP="00255811">
            <w:pPr>
              <w:spacing w:after="40" w:line="240" w:lineRule="auto"/>
              <w:rPr>
                <w:sz w:val="21"/>
              </w:rPr>
            </w:pPr>
            <w:r>
              <w:rPr>
                <w:sz w:val="21"/>
              </w:rPr>
              <w:t>58</w:t>
            </w:r>
          </w:p>
        </w:tc>
        <w:tc>
          <w:tcPr>
            <w:tcW w:w="1500" w:type="dxa"/>
          </w:tcPr>
          <w:p w14:paraId="4D8FC8E2" w14:textId="5533549D" w:rsidR="00255811" w:rsidRPr="00255811" w:rsidRDefault="00255811" w:rsidP="00255811">
            <w:pPr>
              <w:spacing w:after="40" w:line="240" w:lineRule="auto"/>
              <w:rPr>
                <w:sz w:val="21"/>
              </w:rPr>
            </w:pPr>
            <w:r>
              <w:rPr>
                <w:sz w:val="21"/>
              </w:rPr>
              <w:t>585</w:t>
            </w:r>
          </w:p>
        </w:tc>
        <w:tc>
          <w:tcPr>
            <w:tcW w:w="1600" w:type="dxa"/>
          </w:tcPr>
          <w:p w14:paraId="201A5D3F" w14:textId="2D41DDAF" w:rsidR="00255811" w:rsidRPr="00255811" w:rsidRDefault="00255811" w:rsidP="00255811">
            <w:pPr>
              <w:spacing w:after="40" w:line="240" w:lineRule="auto"/>
              <w:rPr>
                <w:sz w:val="21"/>
              </w:rPr>
            </w:pPr>
            <w:r>
              <w:rPr>
                <w:sz w:val="21"/>
              </w:rPr>
              <w:t>0</w:t>
            </w:r>
          </w:p>
        </w:tc>
        <w:tc>
          <w:tcPr>
            <w:tcW w:w="1600" w:type="dxa"/>
          </w:tcPr>
          <w:p w14:paraId="2E77F6E1" w14:textId="52E24376" w:rsidR="00255811" w:rsidRPr="00255811" w:rsidRDefault="00255811" w:rsidP="00255811">
            <w:pPr>
              <w:spacing w:after="40" w:line="240" w:lineRule="auto"/>
              <w:rPr>
                <w:sz w:val="21"/>
              </w:rPr>
            </w:pPr>
            <w:r>
              <w:rPr>
                <w:sz w:val="21"/>
              </w:rPr>
              <w:t>585</w:t>
            </w:r>
          </w:p>
        </w:tc>
      </w:tr>
      <w:tr w:rsidR="00255811" w:rsidRPr="00255811" w14:paraId="7F997278" w14:textId="77777777" w:rsidTr="00255811">
        <w:tblPrEx>
          <w:tblCellMar>
            <w:top w:w="0" w:type="dxa"/>
            <w:bottom w:w="0" w:type="dxa"/>
          </w:tblCellMar>
        </w:tblPrEx>
        <w:tc>
          <w:tcPr>
            <w:tcW w:w="2600" w:type="dxa"/>
          </w:tcPr>
          <w:p w14:paraId="7A8D1C01" w14:textId="4D42EB3F" w:rsidR="00255811" w:rsidRPr="00255811" w:rsidRDefault="00255811" w:rsidP="00255811">
            <w:pPr>
              <w:spacing w:after="40" w:line="240" w:lineRule="auto"/>
              <w:rPr>
                <w:sz w:val="21"/>
              </w:rPr>
            </w:pPr>
            <w:r>
              <w:rPr>
                <w:sz w:val="21"/>
              </w:rPr>
              <w:t>Dissanayake training</w:t>
            </w:r>
          </w:p>
        </w:tc>
        <w:tc>
          <w:tcPr>
            <w:tcW w:w="1300" w:type="dxa"/>
          </w:tcPr>
          <w:p w14:paraId="1278502C" w14:textId="1B47A083" w:rsidR="00255811" w:rsidRPr="00255811" w:rsidRDefault="00255811" w:rsidP="00255811">
            <w:pPr>
              <w:spacing w:after="40" w:line="240" w:lineRule="auto"/>
              <w:rPr>
                <w:sz w:val="21"/>
              </w:rPr>
            </w:pPr>
            <w:r>
              <w:rPr>
                <w:sz w:val="21"/>
              </w:rPr>
              <w:t>439</w:t>
            </w:r>
          </w:p>
        </w:tc>
        <w:tc>
          <w:tcPr>
            <w:tcW w:w="1500" w:type="dxa"/>
          </w:tcPr>
          <w:p w14:paraId="2CA85A90" w14:textId="25E58627" w:rsidR="00255811" w:rsidRPr="00255811" w:rsidRDefault="00255811" w:rsidP="00255811">
            <w:pPr>
              <w:spacing w:after="40" w:line="240" w:lineRule="auto"/>
              <w:rPr>
                <w:sz w:val="21"/>
              </w:rPr>
            </w:pPr>
            <w:r>
              <w:rPr>
                <w:sz w:val="21"/>
              </w:rPr>
              <w:t>204</w:t>
            </w:r>
          </w:p>
        </w:tc>
        <w:tc>
          <w:tcPr>
            <w:tcW w:w="1600" w:type="dxa"/>
          </w:tcPr>
          <w:p w14:paraId="51A71117" w14:textId="7158415C" w:rsidR="00255811" w:rsidRPr="00255811" w:rsidRDefault="00255811" w:rsidP="00255811">
            <w:pPr>
              <w:spacing w:after="40" w:line="240" w:lineRule="auto"/>
              <w:rPr>
                <w:sz w:val="21"/>
              </w:rPr>
            </w:pPr>
            <w:r>
              <w:rPr>
                <w:sz w:val="21"/>
              </w:rPr>
              <w:t>0</w:t>
            </w:r>
          </w:p>
        </w:tc>
        <w:tc>
          <w:tcPr>
            <w:tcW w:w="1600" w:type="dxa"/>
          </w:tcPr>
          <w:p w14:paraId="114783D6" w14:textId="61D0534A" w:rsidR="00255811" w:rsidRPr="00255811" w:rsidRDefault="00255811" w:rsidP="00255811">
            <w:pPr>
              <w:spacing w:after="40" w:line="240" w:lineRule="auto"/>
              <w:rPr>
                <w:sz w:val="21"/>
              </w:rPr>
            </w:pPr>
            <w:r>
              <w:rPr>
                <w:sz w:val="21"/>
              </w:rPr>
              <w:t>204</w:t>
            </w:r>
          </w:p>
        </w:tc>
      </w:tr>
      <w:tr w:rsidR="00255811" w:rsidRPr="00255811" w14:paraId="17864EF6" w14:textId="77777777" w:rsidTr="00255811">
        <w:tblPrEx>
          <w:tblCellMar>
            <w:top w:w="0" w:type="dxa"/>
            <w:bottom w:w="0" w:type="dxa"/>
          </w:tblCellMar>
        </w:tblPrEx>
        <w:tc>
          <w:tcPr>
            <w:tcW w:w="2600" w:type="dxa"/>
          </w:tcPr>
          <w:p w14:paraId="3CC95B9B" w14:textId="10183B3E" w:rsidR="00255811" w:rsidRPr="00255811" w:rsidRDefault="00255811" w:rsidP="00255811">
            <w:pPr>
              <w:spacing w:after="40" w:line="240" w:lineRule="auto"/>
              <w:rPr>
                <w:sz w:val="21"/>
              </w:rPr>
            </w:pPr>
            <w:r>
              <w:rPr>
                <w:sz w:val="21"/>
              </w:rPr>
              <w:t>Dissanayake unseen</w:t>
            </w:r>
          </w:p>
        </w:tc>
        <w:tc>
          <w:tcPr>
            <w:tcW w:w="1300" w:type="dxa"/>
          </w:tcPr>
          <w:p w14:paraId="13CC2673" w14:textId="0CA56895" w:rsidR="00255811" w:rsidRPr="00255811" w:rsidRDefault="00255811" w:rsidP="00255811">
            <w:pPr>
              <w:spacing w:after="40" w:line="240" w:lineRule="auto"/>
              <w:rPr>
                <w:sz w:val="21"/>
              </w:rPr>
            </w:pPr>
            <w:r>
              <w:rPr>
                <w:sz w:val="21"/>
              </w:rPr>
              <w:t>61</w:t>
            </w:r>
          </w:p>
        </w:tc>
        <w:tc>
          <w:tcPr>
            <w:tcW w:w="1500" w:type="dxa"/>
          </w:tcPr>
          <w:p w14:paraId="19EBB4CA" w14:textId="40A9D24D" w:rsidR="00255811" w:rsidRPr="00255811" w:rsidRDefault="00255811" w:rsidP="00255811">
            <w:pPr>
              <w:spacing w:after="40" w:line="240" w:lineRule="auto"/>
              <w:rPr>
                <w:sz w:val="21"/>
              </w:rPr>
            </w:pPr>
            <w:r>
              <w:rPr>
                <w:sz w:val="21"/>
              </w:rPr>
              <w:t>582</w:t>
            </w:r>
          </w:p>
        </w:tc>
        <w:tc>
          <w:tcPr>
            <w:tcW w:w="1600" w:type="dxa"/>
          </w:tcPr>
          <w:p w14:paraId="028366E7" w14:textId="4DF5BA53" w:rsidR="00255811" w:rsidRPr="00255811" w:rsidRDefault="00255811" w:rsidP="00255811">
            <w:pPr>
              <w:spacing w:after="40" w:line="240" w:lineRule="auto"/>
              <w:rPr>
                <w:sz w:val="21"/>
              </w:rPr>
            </w:pPr>
            <w:r>
              <w:rPr>
                <w:sz w:val="21"/>
              </w:rPr>
              <w:t>0</w:t>
            </w:r>
          </w:p>
        </w:tc>
        <w:tc>
          <w:tcPr>
            <w:tcW w:w="1600" w:type="dxa"/>
          </w:tcPr>
          <w:p w14:paraId="060F6445" w14:textId="66F9E0A3" w:rsidR="00255811" w:rsidRPr="00255811" w:rsidRDefault="00255811" w:rsidP="00255811">
            <w:pPr>
              <w:spacing w:after="40" w:line="240" w:lineRule="auto"/>
              <w:rPr>
                <w:sz w:val="21"/>
              </w:rPr>
            </w:pPr>
            <w:r>
              <w:rPr>
                <w:sz w:val="21"/>
              </w:rPr>
              <w:t>582</w:t>
            </w:r>
          </w:p>
        </w:tc>
      </w:tr>
      <w:tr w:rsidR="00255811" w:rsidRPr="00255811" w14:paraId="10891277" w14:textId="77777777" w:rsidTr="00255811">
        <w:tblPrEx>
          <w:tblCellMar>
            <w:top w:w="0" w:type="dxa"/>
            <w:bottom w:w="0" w:type="dxa"/>
          </w:tblCellMar>
        </w:tblPrEx>
        <w:tc>
          <w:tcPr>
            <w:tcW w:w="2600" w:type="dxa"/>
          </w:tcPr>
          <w:p w14:paraId="168FFE10" w14:textId="1B2BA8EE" w:rsidR="00255811" w:rsidRPr="00255811" w:rsidRDefault="00255811" w:rsidP="00255811">
            <w:pPr>
              <w:spacing w:after="40" w:line="240" w:lineRule="auto"/>
              <w:rPr>
                <w:sz w:val="21"/>
              </w:rPr>
            </w:pPr>
            <w:r>
              <w:rPr>
                <w:sz w:val="21"/>
              </w:rPr>
              <w:t>Li 2019</w:t>
            </w:r>
          </w:p>
        </w:tc>
        <w:tc>
          <w:tcPr>
            <w:tcW w:w="1300" w:type="dxa"/>
          </w:tcPr>
          <w:p w14:paraId="2D127A14" w14:textId="74FC7286" w:rsidR="00255811" w:rsidRPr="00255811" w:rsidRDefault="00255811" w:rsidP="00255811">
            <w:pPr>
              <w:spacing w:after="40" w:line="240" w:lineRule="auto"/>
              <w:rPr>
                <w:sz w:val="21"/>
              </w:rPr>
            </w:pPr>
            <w:r>
              <w:rPr>
                <w:sz w:val="21"/>
              </w:rPr>
              <w:t>85</w:t>
            </w:r>
          </w:p>
        </w:tc>
        <w:tc>
          <w:tcPr>
            <w:tcW w:w="1500" w:type="dxa"/>
          </w:tcPr>
          <w:p w14:paraId="38E20D52" w14:textId="13C26423" w:rsidR="00255811" w:rsidRPr="00255811" w:rsidRDefault="00255811" w:rsidP="00255811">
            <w:pPr>
              <w:spacing w:after="40" w:line="240" w:lineRule="auto"/>
              <w:rPr>
                <w:sz w:val="21"/>
              </w:rPr>
            </w:pPr>
            <w:r>
              <w:rPr>
                <w:sz w:val="21"/>
              </w:rPr>
              <w:t>558</w:t>
            </w:r>
          </w:p>
        </w:tc>
        <w:tc>
          <w:tcPr>
            <w:tcW w:w="1600" w:type="dxa"/>
          </w:tcPr>
          <w:p w14:paraId="5325DFE3" w14:textId="23884418" w:rsidR="00255811" w:rsidRPr="00255811" w:rsidRDefault="00255811" w:rsidP="00255811">
            <w:pPr>
              <w:spacing w:after="40" w:line="240" w:lineRule="auto"/>
              <w:rPr>
                <w:sz w:val="21"/>
              </w:rPr>
            </w:pPr>
            <w:r>
              <w:rPr>
                <w:sz w:val="21"/>
              </w:rPr>
              <w:t>0</w:t>
            </w:r>
          </w:p>
        </w:tc>
        <w:tc>
          <w:tcPr>
            <w:tcW w:w="1600" w:type="dxa"/>
          </w:tcPr>
          <w:p w14:paraId="6F0AE892" w14:textId="3DA91B18" w:rsidR="00255811" w:rsidRPr="00255811" w:rsidRDefault="00255811" w:rsidP="00255811">
            <w:pPr>
              <w:spacing w:after="40" w:line="240" w:lineRule="auto"/>
              <w:rPr>
                <w:sz w:val="21"/>
              </w:rPr>
            </w:pPr>
            <w:r>
              <w:rPr>
                <w:sz w:val="21"/>
              </w:rPr>
              <w:t>558</w:t>
            </w:r>
          </w:p>
        </w:tc>
      </w:tr>
    </w:tbl>
    <w:p w14:paraId="31DB48F1" w14:textId="1B814169" w:rsidR="00255811" w:rsidRDefault="00255811" w:rsidP="00255811">
      <w:r>
        <w:t>No near-duplicate group spans two sources after the exact copies are removed, so no training record has to be removed in any split. The near-duplicate groups that do exist lie inside the Dissanayake files and are respected by the inner tuning folds.</w:t>
      </w:r>
    </w:p>
    <w:p w14:paraId="33DBC55F" w14:textId="112F9AFE" w:rsidR="00255811" w:rsidRDefault="00255811" w:rsidP="00255811">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255811" w:rsidRPr="00255811" w14:paraId="09F00D43" w14:textId="77777777" w:rsidTr="00255811">
        <w:tblPrEx>
          <w:tblCellMar>
            <w:top w:w="0" w:type="dxa"/>
            <w:bottom w:w="0" w:type="dxa"/>
          </w:tblCellMar>
        </w:tblPrEx>
        <w:trPr>
          <w:tblHeader/>
        </w:trPr>
        <w:tc>
          <w:tcPr>
            <w:tcW w:w="6000" w:type="dxa"/>
            <w:shd w:val="clear" w:color="auto" w:fill="D9D9D9"/>
          </w:tcPr>
          <w:p w14:paraId="34A2DBEA" w14:textId="5800F7D7" w:rsidR="00255811" w:rsidRPr="00255811" w:rsidRDefault="00255811" w:rsidP="00255811">
            <w:pPr>
              <w:spacing w:after="40" w:line="240" w:lineRule="auto"/>
              <w:rPr>
                <w:b/>
                <w:sz w:val="21"/>
              </w:rPr>
            </w:pPr>
            <w:r w:rsidRPr="00255811">
              <w:rPr>
                <w:b/>
                <w:sz w:val="21"/>
              </w:rPr>
              <w:t>Check</w:t>
            </w:r>
          </w:p>
        </w:tc>
        <w:tc>
          <w:tcPr>
            <w:tcW w:w="3000" w:type="dxa"/>
            <w:shd w:val="clear" w:color="auto" w:fill="D9D9D9"/>
          </w:tcPr>
          <w:p w14:paraId="66DB664A" w14:textId="3830E54C" w:rsidR="00255811" w:rsidRPr="00255811" w:rsidRDefault="00255811" w:rsidP="00255811">
            <w:pPr>
              <w:spacing w:after="40" w:line="240" w:lineRule="auto"/>
              <w:rPr>
                <w:b/>
                <w:sz w:val="21"/>
              </w:rPr>
            </w:pPr>
            <w:r w:rsidRPr="00255811">
              <w:rPr>
                <w:b/>
                <w:sz w:val="21"/>
              </w:rPr>
              <w:t>Result</w:t>
            </w:r>
          </w:p>
        </w:tc>
      </w:tr>
      <w:tr w:rsidR="00255811" w:rsidRPr="00255811" w14:paraId="252D848D" w14:textId="77777777" w:rsidTr="00255811">
        <w:tblPrEx>
          <w:tblCellMar>
            <w:top w:w="0" w:type="dxa"/>
            <w:bottom w:w="0" w:type="dxa"/>
          </w:tblCellMar>
        </w:tblPrEx>
        <w:tc>
          <w:tcPr>
            <w:tcW w:w="6000" w:type="dxa"/>
          </w:tcPr>
          <w:p w14:paraId="593977CA" w14:textId="46D9678E" w:rsidR="00255811" w:rsidRPr="00255811" w:rsidRDefault="00255811" w:rsidP="00255811">
            <w:pPr>
              <w:spacing w:after="40" w:line="240" w:lineRule="auto"/>
              <w:rPr>
                <w:sz w:val="21"/>
              </w:rPr>
            </w:pPr>
            <w:r>
              <w:rPr>
                <w:sz w:val="21"/>
              </w:rPr>
              <w:t>Protocol fingerprint unchanged since registration</w:t>
            </w:r>
          </w:p>
        </w:tc>
        <w:tc>
          <w:tcPr>
            <w:tcW w:w="3000" w:type="dxa"/>
          </w:tcPr>
          <w:p w14:paraId="0CB55FEB" w14:textId="1D668F59" w:rsidR="00255811" w:rsidRPr="00255811" w:rsidRDefault="00255811" w:rsidP="00255811">
            <w:pPr>
              <w:spacing w:after="40" w:line="240" w:lineRule="auto"/>
              <w:rPr>
                <w:sz w:val="21"/>
              </w:rPr>
            </w:pPr>
            <w:r>
              <w:rPr>
                <w:sz w:val="21"/>
              </w:rPr>
              <w:t>PASS</w:t>
            </w:r>
          </w:p>
        </w:tc>
      </w:tr>
      <w:tr w:rsidR="00255811" w:rsidRPr="00255811" w14:paraId="2B0FD647" w14:textId="77777777" w:rsidTr="00255811">
        <w:tblPrEx>
          <w:tblCellMar>
            <w:top w:w="0" w:type="dxa"/>
            <w:bottom w:w="0" w:type="dxa"/>
          </w:tblCellMar>
        </w:tblPrEx>
        <w:tc>
          <w:tcPr>
            <w:tcW w:w="6000" w:type="dxa"/>
          </w:tcPr>
          <w:p w14:paraId="5E42E851" w14:textId="02961E3B" w:rsidR="00255811" w:rsidRPr="00255811" w:rsidRDefault="00255811" w:rsidP="00255811">
            <w:pPr>
              <w:spacing w:after="40" w:line="240" w:lineRule="auto"/>
              <w:rPr>
                <w:sz w:val="21"/>
              </w:rPr>
            </w:pPr>
            <w:r>
              <w:rPr>
                <w:sz w:val="21"/>
              </w:rPr>
              <w:t>Data version 1.0 unchanged</w:t>
            </w:r>
          </w:p>
        </w:tc>
        <w:tc>
          <w:tcPr>
            <w:tcW w:w="3000" w:type="dxa"/>
          </w:tcPr>
          <w:p w14:paraId="47D75620" w14:textId="54126931" w:rsidR="00255811" w:rsidRPr="00255811" w:rsidRDefault="00255811" w:rsidP="00255811">
            <w:pPr>
              <w:spacing w:after="40" w:line="240" w:lineRule="auto"/>
              <w:rPr>
                <w:sz w:val="21"/>
              </w:rPr>
            </w:pPr>
            <w:r>
              <w:rPr>
                <w:sz w:val="21"/>
              </w:rPr>
              <w:t>PASS</w:t>
            </w:r>
          </w:p>
        </w:tc>
      </w:tr>
      <w:tr w:rsidR="00255811" w:rsidRPr="00255811" w14:paraId="61CF813C" w14:textId="77777777" w:rsidTr="00255811">
        <w:tblPrEx>
          <w:tblCellMar>
            <w:top w:w="0" w:type="dxa"/>
            <w:bottom w:w="0" w:type="dxa"/>
          </w:tblCellMar>
        </w:tblPrEx>
        <w:tc>
          <w:tcPr>
            <w:tcW w:w="6000" w:type="dxa"/>
          </w:tcPr>
          <w:p w14:paraId="199C34AB" w14:textId="615A59A3" w:rsidR="00255811" w:rsidRPr="00255811" w:rsidRDefault="00255811" w:rsidP="00255811">
            <w:pPr>
              <w:spacing w:after="40" w:line="240" w:lineRule="auto"/>
              <w:rPr>
                <w:sz w:val="21"/>
              </w:rPr>
            </w:pPr>
            <w:r>
              <w:rPr>
                <w:sz w:val="21"/>
              </w:rPr>
              <w:t>No exact copy left across sources</w:t>
            </w:r>
          </w:p>
        </w:tc>
        <w:tc>
          <w:tcPr>
            <w:tcW w:w="3000" w:type="dxa"/>
          </w:tcPr>
          <w:p w14:paraId="189D338E" w14:textId="622DB514" w:rsidR="00255811" w:rsidRPr="00255811" w:rsidRDefault="00255811" w:rsidP="00255811">
            <w:pPr>
              <w:spacing w:after="40" w:line="240" w:lineRule="auto"/>
              <w:rPr>
                <w:sz w:val="21"/>
              </w:rPr>
            </w:pPr>
            <w:r>
              <w:rPr>
                <w:sz w:val="21"/>
              </w:rPr>
              <w:t>PASS</w:t>
            </w:r>
          </w:p>
        </w:tc>
      </w:tr>
      <w:tr w:rsidR="00255811" w:rsidRPr="00255811" w14:paraId="2BBFD3D5" w14:textId="77777777" w:rsidTr="00255811">
        <w:tblPrEx>
          <w:tblCellMar>
            <w:top w:w="0" w:type="dxa"/>
            <w:bottom w:w="0" w:type="dxa"/>
          </w:tblCellMar>
        </w:tblPrEx>
        <w:tc>
          <w:tcPr>
            <w:tcW w:w="6000" w:type="dxa"/>
          </w:tcPr>
          <w:p w14:paraId="709DD2E7" w14:textId="0E88AB91" w:rsidR="00255811" w:rsidRPr="00255811" w:rsidRDefault="00255811" w:rsidP="00255811">
            <w:pPr>
              <w:spacing w:after="40" w:line="240" w:lineRule="auto"/>
              <w:rPr>
                <w:sz w:val="21"/>
              </w:rPr>
            </w:pPr>
            <w:r>
              <w:rPr>
                <w:sz w:val="21"/>
              </w:rPr>
              <w:t>Step 10 near-duplicate groups kept together</w:t>
            </w:r>
          </w:p>
        </w:tc>
        <w:tc>
          <w:tcPr>
            <w:tcW w:w="3000" w:type="dxa"/>
          </w:tcPr>
          <w:p w14:paraId="71B0EEA3" w14:textId="2C2A9159" w:rsidR="00255811" w:rsidRPr="00255811" w:rsidRDefault="00255811" w:rsidP="00255811">
            <w:pPr>
              <w:spacing w:after="40" w:line="240" w:lineRule="auto"/>
              <w:rPr>
                <w:sz w:val="21"/>
              </w:rPr>
            </w:pPr>
            <w:r>
              <w:rPr>
                <w:sz w:val="21"/>
              </w:rPr>
              <w:t>PASS</w:t>
            </w:r>
          </w:p>
        </w:tc>
      </w:tr>
      <w:tr w:rsidR="00255811" w:rsidRPr="00255811" w14:paraId="500E848E" w14:textId="77777777" w:rsidTr="00255811">
        <w:tblPrEx>
          <w:tblCellMar>
            <w:top w:w="0" w:type="dxa"/>
            <w:bottom w:w="0" w:type="dxa"/>
          </w:tblCellMar>
        </w:tblPrEx>
        <w:tc>
          <w:tcPr>
            <w:tcW w:w="6000" w:type="dxa"/>
          </w:tcPr>
          <w:p w14:paraId="792E6C84" w14:textId="7816DB98" w:rsidR="00255811" w:rsidRPr="00255811" w:rsidRDefault="00255811" w:rsidP="00255811">
            <w:pPr>
              <w:spacing w:after="40" w:line="240" w:lineRule="auto"/>
              <w:rPr>
                <w:sz w:val="21"/>
              </w:rPr>
            </w:pPr>
            <w:r>
              <w:rPr>
                <w:sz w:val="21"/>
              </w:rPr>
              <w:t>Every label conflict listed</w:t>
            </w:r>
          </w:p>
        </w:tc>
        <w:tc>
          <w:tcPr>
            <w:tcW w:w="3000" w:type="dxa"/>
          </w:tcPr>
          <w:p w14:paraId="0505F181" w14:textId="1FF35560" w:rsidR="00255811" w:rsidRPr="00255811" w:rsidRDefault="00255811" w:rsidP="00255811">
            <w:pPr>
              <w:spacing w:after="40" w:line="240" w:lineRule="auto"/>
              <w:rPr>
                <w:sz w:val="21"/>
              </w:rPr>
            </w:pPr>
            <w:r>
              <w:rPr>
                <w:sz w:val="21"/>
              </w:rPr>
              <w:t>PASS (1)</w:t>
            </w:r>
          </w:p>
        </w:tc>
      </w:tr>
      <w:tr w:rsidR="00255811" w:rsidRPr="00255811" w14:paraId="1310F0E2" w14:textId="77777777" w:rsidTr="00255811">
        <w:tblPrEx>
          <w:tblCellMar>
            <w:top w:w="0" w:type="dxa"/>
            <w:bottom w:w="0" w:type="dxa"/>
          </w:tblCellMar>
        </w:tblPrEx>
        <w:tc>
          <w:tcPr>
            <w:tcW w:w="6000" w:type="dxa"/>
          </w:tcPr>
          <w:p w14:paraId="5800193F" w14:textId="551F00CA" w:rsidR="00255811" w:rsidRPr="00255811" w:rsidRDefault="00255811" w:rsidP="00255811">
            <w:pPr>
              <w:spacing w:after="40" w:line="240" w:lineRule="auto"/>
              <w:rPr>
                <w:sz w:val="21"/>
              </w:rPr>
            </w:pPr>
            <w:r>
              <w:rPr>
                <w:sz w:val="21"/>
              </w:rPr>
              <w:t>SHA-256 manifest verified</w:t>
            </w:r>
          </w:p>
        </w:tc>
        <w:tc>
          <w:tcPr>
            <w:tcW w:w="3000" w:type="dxa"/>
          </w:tcPr>
          <w:p w14:paraId="16D561AD" w14:textId="216E3913" w:rsidR="00255811" w:rsidRPr="00255811" w:rsidRDefault="00255811" w:rsidP="00255811">
            <w:pPr>
              <w:spacing w:after="40" w:line="240" w:lineRule="auto"/>
              <w:rPr>
                <w:sz w:val="21"/>
              </w:rPr>
            </w:pPr>
            <w:r>
              <w:rPr>
                <w:sz w:val="21"/>
              </w:rPr>
              <w:t>PASS</w:t>
            </w:r>
          </w:p>
        </w:tc>
      </w:tr>
      <w:tr w:rsidR="00255811" w:rsidRPr="00255811" w14:paraId="0EA12B26" w14:textId="77777777" w:rsidTr="00255811">
        <w:tblPrEx>
          <w:tblCellMar>
            <w:top w:w="0" w:type="dxa"/>
            <w:bottom w:w="0" w:type="dxa"/>
          </w:tblCellMar>
        </w:tblPrEx>
        <w:tc>
          <w:tcPr>
            <w:tcW w:w="6000" w:type="dxa"/>
          </w:tcPr>
          <w:p w14:paraId="0BF5C913" w14:textId="1C9052C4" w:rsidR="00255811" w:rsidRPr="00255811" w:rsidRDefault="00255811" w:rsidP="00255811">
            <w:pPr>
              <w:spacing w:after="40" w:line="240" w:lineRule="auto"/>
              <w:rPr>
                <w:sz w:val="21"/>
              </w:rPr>
            </w:pPr>
            <w:r>
              <w:rPr>
                <w:sz w:val="21"/>
              </w:rPr>
              <w:t>Full automated test suite</w:t>
            </w:r>
          </w:p>
        </w:tc>
        <w:tc>
          <w:tcPr>
            <w:tcW w:w="3000" w:type="dxa"/>
          </w:tcPr>
          <w:p w14:paraId="6F2F8F81" w14:textId="67C3D9E8" w:rsidR="00255811" w:rsidRPr="00255811" w:rsidRDefault="00255811" w:rsidP="00255811">
            <w:pPr>
              <w:spacing w:after="40" w:line="240" w:lineRule="auto"/>
              <w:rPr>
                <w:sz w:val="21"/>
              </w:rPr>
            </w:pPr>
            <w:r>
              <w:rPr>
                <w:sz w:val="21"/>
              </w:rPr>
              <w:t>PASS - 125 of 125</w:t>
            </w:r>
          </w:p>
        </w:tc>
      </w:tr>
    </w:tbl>
    <w:p w14:paraId="0D902495" w14:textId="5F8B75AB" w:rsidR="00255811" w:rsidRDefault="00255811" w:rsidP="00255811">
      <w:pPr>
        <w:pStyle w:val="Heading1"/>
      </w:pPr>
      <w:r>
        <w:t>6. Problems and fixes</w:t>
      </w:r>
    </w:p>
    <w:p w14:paraId="72CAE37E" w14:textId="6C865A19" w:rsidR="00255811" w:rsidRDefault="00255811" w:rsidP="00255811">
      <w:pPr>
        <w:ind w:left="420" w:hanging="280"/>
      </w:pPr>
      <w:r>
        <w:t>•  None.</w:t>
      </w:r>
    </w:p>
    <w:p w14:paraId="75ACEF56" w14:textId="0666AF41" w:rsidR="00255811" w:rsidRDefault="00255811" w:rsidP="00255811">
      <w:pPr>
        <w:pStyle w:val="Heading1"/>
      </w:pPr>
      <w:r>
        <w:t>7. Decisions</w:t>
      </w:r>
    </w:p>
    <w:p w14:paraId="2FD520C0" w14:textId="1E563241" w:rsidR="00255811" w:rsidRDefault="00255811" w:rsidP="00255811">
      <w:pPr>
        <w:ind w:left="420" w:hanging="280"/>
      </w:pPr>
      <w:r>
        <w:t>•  No new decision; the rules of D28 and the Study 2 protocol were applied as written.</w:t>
      </w:r>
    </w:p>
    <w:p w14:paraId="0C3254E6" w14:textId="01EFAD89" w:rsidR="00255811" w:rsidRDefault="00255811" w:rsidP="00255811">
      <w:pPr>
        <w:pStyle w:val="Heading1"/>
      </w:pPr>
      <w:r>
        <w:t>8. Files produced</w:t>
      </w:r>
    </w:p>
    <w:p w14:paraId="70B59C57" w14:textId="023BB9B5" w:rsidR="00255811" w:rsidRDefault="00255811" w:rsidP="00255811">
      <w:pPr>
        <w:ind w:left="420" w:hanging="280"/>
      </w:pPr>
      <w:r>
        <w:t>•  03_Data/study2/: study2_pooled.csv, study2_dedup_log.csv, study2_counts.csv, study2_loso_sizes.csv, study2_checks.json, study2_data.sha256</w:t>
      </w:r>
    </w:p>
    <w:p w14:paraId="42B18197" w14:textId="2EC54C15" w:rsidR="00255811" w:rsidRDefault="00255811" w:rsidP="00255811">
      <w:pPr>
        <w:ind w:left="420" w:hanging="280"/>
      </w:pPr>
      <w:r>
        <w:t>•  06_Python_ML/src/study2/step31b_pooled.py; 06_Python_ML/tests/test_study2_pooled.py; 03_Data/interim/step31b_report.md</w:t>
      </w:r>
    </w:p>
    <w:p w14:paraId="63B0B494" w14:textId="0D0C72A7" w:rsidR="00255811" w:rsidRDefault="00255811" w:rsidP="00255811">
      <w:pPr>
        <w:pStyle w:val="Heading1"/>
      </w:pPr>
      <w:r>
        <w:t>9. What was achieved</w:t>
      </w:r>
    </w:p>
    <w:p w14:paraId="0D865A4C" w14:textId="7642E0AF" w:rsidR="00255811" w:rsidRDefault="00255811" w:rsidP="00255811">
      <w:pPr>
        <w:ind w:left="420" w:hanging="280"/>
      </w:pPr>
      <w:r>
        <w:t>•  The Study 2 data set is built: 702 records, 643 in the primary scope, with groups, six classes and hybrid inputs.</w:t>
      </w:r>
    </w:p>
    <w:p w14:paraId="24C7F8C8" w14:textId="269FE8D9" w:rsidR="00255811" w:rsidRDefault="00255811" w:rsidP="00255811">
      <w:pPr>
        <w:ind w:left="420" w:hanging="280"/>
      </w:pPr>
      <w:r>
        <w:t>•  No exact copy remains across sources (125 copies removed); the one label conflict is listed.</w:t>
      </w:r>
    </w:p>
    <w:p w14:paraId="2F3753FF" w14:textId="789E239E" w:rsidR="00255811" w:rsidRDefault="00255811" w:rsidP="00255811">
      <w:pPr>
        <w:ind w:left="420" w:hanging="280"/>
      </w:pPr>
      <w:r>
        <w:t>•  Every file has a SHA-256 in its own manifest; data version 1.0 is unchanged.</w:t>
      </w:r>
    </w:p>
    <w:p w14:paraId="782590B5" w14:textId="542D7B1F" w:rsidR="00255811" w:rsidRDefault="00255811" w:rsidP="00255811">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255811" w:rsidRPr="00255811" w14:paraId="3F6A5BCE" w14:textId="77777777" w:rsidTr="00255811">
        <w:tblPrEx>
          <w:tblCellMar>
            <w:top w:w="0" w:type="dxa"/>
            <w:bottom w:w="0" w:type="dxa"/>
          </w:tblCellMar>
        </w:tblPrEx>
        <w:trPr>
          <w:tblHeader/>
        </w:trPr>
        <w:tc>
          <w:tcPr>
            <w:tcW w:w="2200" w:type="dxa"/>
            <w:shd w:val="clear" w:color="auto" w:fill="D9D9D9"/>
          </w:tcPr>
          <w:p w14:paraId="773F2B88" w14:textId="740E16FE" w:rsidR="00255811" w:rsidRPr="00255811" w:rsidRDefault="00255811" w:rsidP="00255811">
            <w:pPr>
              <w:spacing w:after="40" w:line="240" w:lineRule="auto"/>
              <w:rPr>
                <w:b/>
                <w:sz w:val="21"/>
              </w:rPr>
            </w:pPr>
            <w:r w:rsidRPr="00255811">
              <w:rPr>
                <w:b/>
                <w:sz w:val="21"/>
              </w:rPr>
              <w:t>Item</w:t>
            </w:r>
          </w:p>
        </w:tc>
        <w:tc>
          <w:tcPr>
            <w:tcW w:w="6800" w:type="dxa"/>
            <w:shd w:val="clear" w:color="auto" w:fill="D9D9D9"/>
          </w:tcPr>
          <w:p w14:paraId="4D75E8A2" w14:textId="5B951392" w:rsidR="00255811" w:rsidRPr="00255811" w:rsidRDefault="00255811" w:rsidP="00255811">
            <w:pPr>
              <w:spacing w:after="40" w:line="240" w:lineRule="auto"/>
              <w:rPr>
                <w:b/>
                <w:sz w:val="21"/>
              </w:rPr>
            </w:pPr>
            <w:r w:rsidRPr="00255811">
              <w:rPr>
                <w:b/>
                <w:sz w:val="21"/>
              </w:rPr>
              <w:t>Record</w:t>
            </w:r>
          </w:p>
        </w:tc>
      </w:tr>
      <w:tr w:rsidR="00255811" w:rsidRPr="00255811" w14:paraId="13A8AC42" w14:textId="77777777" w:rsidTr="00255811">
        <w:tblPrEx>
          <w:tblCellMar>
            <w:top w:w="0" w:type="dxa"/>
            <w:bottom w:w="0" w:type="dxa"/>
          </w:tblCellMar>
        </w:tblPrEx>
        <w:tc>
          <w:tcPr>
            <w:tcW w:w="2200" w:type="dxa"/>
          </w:tcPr>
          <w:p w14:paraId="6E50B637" w14:textId="011CA747" w:rsidR="00255811" w:rsidRPr="00255811" w:rsidRDefault="00255811" w:rsidP="00255811">
            <w:pPr>
              <w:spacing w:after="40" w:line="240" w:lineRule="auto"/>
              <w:rPr>
                <w:sz w:val="21"/>
              </w:rPr>
            </w:pPr>
            <w:r>
              <w:rPr>
                <w:sz w:val="21"/>
              </w:rPr>
              <w:t>Step</w:t>
            </w:r>
          </w:p>
        </w:tc>
        <w:tc>
          <w:tcPr>
            <w:tcW w:w="6800" w:type="dxa"/>
          </w:tcPr>
          <w:p w14:paraId="296B47A7" w14:textId="4349FD19" w:rsidR="00255811" w:rsidRPr="00255811" w:rsidRDefault="00255811" w:rsidP="00255811">
            <w:pPr>
              <w:spacing w:after="40" w:line="240" w:lineRule="auto"/>
              <w:rPr>
                <w:sz w:val="21"/>
              </w:rPr>
            </w:pPr>
            <w:r>
              <w:rPr>
                <w:sz w:val="21"/>
              </w:rPr>
              <w:t>31B - Build the pooled, deduplicated data set (Study 2)</w:t>
            </w:r>
          </w:p>
        </w:tc>
      </w:tr>
      <w:tr w:rsidR="00255811" w:rsidRPr="00255811" w14:paraId="1397472B" w14:textId="77777777" w:rsidTr="00255811">
        <w:tblPrEx>
          <w:tblCellMar>
            <w:top w:w="0" w:type="dxa"/>
            <w:bottom w:w="0" w:type="dxa"/>
          </w:tblCellMar>
        </w:tblPrEx>
        <w:tc>
          <w:tcPr>
            <w:tcW w:w="2200" w:type="dxa"/>
          </w:tcPr>
          <w:p w14:paraId="48E52A9B" w14:textId="087F8BAB" w:rsidR="00255811" w:rsidRPr="00255811" w:rsidRDefault="00255811" w:rsidP="00255811">
            <w:pPr>
              <w:spacing w:after="40" w:line="240" w:lineRule="auto"/>
              <w:rPr>
                <w:sz w:val="21"/>
              </w:rPr>
            </w:pPr>
            <w:r>
              <w:rPr>
                <w:sz w:val="21"/>
              </w:rPr>
              <w:t>Environment</w:t>
            </w:r>
          </w:p>
        </w:tc>
        <w:tc>
          <w:tcPr>
            <w:tcW w:w="6800" w:type="dxa"/>
          </w:tcPr>
          <w:p w14:paraId="1AA052DA" w14:textId="201DC70F" w:rsidR="00255811" w:rsidRPr="00255811" w:rsidRDefault="00255811" w:rsidP="00255811">
            <w:pPr>
              <w:spacing w:after="40" w:line="240" w:lineRule="auto"/>
              <w:rPr>
                <w:sz w:val="21"/>
              </w:rPr>
            </w:pPr>
            <w:r>
              <w:rPr>
                <w:sz w:val="21"/>
              </w:rPr>
              <w:t>Claude Code (this chat)</w:t>
            </w:r>
          </w:p>
        </w:tc>
      </w:tr>
      <w:tr w:rsidR="00255811" w:rsidRPr="00255811" w14:paraId="23FEE97D" w14:textId="77777777" w:rsidTr="00255811">
        <w:tblPrEx>
          <w:tblCellMar>
            <w:top w:w="0" w:type="dxa"/>
            <w:bottom w:w="0" w:type="dxa"/>
          </w:tblCellMar>
        </w:tblPrEx>
        <w:tc>
          <w:tcPr>
            <w:tcW w:w="2200" w:type="dxa"/>
          </w:tcPr>
          <w:p w14:paraId="2D920B86" w14:textId="316A5D2C" w:rsidR="00255811" w:rsidRPr="00255811" w:rsidRDefault="00255811" w:rsidP="00255811">
            <w:pPr>
              <w:spacing w:after="40" w:line="240" w:lineRule="auto"/>
              <w:rPr>
                <w:sz w:val="21"/>
              </w:rPr>
            </w:pPr>
            <w:r>
              <w:rPr>
                <w:sz w:val="21"/>
              </w:rPr>
              <w:t>Completed</w:t>
            </w:r>
          </w:p>
        </w:tc>
        <w:tc>
          <w:tcPr>
            <w:tcW w:w="6800" w:type="dxa"/>
          </w:tcPr>
          <w:p w14:paraId="56D0D16B" w14:textId="588528D7" w:rsidR="00255811" w:rsidRPr="00255811" w:rsidRDefault="00255811" w:rsidP="00255811">
            <w:pPr>
              <w:spacing w:after="40" w:line="240" w:lineRule="auto"/>
              <w:rPr>
                <w:sz w:val="21"/>
              </w:rPr>
            </w:pPr>
            <w:r>
              <w:rPr>
                <w:sz w:val="21"/>
              </w:rPr>
              <w:t>12 October 2026</w:t>
            </w:r>
          </w:p>
        </w:tc>
      </w:tr>
      <w:tr w:rsidR="00255811" w:rsidRPr="00255811" w14:paraId="45FB3FE8" w14:textId="77777777" w:rsidTr="00255811">
        <w:tblPrEx>
          <w:tblCellMar>
            <w:top w:w="0" w:type="dxa"/>
            <w:bottom w:w="0" w:type="dxa"/>
          </w:tblCellMar>
        </w:tblPrEx>
        <w:tc>
          <w:tcPr>
            <w:tcW w:w="2200" w:type="dxa"/>
          </w:tcPr>
          <w:p w14:paraId="05501E4E" w14:textId="077CA15E" w:rsidR="00255811" w:rsidRPr="00255811" w:rsidRDefault="00255811" w:rsidP="00255811">
            <w:pPr>
              <w:spacing w:after="40" w:line="240" w:lineRule="auto"/>
              <w:rPr>
                <w:sz w:val="21"/>
              </w:rPr>
            </w:pPr>
            <w:r>
              <w:rPr>
                <w:sz w:val="21"/>
              </w:rPr>
              <w:t>Status</w:t>
            </w:r>
          </w:p>
        </w:tc>
        <w:tc>
          <w:tcPr>
            <w:tcW w:w="6800" w:type="dxa"/>
          </w:tcPr>
          <w:p w14:paraId="6DA74B28" w14:textId="53473DC8" w:rsidR="00255811" w:rsidRPr="00255811" w:rsidRDefault="00255811" w:rsidP="00255811">
            <w:pPr>
              <w:spacing w:after="40" w:line="240" w:lineRule="auto"/>
              <w:rPr>
                <w:sz w:val="21"/>
              </w:rPr>
            </w:pPr>
            <w:r>
              <w:rPr>
                <w:sz w:val="21"/>
              </w:rPr>
              <w:t>Done</w:t>
            </w:r>
          </w:p>
        </w:tc>
      </w:tr>
      <w:tr w:rsidR="00255811" w:rsidRPr="00255811" w14:paraId="0DE96628" w14:textId="77777777" w:rsidTr="00255811">
        <w:tblPrEx>
          <w:tblCellMar>
            <w:top w:w="0" w:type="dxa"/>
            <w:bottom w:w="0" w:type="dxa"/>
          </w:tblCellMar>
        </w:tblPrEx>
        <w:tc>
          <w:tcPr>
            <w:tcW w:w="2200" w:type="dxa"/>
          </w:tcPr>
          <w:p w14:paraId="52CF8338" w14:textId="6F1A090E" w:rsidR="00255811" w:rsidRPr="00255811" w:rsidRDefault="00255811" w:rsidP="00255811">
            <w:pPr>
              <w:spacing w:after="40" w:line="240" w:lineRule="auto"/>
              <w:rPr>
                <w:sz w:val="21"/>
              </w:rPr>
            </w:pPr>
            <w:r>
              <w:rPr>
                <w:sz w:val="21"/>
              </w:rPr>
              <w:t>Main inputs</w:t>
            </w:r>
          </w:p>
        </w:tc>
        <w:tc>
          <w:tcPr>
            <w:tcW w:w="6800" w:type="dxa"/>
          </w:tcPr>
          <w:p w14:paraId="7DE9D04F" w14:textId="54DA5166" w:rsidR="00255811" w:rsidRPr="00255811" w:rsidRDefault="00255811" w:rsidP="00255811">
            <w:pPr>
              <w:spacing w:after="40" w:line="240" w:lineRule="auto"/>
              <w:rPr>
                <w:sz w:val="21"/>
              </w:rPr>
            </w:pPr>
            <w:r>
              <w:rPr>
                <w:sz w:val="21"/>
              </w:rPr>
              <w:t>dga_master.csv; conventional_predictions.csv; Study 2 protocol (fingerprint checked)</w:t>
            </w:r>
          </w:p>
        </w:tc>
      </w:tr>
      <w:tr w:rsidR="00255811" w:rsidRPr="00255811" w14:paraId="65D0FDF9" w14:textId="77777777" w:rsidTr="00255811">
        <w:tblPrEx>
          <w:tblCellMar>
            <w:top w:w="0" w:type="dxa"/>
            <w:bottom w:w="0" w:type="dxa"/>
          </w:tblCellMar>
        </w:tblPrEx>
        <w:tc>
          <w:tcPr>
            <w:tcW w:w="2200" w:type="dxa"/>
          </w:tcPr>
          <w:p w14:paraId="4E00BEF5" w14:textId="5671A4DF" w:rsidR="00255811" w:rsidRPr="00255811" w:rsidRDefault="00255811" w:rsidP="00255811">
            <w:pPr>
              <w:spacing w:after="40" w:line="240" w:lineRule="auto"/>
              <w:rPr>
                <w:sz w:val="21"/>
              </w:rPr>
            </w:pPr>
            <w:r>
              <w:rPr>
                <w:sz w:val="21"/>
              </w:rPr>
              <w:t>Main outputs</w:t>
            </w:r>
          </w:p>
        </w:tc>
        <w:tc>
          <w:tcPr>
            <w:tcW w:w="6800" w:type="dxa"/>
          </w:tcPr>
          <w:p w14:paraId="0DAAA036" w14:textId="60CEF1A6" w:rsidR="00255811" w:rsidRPr="00255811" w:rsidRDefault="00255811" w:rsidP="00255811">
            <w:pPr>
              <w:spacing w:after="40" w:line="240" w:lineRule="auto"/>
              <w:rPr>
                <w:sz w:val="21"/>
              </w:rPr>
            </w:pPr>
            <w:r>
              <w:rPr>
                <w:sz w:val="21"/>
              </w:rPr>
              <w:t>03_Data/study2/: study2_pooled.csv, study2_dedup_log.csv, study2_counts.csv, study2_loso_sizes.csv, study2_checks.json, study2_data.sha256</w:t>
            </w:r>
          </w:p>
        </w:tc>
      </w:tr>
      <w:tr w:rsidR="00255811" w:rsidRPr="00255811" w14:paraId="2ED3862B" w14:textId="77777777" w:rsidTr="00255811">
        <w:tblPrEx>
          <w:tblCellMar>
            <w:top w:w="0" w:type="dxa"/>
            <w:bottom w:w="0" w:type="dxa"/>
          </w:tblCellMar>
        </w:tblPrEx>
        <w:tc>
          <w:tcPr>
            <w:tcW w:w="2200" w:type="dxa"/>
          </w:tcPr>
          <w:p w14:paraId="1DAC28CE" w14:textId="7E196A0F" w:rsidR="00255811" w:rsidRPr="00255811" w:rsidRDefault="00255811" w:rsidP="00255811">
            <w:pPr>
              <w:spacing w:after="40" w:line="240" w:lineRule="auto"/>
              <w:rPr>
                <w:sz w:val="21"/>
              </w:rPr>
            </w:pPr>
            <w:r>
              <w:rPr>
                <w:sz w:val="21"/>
              </w:rPr>
              <w:t>Checks</w:t>
            </w:r>
          </w:p>
        </w:tc>
        <w:tc>
          <w:tcPr>
            <w:tcW w:w="6800" w:type="dxa"/>
          </w:tcPr>
          <w:p w14:paraId="70A61729" w14:textId="3006ABD9" w:rsidR="00255811" w:rsidRPr="00255811" w:rsidRDefault="00255811" w:rsidP="00255811">
            <w:pPr>
              <w:spacing w:after="40" w:line="240" w:lineRule="auto"/>
              <w:rPr>
                <w:sz w:val="21"/>
              </w:rPr>
            </w:pPr>
            <w:r>
              <w:rPr>
                <w:sz w:val="21"/>
              </w:rPr>
              <w:t>no copies left; Step 10 groups preserved; manifest verified; 125 of 125 tests pass</w:t>
            </w:r>
          </w:p>
        </w:tc>
      </w:tr>
      <w:tr w:rsidR="00255811" w:rsidRPr="00255811" w14:paraId="4822A483" w14:textId="77777777" w:rsidTr="00255811">
        <w:tblPrEx>
          <w:tblCellMar>
            <w:top w:w="0" w:type="dxa"/>
            <w:bottom w:w="0" w:type="dxa"/>
          </w:tblCellMar>
        </w:tblPrEx>
        <w:tc>
          <w:tcPr>
            <w:tcW w:w="2200" w:type="dxa"/>
          </w:tcPr>
          <w:p w14:paraId="03CEE648" w14:textId="0AFB7AFA" w:rsidR="00255811" w:rsidRPr="00255811" w:rsidRDefault="00255811" w:rsidP="00255811">
            <w:pPr>
              <w:spacing w:after="40" w:line="240" w:lineRule="auto"/>
              <w:rPr>
                <w:sz w:val="21"/>
              </w:rPr>
            </w:pPr>
            <w:r>
              <w:rPr>
                <w:sz w:val="21"/>
              </w:rPr>
              <w:t>Decisions</w:t>
            </w:r>
          </w:p>
        </w:tc>
        <w:tc>
          <w:tcPr>
            <w:tcW w:w="6800" w:type="dxa"/>
          </w:tcPr>
          <w:p w14:paraId="336516A6" w14:textId="6CA985CF" w:rsidR="00255811" w:rsidRPr="00255811" w:rsidRDefault="00255811" w:rsidP="00255811">
            <w:pPr>
              <w:spacing w:after="40" w:line="240" w:lineRule="auto"/>
              <w:rPr>
                <w:sz w:val="21"/>
              </w:rPr>
            </w:pPr>
            <w:r>
              <w:rPr>
                <w:sz w:val="21"/>
              </w:rPr>
              <w:t>none new (rules of D28)</w:t>
            </w:r>
          </w:p>
        </w:tc>
      </w:tr>
    </w:tbl>
    <w:p w14:paraId="78EFF6F1" w14:textId="3E7F50DB" w:rsidR="00255811" w:rsidRDefault="00255811" w:rsidP="00255811">
      <w:pPr>
        <w:pStyle w:val="Heading1"/>
      </w:pPr>
      <w:r>
        <w:t>11. Data and sources used in this step</w:t>
      </w:r>
    </w:p>
    <w:p w14:paraId="041AB2B6" w14:textId="233B58B0" w:rsidR="00255811" w:rsidRDefault="00255811" w:rsidP="00255811">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255811" w:rsidRPr="00255811" w14:paraId="0014C1DC" w14:textId="77777777" w:rsidTr="00255811">
        <w:tblPrEx>
          <w:tblCellMar>
            <w:top w:w="0" w:type="dxa"/>
            <w:bottom w:w="0" w:type="dxa"/>
          </w:tblCellMar>
        </w:tblPrEx>
        <w:trPr>
          <w:tblHeader/>
        </w:trPr>
        <w:tc>
          <w:tcPr>
            <w:tcW w:w="700" w:type="dxa"/>
            <w:shd w:val="clear" w:color="auto" w:fill="D9D9D9"/>
          </w:tcPr>
          <w:p w14:paraId="1B0D922E" w14:textId="2A3B49FC" w:rsidR="00255811" w:rsidRPr="00255811" w:rsidRDefault="00255811" w:rsidP="00255811">
            <w:pPr>
              <w:spacing w:after="40" w:line="240" w:lineRule="auto"/>
              <w:rPr>
                <w:b/>
                <w:sz w:val="21"/>
              </w:rPr>
            </w:pPr>
            <w:r w:rsidRPr="00255811">
              <w:rPr>
                <w:b/>
                <w:sz w:val="21"/>
              </w:rPr>
              <w:t>ID</w:t>
            </w:r>
          </w:p>
        </w:tc>
        <w:tc>
          <w:tcPr>
            <w:tcW w:w="4900" w:type="dxa"/>
            <w:shd w:val="clear" w:color="auto" w:fill="D9D9D9"/>
          </w:tcPr>
          <w:p w14:paraId="72ADBCB5" w14:textId="3F9204A4" w:rsidR="00255811" w:rsidRPr="00255811" w:rsidRDefault="00255811" w:rsidP="00255811">
            <w:pPr>
              <w:spacing w:after="40" w:line="240" w:lineRule="auto"/>
              <w:rPr>
                <w:b/>
                <w:sz w:val="21"/>
              </w:rPr>
            </w:pPr>
            <w:r w:rsidRPr="00255811">
              <w:rPr>
                <w:b/>
                <w:sz w:val="21"/>
              </w:rPr>
              <w:t>Reference and use in the project</w:t>
            </w:r>
          </w:p>
        </w:tc>
        <w:tc>
          <w:tcPr>
            <w:tcW w:w="3400" w:type="dxa"/>
            <w:shd w:val="clear" w:color="auto" w:fill="D9D9D9"/>
          </w:tcPr>
          <w:p w14:paraId="0E2D6F55" w14:textId="5FC8D4FA" w:rsidR="00255811" w:rsidRPr="00255811" w:rsidRDefault="00255811" w:rsidP="00255811">
            <w:pPr>
              <w:spacing w:after="40" w:line="240" w:lineRule="auto"/>
              <w:rPr>
                <w:b/>
                <w:sz w:val="21"/>
              </w:rPr>
            </w:pPr>
            <w:r w:rsidRPr="00255811">
              <w:rPr>
                <w:b/>
                <w:sz w:val="21"/>
              </w:rPr>
              <w:t>Link, DOI and local file</w:t>
            </w:r>
          </w:p>
        </w:tc>
      </w:tr>
      <w:tr w:rsidR="00255811" w:rsidRPr="00255811" w14:paraId="2A3BBE13" w14:textId="77777777" w:rsidTr="00255811">
        <w:tblPrEx>
          <w:tblCellMar>
            <w:top w:w="0" w:type="dxa"/>
            <w:bottom w:w="0" w:type="dxa"/>
          </w:tblCellMar>
        </w:tblPrEx>
        <w:tc>
          <w:tcPr>
            <w:tcW w:w="700" w:type="dxa"/>
          </w:tcPr>
          <w:p w14:paraId="375DCE51" w14:textId="369F6D03" w:rsidR="00255811" w:rsidRPr="00255811" w:rsidRDefault="00255811" w:rsidP="00255811">
            <w:pPr>
              <w:spacing w:after="40" w:line="240" w:lineRule="auto"/>
              <w:rPr>
                <w:sz w:val="21"/>
              </w:rPr>
            </w:pPr>
            <w:r>
              <w:rPr>
                <w:sz w:val="21"/>
              </w:rPr>
              <w:t>DF2</w:t>
            </w:r>
          </w:p>
        </w:tc>
        <w:tc>
          <w:tcPr>
            <w:tcW w:w="4900" w:type="dxa"/>
          </w:tcPr>
          <w:p w14:paraId="24C0D883" w14:textId="1D25DF0A" w:rsidR="00255811" w:rsidRPr="00255811" w:rsidRDefault="00255811" w:rsidP="00255811">
            <w:pPr>
              <w:spacing w:after="40" w:line="240" w:lineRule="auto"/>
              <w:rPr>
                <w:sz w:val="21"/>
              </w:rPr>
            </w:pPr>
            <w:r>
              <w:rPr>
                <w:sz w:val="21"/>
              </w:rPr>
              <w:t>Made in Step 9 from DS1-DS5 (Steps 5-9 programs). Use: All clean records with role, class, flags and original values.</w:t>
            </w:r>
          </w:p>
        </w:tc>
        <w:tc>
          <w:tcPr>
            <w:tcW w:w="3400" w:type="dxa"/>
          </w:tcPr>
          <w:p w14:paraId="153EEDF6" w14:textId="50EA3908" w:rsidR="00255811" w:rsidRPr="00255811" w:rsidRDefault="00255811" w:rsidP="00255811">
            <w:pPr>
              <w:spacing w:after="40" w:line="240" w:lineRule="auto"/>
              <w:rPr>
                <w:sz w:val="21"/>
              </w:rPr>
            </w:pPr>
            <w:r>
              <w:rPr>
                <w:sz w:val="21"/>
              </w:rPr>
              <w:t>File: 03_Data/processed/dga_master.csv; SHA-256 AE9E6C0C84CF7180...</w:t>
            </w:r>
          </w:p>
        </w:tc>
      </w:tr>
      <w:tr w:rsidR="00255811" w:rsidRPr="00255811" w14:paraId="010305AD" w14:textId="77777777" w:rsidTr="00255811">
        <w:tblPrEx>
          <w:tblCellMar>
            <w:top w:w="0" w:type="dxa"/>
            <w:bottom w:w="0" w:type="dxa"/>
          </w:tblCellMar>
        </w:tblPrEx>
        <w:tc>
          <w:tcPr>
            <w:tcW w:w="700" w:type="dxa"/>
          </w:tcPr>
          <w:p w14:paraId="50F7B239" w14:textId="449ABCCD" w:rsidR="00255811" w:rsidRPr="00255811" w:rsidRDefault="00255811" w:rsidP="00255811">
            <w:pPr>
              <w:spacing w:after="40" w:line="240" w:lineRule="auto"/>
              <w:rPr>
                <w:sz w:val="21"/>
              </w:rPr>
            </w:pPr>
            <w:r>
              <w:rPr>
                <w:sz w:val="21"/>
              </w:rPr>
              <w:t>DF9</w:t>
            </w:r>
          </w:p>
        </w:tc>
        <w:tc>
          <w:tcPr>
            <w:tcW w:w="4900" w:type="dxa"/>
          </w:tcPr>
          <w:p w14:paraId="497D0DF2" w14:textId="7F49D697" w:rsidR="00255811" w:rsidRPr="00255811" w:rsidRDefault="00255811" w:rsidP="00255811">
            <w:pPr>
              <w:spacing w:after="40" w:line="240" w:lineRule="auto"/>
              <w:rPr>
                <w:sz w:val="21"/>
              </w:rPr>
            </w:pPr>
            <w:r>
              <w:rPr>
                <w:sz w:val="21"/>
              </w:rPr>
              <w:t>Made in Step 16 by run_conventional_batch.m on data version 1.0. Use: Input of the agreement analysis (Step 18 onwards) and of the boundary-distance test (RQ2).</w:t>
            </w:r>
          </w:p>
        </w:tc>
        <w:tc>
          <w:tcPr>
            <w:tcW w:w="3400" w:type="dxa"/>
          </w:tcPr>
          <w:p w14:paraId="5D8CE390" w14:textId="4EBA620E" w:rsidR="00255811" w:rsidRPr="00255811" w:rsidRDefault="00255811" w:rsidP="00255811">
            <w:pPr>
              <w:spacing w:after="40" w:line="240" w:lineRule="auto"/>
              <w:rPr>
                <w:sz w:val="21"/>
              </w:rPr>
            </w:pPr>
            <w:r>
              <w:rPr>
                <w:sz w:val="21"/>
              </w:rPr>
              <w:t>File: 11_Results/conventional/conventional_predictions.csv; SHA-256 30DDD34EEF12AEF6...</w:t>
            </w:r>
          </w:p>
        </w:tc>
      </w:tr>
      <w:tr w:rsidR="00255811" w:rsidRPr="00255811" w14:paraId="3CAEBEB6" w14:textId="77777777" w:rsidTr="00255811">
        <w:tblPrEx>
          <w:tblCellMar>
            <w:top w:w="0" w:type="dxa"/>
            <w:bottom w:w="0" w:type="dxa"/>
          </w:tblCellMar>
        </w:tblPrEx>
        <w:tc>
          <w:tcPr>
            <w:tcW w:w="700" w:type="dxa"/>
          </w:tcPr>
          <w:p w14:paraId="6BFD62B6" w14:textId="5F508F05" w:rsidR="00255811" w:rsidRPr="00255811" w:rsidRDefault="00255811" w:rsidP="00255811">
            <w:pPr>
              <w:spacing w:after="40" w:line="240" w:lineRule="auto"/>
              <w:rPr>
                <w:sz w:val="21"/>
              </w:rPr>
            </w:pPr>
            <w:r>
              <w:rPr>
                <w:sz w:val="21"/>
              </w:rPr>
              <w:t>DF40</w:t>
            </w:r>
          </w:p>
        </w:tc>
        <w:tc>
          <w:tcPr>
            <w:tcW w:w="4900" w:type="dxa"/>
          </w:tcPr>
          <w:p w14:paraId="72C0C80B" w14:textId="308BAE26" w:rsidR="00255811" w:rsidRPr="00255811" w:rsidRDefault="00255811" w:rsidP="00255811">
            <w:pPr>
              <w:spacing w:after="40" w:line="240" w:lineRule="auto"/>
              <w:rPr>
                <w:sz w:val="21"/>
              </w:rPr>
            </w:pPr>
            <w:r>
              <w:rPr>
                <w:sz w:val="21"/>
              </w:rPr>
              <w:t>Written in Step 31A (decision D28) before any Study 2 model was trained; fingerprint recorded in 03_Data/study2/study2_protocol.sha256. Use: Fixes the questions, data rules, models, measures, statistics and decision rules of Study 2.</w:t>
            </w:r>
          </w:p>
        </w:tc>
        <w:tc>
          <w:tcPr>
            <w:tcW w:w="3400" w:type="dxa"/>
          </w:tcPr>
          <w:p w14:paraId="68C730F9" w14:textId="79A4C0E4" w:rsidR="00255811" w:rsidRPr="00255811" w:rsidRDefault="00255811" w:rsidP="00255811">
            <w:pPr>
              <w:spacing w:after="40" w:line="240" w:lineRule="auto"/>
              <w:rPr>
                <w:sz w:val="21"/>
              </w:rPr>
            </w:pPr>
            <w:r>
              <w:rPr>
                <w:sz w:val="21"/>
              </w:rPr>
              <w:t>File: 00_Project_Admin/Study2_Protocol.docx; SHA-256 3EF4C2855A16C5A9...</w:t>
            </w:r>
          </w:p>
        </w:tc>
      </w:tr>
      <w:tr w:rsidR="00255811" w:rsidRPr="00255811" w14:paraId="0FCDB814" w14:textId="77777777" w:rsidTr="00255811">
        <w:tblPrEx>
          <w:tblCellMar>
            <w:top w:w="0" w:type="dxa"/>
            <w:bottom w:w="0" w:type="dxa"/>
          </w:tblCellMar>
        </w:tblPrEx>
        <w:tc>
          <w:tcPr>
            <w:tcW w:w="700" w:type="dxa"/>
          </w:tcPr>
          <w:p w14:paraId="16D7286F" w14:textId="4088E9E8" w:rsidR="00255811" w:rsidRPr="00255811" w:rsidRDefault="00255811" w:rsidP="00255811">
            <w:pPr>
              <w:spacing w:after="40" w:line="240" w:lineRule="auto"/>
              <w:rPr>
                <w:sz w:val="21"/>
              </w:rPr>
            </w:pPr>
            <w:r>
              <w:rPr>
                <w:sz w:val="21"/>
              </w:rPr>
              <w:t>DF41</w:t>
            </w:r>
          </w:p>
        </w:tc>
        <w:tc>
          <w:tcPr>
            <w:tcW w:w="4900" w:type="dxa"/>
          </w:tcPr>
          <w:p w14:paraId="5736D568" w14:textId="5F824584" w:rsidR="00255811" w:rsidRPr="00255811" w:rsidRDefault="00255811" w:rsidP="00255811">
            <w:pPr>
              <w:spacing w:after="40" w:line="240" w:lineRule="auto"/>
              <w:rPr>
                <w:sz w:val="21"/>
              </w:rPr>
            </w:pPr>
            <w:r>
              <w:rPr>
                <w:sz w:val="21"/>
              </w:rPr>
              <w:t>Produced in Step 31B by step31b_pooled.py from DF2 and DF9 by the rules of the Study 2 protocol (DF40, decision D28). Use: Pooled, deduplicated records of the four sources with six classes, near-duplicate groups and hybrid inputs.</w:t>
            </w:r>
          </w:p>
        </w:tc>
        <w:tc>
          <w:tcPr>
            <w:tcW w:w="3400" w:type="dxa"/>
          </w:tcPr>
          <w:p w14:paraId="6DA5E1A0" w14:textId="23B1C9CC" w:rsidR="00255811" w:rsidRPr="00255811" w:rsidRDefault="00255811" w:rsidP="00255811">
            <w:pPr>
              <w:spacing w:after="40" w:line="240" w:lineRule="auto"/>
              <w:rPr>
                <w:sz w:val="21"/>
              </w:rPr>
            </w:pPr>
            <w:r>
              <w:rPr>
                <w:sz w:val="21"/>
              </w:rPr>
              <w:t>File: 03_Data/study2/study2_pooled.csv; SHA-256 3B03F7D44B56A87B...</w:t>
            </w:r>
          </w:p>
        </w:tc>
      </w:tr>
      <w:tr w:rsidR="00255811" w:rsidRPr="00255811" w14:paraId="061E802C" w14:textId="77777777" w:rsidTr="00255811">
        <w:tblPrEx>
          <w:tblCellMar>
            <w:top w:w="0" w:type="dxa"/>
            <w:bottom w:w="0" w:type="dxa"/>
          </w:tblCellMar>
        </w:tblPrEx>
        <w:tc>
          <w:tcPr>
            <w:tcW w:w="700" w:type="dxa"/>
          </w:tcPr>
          <w:p w14:paraId="621BA1F8" w14:textId="76975FB6" w:rsidR="00255811" w:rsidRPr="00255811" w:rsidRDefault="00255811" w:rsidP="00255811">
            <w:pPr>
              <w:spacing w:after="40" w:line="240" w:lineRule="auto"/>
              <w:rPr>
                <w:sz w:val="21"/>
              </w:rPr>
            </w:pPr>
            <w:r>
              <w:rPr>
                <w:sz w:val="21"/>
              </w:rPr>
              <w:t>DF3</w:t>
            </w:r>
          </w:p>
        </w:tc>
        <w:tc>
          <w:tcPr>
            <w:tcW w:w="4900" w:type="dxa"/>
          </w:tcPr>
          <w:p w14:paraId="5921849A" w14:textId="283FC9B2" w:rsidR="00255811" w:rsidRPr="00255811" w:rsidRDefault="00255811" w:rsidP="00255811">
            <w:pPr>
              <w:spacing w:after="40" w:line="240" w:lineRule="auto"/>
              <w:rPr>
                <w:sz w:val="21"/>
              </w:rPr>
            </w:pPr>
            <w:r>
              <w:rPr>
                <w:sz w:val="21"/>
              </w:rPr>
              <w:t>Made in Step 10 from DF2. Use: Fold number of every training record in each of 10 repeats.</w:t>
            </w:r>
          </w:p>
        </w:tc>
        <w:tc>
          <w:tcPr>
            <w:tcW w:w="3400" w:type="dxa"/>
          </w:tcPr>
          <w:p w14:paraId="75E8FC28" w14:textId="32297FD1" w:rsidR="00255811" w:rsidRPr="00255811" w:rsidRDefault="00255811" w:rsidP="00255811">
            <w:pPr>
              <w:spacing w:after="40" w:line="240" w:lineRule="auto"/>
              <w:rPr>
                <w:sz w:val="21"/>
              </w:rPr>
            </w:pPr>
            <w:r>
              <w:rPr>
                <w:sz w:val="21"/>
              </w:rPr>
              <w:t>File: 03_Data/processed/folds.csv; SHA-256 0CE7D9AF3C7CE9F6...</w:t>
            </w:r>
          </w:p>
        </w:tc>
      </w:tr>
      <w:tr w:rsidR="00255811" w:rsidRPr="00255811" w14:paraId="1E973790" w14:textId="77777777" w:rsidTr="00255811">
        <w:tblPrEx>
          <w:tblCellMar>
            <w:top w:w="0" w:type="dxa"/>
            <w:bottom w:w="0" w:type="dxa"/>
          </w:tblCellMar>
        </w:tblPrEx>
        <w:tc>
          <w:tcPr>
            <w:tcW w:w="700" w:type="dxa"/>
          </w:tcPr>
          <w:p w14:paraId="5B27D25A" w14:textId="7D1939B5" w:rsidR="00255811" w:rsidRPr="00255811" w:rsidRDefault="00255811" w:rsidP="00255811">
            <w:pPr>
              <w:spacing w:after="40" w:line="240" w:lineRule="auto"/>
              <w:rPr>
                <w:sz w:val="21"/>
              </w:rPr>
            </w:pPr>
            <w:r>
              <w:rPr>
                <w:sz w:val="21"/>
              </w:rPr>
              <w:t>SW1</w:t>
            </w:r>
          </w:p>
        </w:tc>
        <w:tc>
          <w:tcPr>
            <w:tcW w:w="4900" w:type="dxa"/>
          </w:tcPr>
          <w:p w14:paraId="21BDB3A5" w14:textId="4BC7CB37" w:rsidR="00255811" w:rsidRPr="00255811" w:rsidRDefault="00255811" w:rsidP="00255811">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05A17878" w14:textId="4ACBDD90" w:rsidR="00255811" w:rsidRPr="00255811" w:rsidRDefault="00255811" w:rsidP="00255811">
            <w:pPr>
              <w:spacing w:after="40" w:line="240" w:lineRule="auto"/>
              <w:rPr>
                <w:sz w:val="21"/>
              </w:rPr>
            </w:pPr>
            <w:r>
              <w:rPr>
                <w:sz w:val="21"/>
              </w:rPr>
              <w:t>https://www.python.org/downloads/release/python-31210/; File: 06_Python_ML/requirements.txt; SHA-256 594BC0CB122EED99...</w:t>
            </w:r>
          </w:p>
        </w:tc>
      </w:tr>
    </w:tbl>
    <w:p w14:paraId="685FDFC7" w14:textId="09FFBC53" w:rsidR="00255811" w:rsidRDefault="00255811" w:rsidP="00255811">
      <w:pPr>
        <w:pStyle w:val="Heading1"/>
      </w:pPr>
      <w:r>
        <w:t>12. How this helps the next steps</w:t>
      </w:r>
    </w:p>
    <w:p w14:paraId="1BE6AFF4" w14:textId="7BF8E559" w:rsidR="00255811" w:rsidRDefault="00255811" w:rsidP="00255811">
      <w:r>
        <w:t>Next step: Step 31C: hold out each source in turn, train and tune models B and C on the other sources, apply model A unchanged, and predict the held-out source once.</w:t>
      </w:r>
    </w:p>
    <w:p w14:paraId="50AB30A7" w14:textId="527665B6" w:rsidR="00255811" w:rsidRDefault="00255811" w:rsidP="00255811">
      <w:pPr>
        <w:ind w:left="420" w:hanging="280"/>
      </w:pPr>
      <w:r>
        <w:t>•  Step 31C trains and tests models A, B and C by holding out each source in turn, using this file only.</w:t>
      </w:r>
    </w:p>
    <w:p w14:paraId="70FECC00" w14:textId="79E50785" w:rsidR="00255811" w:rsidRDefault="00255811" w:rsidP="00255811">
      <w:pPr>
        <w:pStyle w:val="Heading1"/>
      </w:pPr>
      <w:r>
        <w:t>13. Open items and limitations</w:t>
      </w:r>
    </w:p>
    <w:p w14:paraId="5B6ECBD3" w14:textId="448E3A6A" w:rsidR="00255811" w:rsidRDefault="00255811" w:rsidP="00255811">
      <w:pPr>
        <w:ind w:left="420" w:hanging="280"/>
      </w:pPr>
      <w:r>
        <w:t>•  The one label conflict (PD in the Dissanayake unseen file, spark discharge = D1 in Li 2019) is resolved by the priority rule; neither label is inspection-confirmed.</w:t>
      </w:r>
    </w:p>
    <w:p w14:paraId="5232468A" w14:textId="6DC8F8F7" w:rsidR="00255811" w:rsidRDefault="00255811" w:rsidP="00255811">
      <w:pPr>
        <w:ind w:left="420" w:hanging="280"/>
      </w:pPr>
      <w:r>
        <w:t>•  The IEC TC 10 power-transformer set is small (58 records) and has only one PD record, so results when it is held out will be uncertain.</w:t>
      </w:r>
    </w:p>
    <w:p w14:paraId="02FE0E28" w14:textId="6771D950" w:rsidR="00255811" w:rsidRDefault="00255811" w:rsidP="00255811">
      <w:pPr>
        <w:ind w:left="420" w:hanging="280"/>
      </w:pPr>
      <w:r>
        <w:t>•  Normal records come from the Dissanayake files only; when both are held out in turn, the model still learns Normal from the other.</w:t>
      </w:r>
    </w:p>
    <w:p w14:paraId="53DBB430" w14:textId="2E9C8AC7" w:rsidR="00255811" w:rsidRDefault="00255811" w:rsidP="00255811">
      <w:pPr>
        <w:pStyle w:val="Heading1"/>
      </w:pPr>
      <w:r>
        <w:t>14. Abbreviations and terms used in this report</w:t>
      </w:r>
    </w:p>
    <w:p w14:paraId="6CBA247E" w14:textId="3C16DA67" w:rsidR="00255811" w:rsidRDefault="00255811" w:rsidP="00255811">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255811" w:rsidRPr="00255811" w14:paraId="4792AA86" w14:textId="77777777" w:rsidTr="00255811">
        <w:tblPrEx>
          <w:tblCellMar>
            <w:top w:w="0" w:type="dxa"/>
            <w:bottom w:w="0" w:type="dxa"/>
          </w:tblCellMar>
        </w:tblPrEx>
        <w:trPr>
          <w:tblHeader/>
        </w:trPr>
        <w:tc>
          <w:tcPr>
            <w:tcW w:w="1900" w:type="dxa"/>
            <w:shd w:val="clear" w:color="auto" w:fill="D9D9D9"/>
          </w:tcPr>
          <w:p w14:paraId="0F6037BB" w14:textId="07EE5BB6" w:rsidR="00255811" w:rsidRPr="00255811" w:rsidRDefault="00255811" w:rsidP="00255811">
            <w:pPr>
              <w:spacing w:after="40" w:line="240" w:lineRule="auto"/>
              <w:rPr>
                <w:b/>
                <w:sz w:val="21"/>
              </w:rPr>
            </w:pPr>
            <w:r w:rsidRPr="00255811">
              <w:rPr>
                <w:b/>
                <w:sz w:val="21"/>
              </w:rPr>
              <w:t>Abbreviation or term</w:t>
            </w:r>
          </w:p>
        </w:tc>
        <w:tc>
          <w:tcPr>
            <w:tcW w:w="2600" w:type="dxa"/>
            <w:shd w:val="clear" w:color="auto" w:fill="D9D9D9"/>
          </w:tcPr>
          <w:p w14:paraId="7946AD83" w14:textId="5E4110D5" w:rsidR="00255811" w:rsidRPr="00255811" w:rsidRDefault="00255811" w:rsidP="00255811">
            <w:pPr>
              <w:spacing w:after="40" w:line="240" w:lineRule="auto"/>
              <w:rPr>
                <w:b/>
                <w:sz w:val="21"/>
              </w:rPr>
            </w:pPr>
            <w:r w:rsidRPr="00255811">
              <w:rPr>
                <w:b/>
                <w:sz w:val="21"/>
              </w:rPr>
              <w:t>Meaning</w:t>
            </w:r>
          </w:p>
        </w:tc>
        <w:tc>
          <w:tcPr>
            <w:tcW w:w="4500" w:type="dxa"/>
            <w:shd w:val="clear" w:color="auto" w:fill="D9D9D9"/>
          </w:tcPr>
          <w:p w14:paraId="277B7DB7" w14:textId="012FB2AB" w:rsidR="00255811" w:rsidRPr="00255811" w:rsidRDefault="00255811" w:rsidP="00255811">
            <w:pPr>
              <w:spacing w:after="40" w:line="240" w:lineRule="auto"/>
              <w:rPr>
                <w:b/>
                <w:sz w:val="21"/>
              </w:rPr>
            </w:pPr>
            <w:r w:rsidRPr="00255811">
              <w:rPr>
                <w:b/>
                <w:sz w:val="21"/>
              </w:rPr>
              <w:t>Plain explanation</w:t>
            </w:r>
          </w:p>
        </w:tc>
      </w:tr>
      <w:tr w:rsidR="00255811" w:rsidRPr="00255811" w14:paraId="2EA99707" w14:textId="77777777" w:rsidTr="00255811">
        <w:tblPrEx>
          <w:tblCellMar>
            <w:top w:w="0" w:type="dxa"/>
            <w:bottom w:w="0" w:type="dxa"/>
          </w:tblCellMar>
        </w:tblPrEx>
        <w:tc>
          <w:tcPr>
            <w:tcW w:w="1900" w:type="dxa"/>
          </w:tcPr>
          <w:p w14:paraId="60A4B6BC" w14:textId="1DE60431" w:rsidR="00255811" w:rsidRPr="00255811" w:rsidRDefault="00255811" w:rsidP="00255811">
            <w:pPr>
              <w:spacing w:after="40" w:line="240" w:lineRule="auto"/>
              <w:rPr>
                <w:sz w:val="21"/>
              </w:rPr>
            </w:pPr>
            <w:r>
              <w:rPr>
                <w:sz w:val="21"/>
              </w:rPr>
              <w:t>MPhil</w:t>
            </w:r>
          </w:p>
        </w:tc>
        <w:tc>
          <w:tcPr>
            <w:tcW w:w="2600" w:type="dxa"/>
          </w:tcPr>
          <w:p w14:paraId="2A034542" w14:textId="1C3B9CE0" w:rsidR="00255811" w:rsidRPr="00255811" w:rsidRDefault="00255811" w:rsidP="00255811">
            <w:pPr>
              <w:spacing w:after="40" w:line="240" w:lineRule="auto"/>
              <w:rPr>
                <w:sz w:val="21"/>
              </w:rPr>
            </w:pPr>
            <w:r>
              <w:rPr>
                <w:sz w:val="21"/>
              </w:rPr>
              <w:t>Master of Philosophy</w:t>
            </w:r>
          </w:p>
        </w:tc>
        <w:tc>
          <w:tcPr>
            <w:tcW w:w="4500" w:type="dxa"/>
          </w:tcPr>
          <w:p w14:paraId="5A84AB39" w14:textId="35FE10E2" w:rsidR="00255811" w:rsidRPr="00255811" w:rsidRDefault="00255811" w:rsidP="00255811">
            <w:pPr>
              <w:spacing w:after="40" w:line="240" w:lineRule="auto"/>
              <w:rPr>
                <w:sz w:val="21"/>
              </w:rPr>
            </w:pPr>
            <w:r>
              <w:rPr>
                <w:sz w:val="21"/>
              </w:rPr>
              <w:t>The research degree this thesis is written for.</w:t>
            </w:r>
          </w:p>
        </w:tc>
      </w:tr>
      <w:tr w:rsidR="00255811" w:rsidRPr="00255811" w14:paraId="7F80C3EE" w14:textId="77777777" w:rsidTr="00255811">
        <w:tblPrEx>
          <w:tblCellMar>
            <w:top w:w="0" w:type="dxa"/>
            <w:bottom w:w="0" w:type="dxa"/>
          </w:tblCellMar>
        </w:tblPrEx>
        <w:tc>
          <w:tcPr>
            <w:tcW w:w="1900" w:type="dxa"/>
          </w:tcPr>
          <w:p w14:paraId="3B13C1E8" w14:textId="6EDA8594" w:rsidR="00255811" w:rsidRPr="00255811" w:rsidRDefault="00255811" w:rsidP="00255811">
            <w:pPr>
              <w:spacing w:after="40" w:line="240" w:lineRule="auto"/>
              <w:rPr>
                <w:sz w:val="21"/>
              </w:rPr>
            </w:pPr>
            <w:r>
              <w:rPr>
                <w:sz w:val="21"/>
              </w:rPr>
              <w:t>UMaT</w:t>
            </w:r>
          </w:p>
        </w:tc>
        <w:tc>
          <w:tcPr>
            <w:tcW w:w="2600" w:type="dxa"/>
          </w:tcPr>
          <w:p w14:paraId="0002BD5F" w14:textId="50436E42" w:rsidR="00255811" w:rsidRPr="00255811" w:rsidRDefault="00255811" w:rsidP="00255811">
            <w:pPr>
              <w:spacing w:after="40" w:line="240" w:lineRule="auto"/>
              <w:rPr>
                <w:sz w:val="21"/>
              </w:rPr>
            </w:pPr>
            <w:r>
              <w:rPr>
                <w:sz w:val="21"/>
              </w:rPr>
              <w:t>University of Mines and Technology, Tarkwa</w:t>
            </w:r>
          </w:p>
        </w:tc>
        <w:tc>
          <w:tcPr>
            <w:tcW w:w="4500" w:type="dxa"/>
          </w:tcPr>
          <w:p w14:paraId="0427A20F" w14:textId="45E9BE9B" w:rsidR="00255811" w:rsidRPr="00255811" w:rsidRDefault="00255811" w:rsidP="00255811">
            <w:pPr>
              <w:spacing w:after="40" w:line="240" w:lineRule="auto"/>
              <w:rPr>
                <w:sz w:val="21"/>
              </w:rPr>
            </w:pPr>
            <w:r>
              <w:rPr>
                <w:sz w:val="21"/>
              </w:rPr>
              <w:t>The university where the thesis is submitted.</w:t>
            </w:r>
          </w:p>
        </w:tc>
      </w:tr>
      <w:tr w:rsidR="00255811" w:rsidRPr="00255811" w14:paraId="7B5760E2" w14:textId="77777777" w:rsidTr="00255811">
        <w:tblPrEx>
          <w:tblCellMar>
            <w:top w:w="0" w:type="dxa"/>
            <w:bottom w:w="0" w:type="dxa"/>
          </w:tblCellMar>
        </w:tblPrEx>
        <w:tc>
          <w:tcPr>
            <w:tcW w:w="1900" w:type="dxa"/>
          </w:tcPr>
          <w:p w14:paraId="09E98F20" w14:textId="334217FA" w:rsidR="00255811" w:rsidRPr="00255811" w:rsidRDefault="00255811" w:rsidP="00255811">
            <w:pPr>
              <w:spacing w:after="40" w:line="240" w:lineRule="auto"/>
              <w:rPr>
                <w:sz w:val="21"/>
              </w:rPr>
            </w:pPr>
            <w:r>
              <w:rPr>
                <w:sz w:val="21"/>
              </w:rPr>
              <w:t>DGA</w:t>
            </w:r>
          </w:p>
        </w:tc>
        <w:tc>
          <w:tcPr>
            <w:tcW w:w="2600" w:type="dxa"/>
          </w:tcPr>
          <w:p w14:paraId="60247D57" w14:textId="099E993B" w:rsidR="00255811" w:rsidRPr="00255811" w:rsidRDefault="00255811" w:rsidP="00255811">
            <w:pPr>
              <w:spacing w:after="40" w:line="240" w:lineRule="auto"/>
              <w:rPr>
                <w:sz w:val="21"/>
              </w:rPr>
            </w:pPr>
            <w:r>
              <w:rPr>
                <w:sz w:val="21"/>
              </w:rPr>
              <w:t>Dissolved Gas Analysis</w:t>
            </w:r>
          </w:p>
        </w:tc>
        <w:tc>
          <w:tcPr>
            <w:tcW w:w="4500" w:type="dxa"/>
          </w:tcPr>
          <w:p w14:paraId="72E94DB7" w14:textId="246923E2" w:rsidR="00255811" w:rsidRPr="00255811" w:rsidRDefault="00255811" w:rsidP="00255811">
            <w:pPr>
              <w:spacing w:after="40" w:line="240" w:lineRule="auto"/>
              <w:rPr>
                <w:sz w:val="21"/>
              </w:rPr>
            </w:pPr>
            <w:r>
              <w:rPr>
                <w:sz w:val="21"/>
              </w:rPr>
              <w:t>Measuring the gases dissolved in transformer oil to find faults inside the transformer without opening it.</w:t>
            </w:r>
          </w:p>
        </w:tc>
      </w:tr>
      <w:tr w:rsidR="00255811" w:rsidRPr="00255811" w14:paraId="3B549E0C" w14:textId="77777777" w:rsidTr="00255811">
        <w:tblPrEx>
          <w:tblCellMar>
            <w:top w:w="0" w:type="dxa"/>
            <w:bottom w:w="0" w:type="dxa"/>
          </w:tblCellMar>
        </w:tblPrEx>
        <w:tc>
          <w:tcPr>
            <w:tcW w:w="1900" w:type="dxa"/>
          </w:tcPr>
          <w:p w14:paraId="622CC499" w14:textId="70925876" w:rsidR="00255811" w:rsidRPr="00255811" w:rsidRDefault="00255811" w:rsidP="00255811">
            <w:pPr>
              <w:spacing w:after="40" w:line="240" w:lineRule="auto"/>
              <w:rPr>
                <w:sz w:val="21"/>
              </w:rPr>
            </w:pPr>
            <w:r>
              <w:rPr>
                <w:sz w:val="21"/>
              </w:rPr>
              <w:t>ppm</w:t>
            </w:r>
          </w:p>
        </w:tc>
        <w:tc>
          <w:tcPr>
            <w:tcW w:w="2600" w:type="dxa"/>
          </w:tcPr>
          <w:p w14:paraId="6A7EFD38" w14:textId="39588C05" w:rsidR="00255811" w:rsidRPr="00255811" w:rsidRDefault="00255811" w:rsidP="00255811">
            <w:pPr>
              <w:spacing w:after="40" w:line="240" w:lineRule="auto"/>
              <w:rPr>
                <w:sz w:val="21"/>
              </w:rPr>
            </w:pPr>
            <w:r>
              <w:rPr>
                <w:sz w:val="21"/>
              </w:rPr>
              <w:t>parts per million</w:t>
            </w:r>
          </w:p>
        </w:tc>
        <w:tc>
          <w:tcPr>
            <w:tcW w:w="4500" w:type="dxa"/>
          </w:tcPr>
          <w:p w14:paraId="24C52CCE" w14:textId="15007E0D" w:rsidR="00255811" w:rsidRPr="00255811" w:rsidRDefault="00255811" w:rsidP="00255811">
            <w:pPr>
              <w:spacing w:after="40" w:line="240" w:lineRule="auto"/>
              <w:rPr>
                <w:sz w:val="21"/>
              </w:rPr>
            </w:pPr>
            <w:r>
              <w:rPr>
                <w:sz w:val="21"/>
              </w:rPr>
              <w:t>Amount of gas in the oil; 1 ppm = 1 microlitre of gas in 1 litre of oil.</w:t>
            </w:r>
          </w:p>
        </w:tc>
      </w:tr>
      <w:tr w:rsidR="00255811" w:rsidRPr="00255811" w14:paraId="778F597F" w14:textId="77777777" w:rsidTr="00255811">
        <w:tblPrEx>
          <w:tblCellMar>
            <w:top w:w="0" w:type="dxa"/>
            <w:bottom w:w="0" w:type="dxa"/>
          </w:tblCellMar>
        </w:tblPrEx>
        <w:tc>
          <w:tcPr>
            <w:tcW w:w="1900" w:type="dxa"/>
          </w:tcPr>
          <w:p w14:paraId="38400994" w14:textId="4EF07138" w:rsidR="00255811" w:rsidRPr="00255811" w:rsidRDefault="00255811" w:rsidP="00255811">
            <w:pPr>
              <w:spacing w:after="40" w:line="240" w:lineRule="auto"/>
              <w:rPr>
                <w:sz w:val="21"/>
              </w:rPr>
            </w:pPr>
            <w:r>
              <w:rPr>
                <w:sz w:val="21"/>
              </w:rPr>
              <w:t>H2</w:t>
            </w:r>
          </w:p>
        </w:tc>
        <w:tc>
          <w:tcPr>
            <w:tcW w:w="2600" w:type="dxa"/>
          </w:tcPr>
          <w:p w14:paraId="0BBC36BB" w14:textId="79344988" w:rsidR="00255811" w:rsidRPr="00255811" w:rsidRDefault="00255811" w:rsidP="00255811">
            <w:pPr>
              <w:spacing w:after="40" w:line="240" w:lineRule="auto"/>
              <w:rPr>
                <w:sz w:val="21"/>
              </w:rPr>
            </w:pPr>
            <w:r>
              <w:rPr>
                <w:sz w:val="21"/>
              </w:rPr>
              <w:t>hydrogen</w:t>
            </w:r>
          </w:p>
        </w:tc>
        <w:tc>
          <w:tcPr>
            <w:tcW w:w="4500" w:type="dxa"/>
          </w:tcPr>
          <w:p w14:paraId="4E8C4DBE" w14:textId="65F5DE97" w:rsidR="00255811" w:rsidRPr="00255811" w:rsidRDefault="00255811" w:rsidP="00255811">
            <w:pPr>
              <w:spacing w:after="40" w:line="240" w:lineRule="auto"/>
              <w:rPr>
                <w:sz w:val="21"/>
              </w:rPr>
            </w:pPr>
            <w:r>
              <w:rPr>
                <w:sz w:val="21"/>
              </w:rPr>
              <w:t>Gas formed mainly by partial discharges (low-energy electrical activity) in the oil.</w:t>
            </w:r>
          </w:p>
        </w:tc>
      </w:tr>
      <w:tr w:rsidR="00255811" w:rsidRPr="00255811" w14:paraId="3C504648" w14:textId="77777777" w:rsidTr="00255811">
        <w:tblPrEx>
          <w:tblCellMar>
            <w:top w:w="0" w:type="dxa"/>
            <w:bottom w:w="0" w:type="dxa"/>
          </w:tblCellMar>
        </w:tblPrEx>
        <w:tc>
          <w:tcPr>
            <w:tcW w:w="1900" w:type="dxa"/>
          </w:tcPr>
          <w:p w14:paraId="5169576B" w14:textId="24692E2F" w:rsidR="00255811" w:rsidRPr="00255811" w:rsidRDefault="00255811" w:rsidP="00255811">
            <w:pPr>
              <w:spacing w:after="40" w:line="240" w:lineRule="auto"/>
              <w:rPr>
                <w:sz w:val="21"/>
              </w:rPr>
            </w:pPr>
            <w:r>
              <w:rPr>
                <w:sz w:val="21"/>
              </w:rPr>
              <w:t>Normal (class 0)</w:t>
            </w:r>
          </w:p>
        </w:tc>
        <w:tc>
          <w:tcPr>
            <w:tcW w:w="2600" w:type="dxa"/>
          </w:tcPr>
          <w:p w14:paraId="514B8E7E" w14:textId="721D870E" w:rsidR="00255811" w:rsidRPr="00255811" w:rsidRDefault="00255811" w:rsidP="00255811">
            <w:pPr>
              <w:spacing w:after="40" w:line="240" w:lineRule="auto"/>
              <w:rPr>
                <w:sz w:val="21"/>
              </w:rPr>
            </w:pPr>
            <w:r>
              <w:rPr>
                <w:sz w:val="21"/>
              </w:rPr>
              <w:t>no fault</w:t>
            </w:r>
          </w:p>
        </w:tc>
        <w:tc>
          <w:tcPr>
            <w:tcW w:w="4500" w:type="dxa"/>
          </w:tcPr>
          <w:p w14:paraId="5AA663D2" w14:textId="71D316F3" w:rsidR="00255811" w:rsidRPr="00255811" w:rsidRDefault="00255811" w:rsidP="00255811">
            <w:pPr>
              <w:spacing w:after="40" w:line="240" w:lineRule="auto"/>
              <w:rPr>
                <w:sz w:val="21"/>
              </w:rPr>
            </w:pPr>
            <w:r>
              <w:rPr>
                <w:sz w:val="21"/>
              </w:rPr>
              <w:t>A transformer without a fault: its gases stay at the levels normally found in service.</w:t>
            </w:r>
          </w:p>
        </w:tc>
      </w:tr>
      <w:tr w:rsidR="00255811" w:rsidRPr="00255811" w14:paraId="7C0F317C" w14:textId="77777777" w:rsidTr="00255811">
        <w:tblPrEx>
          <w:tblCellMar>
            <w:top w:w="0" w:type="dxa"/>
            <w:bottom w:w="0" w:type="dxa"/>
          </w:tblCellMar>
        </w:tblPrEx>
        <w:tc>
          <w:tcPr>
            <w:tcW w:w="1900" w:type="dxa"/>
          </w:tcPr>
          <w:p w14:paraId="6EA50D92" w14:textId="4A2453A6" w:rsidR="00255811" w:rsidRPr="00255811" w:rsidRDefault="00255811" w:rsidP="00255811">
            <w:pPr>
              <w:spacing w:after="40" w:line="240" w:lineRule="auto"/>
              <w:rPr>
                <w:sz w:val="21"/>
              </w:rPr>
            </w:pPr>
            <w:r>
              <w:rPr>
                <w:sz w:val="21"/>
              </w:rPr>
              <w:t>PD</w:t>
            </w:r>
          </w:p>
        </w:tc>
        <w:tc>
          <w:tcPr>
            <w:tcW w:w="2600" w:type="dxa"/>
          </w:tcPr>
          <w:p w14:paraId="4D069CF0" w14:textId="6EA9EC61" w:rsidR="00255811" w:rsidRPr="00255811" w:rsidRDefault="00255811" w:rsidP="00255811">
            <w:pPr>
              <w:spacing w:after="40" w:line="240" w:lineRule="auto"/>
              <w:rPr>
                <w:sz w:val="21"/>
              </w:rPr>
            </w:pPr>
            <w:r>
              <w:rPr>
                <w:sz w:val="21"/>
              </w:rPr>
              <w:t>partial discharges</w:t>
            </w:r>
          </w:p>
        </w:tc>
        <w:tc>
          <w:tcPr>
            <w:tcW w:w="4500" w:type="dxa"/>
          </w:tcPr>
          <w:p w14:paraId="11BF899E" w14:textId="07DE46B8" w:rsidR="00255811" w:rsidRPr="00255811" w:rsidRDefault="00255811" w:rsidP="00255811">
            <w:pPr>
              <w:spacing w:after="40" w:line="240" w:lineRule="auto"/>
              <w:rPr>
                <w:sz w:val="21"/>
              </w:rPr>
            </w:pPr>
            <w:r>
              <w:rPr>
                <w:sz w:val="21"/>
              </w:rPr>
              <w:t>Small electrical discharges that only partly bridge the insulation (corona type, can form X-wax, or small sparking punctures in paper).</w:t>
            </w:r>
          </w:p>
        </w:tc>
      </w:tr>
      <w:tr w:rsidR="00255811" w:rsidRPr="00255811" w14:paraId="1E9B0A88" w14:textId="77777777" w:rsidTr="00255811">
        <w:tblPrEx>
          <w:tblCellMar>
            <w:top w:w="0" w:type="dxa"/>
            <w:bottom w:w="0" w:type="dxa"/>
          </w:tblCellMar>
        </w:tblPrEx>
        <w:tc>
          <w:tcPr>
            <w:tcW w:w="1900" w:type="dxa"/>
          </w:tcPr>
          <w:p w14:paraId="6DEA6000" w14:textId="754BAF85" w:rsidR="00255811" w:rsidRPr="00255811" w:rsidRDefault="00255811" w:rsidP="00255811">
            <w:pPr>
              <w:spacing w:after="40" w:line="240" w:lineRule="auto"/>
              <w:rPr>
                <w:sz w:val="21"/>
              </w:rPr>
            </w:pPr>
            <w:r>
              <w:rPr>
                <w:sz w:val="21"/>
              </w:rPr>
              <w:t>D1</w:t>
            </w:r>
          </w:p>
        </w:tc>
        <w:tc>
          <w:tcPr>
            <w:tcW w:w="2600" w:type="dxa"/>
          </w:tcPr>
          <w:p w14:paraId="5371C6E0" w14:textId="739987BC" w:rsidR="00255811" w:rsidRPr="00255811" w:rsidRDefault="00255811" w:rsidP="00255811">
            <w:pPr>
              <w:spacing w:after="40" w:line="240" w:lineRule="auto"/>
              <w:rPr>
                <w:sz w:val="21"/>
              </w:rPr>
            </w:pPr>
            <w:r>
              <w:rPr>
                <w:sz w:val="21"/>
              </w:rPr>
              <w:t>discharges of low energy</w:t>
            </w:r>
          </w:p>
        </w:tc>
        <w:tc>
          <w:tcPr>
            <w:tcW w:w="4500" w:type="dxa"/>
          </w:tcPr>
          <w:p w14:paraId="4EE76859" w14:textId="63F93267" w:rsidR="00255811" w:rsidRPr="00255811" w:rsidRDefault="00255811" w:rsidP="00255811">
            <w:pPr>
              <w:spacing w:after="40" w:line="240" w:lineRule="auto"/>
              <w:rPr>
                <w:sz w:val="21"/>
              </w:rPr>
            </w:pPr>
            <w:r>
              <w:rPr>
                <w:sz w:val="21"/>
              </w:rPr>
              <w:t>Sparking or tracking: larger punctures in paper, carbonised paper surface or carbon particles in oil.</w:t>
            </w:r>
          </w:p>
        </w:tc>
      </w:tr>
      <w:tr w:rsidR="00255811" w:rsidRPr="00255811" w14:paraId="0A20BC07" w14:textId="77777777" w:rsidTr="00255811">
        <w:tblPrEx>
          <w:tblCellMar>
            <w:top w:w="0" w:type="dxa"/>
            <w:bottom w:w="0" w:type="dxa"/>
          </w:tblCellMar>
        </w:tblPrEx>
        <w:tc>
          <w:tcPr>
            <w:tcW w:w="1900" w:type="dxa"/>
          </w:tcPr>
          <w:p w14:paraId="3CEFC1F9" w14:textId="6A0F840A" w:rsidR="00255811" w:rsidRPr="00255811" w:rsidRDefault="00255811" w:rsidP="00255811">
            <w:pPr>
              <w:spacing w:after="40" w:line="240" w:lineRule="auto"/>
              <w:rPr>
                <w:sz w:val="21"/>
              </w:rPr>
            </w:pPr>
            <w:r>
              <w:rPr>
                <w:sz w:val="21"/>
              </w:rPr>
              <w:t>D2</w:t>
            </w:r>
          </w:p>
        </w:tc>
        <w:tc>
          <w:tcPr>
            <w:tcW w:w="2600" w:type="dxa"/>
          </w:tcPr>
          <w:p w14:paraId="54F13AA2" w14:textId="70495FAD" w:rsidR="00255811" w:rsidRPr="00255811" w:rsidRDefault="00255811" w:rsidP="00255811">
            <w:pPr>
              <w:spacing w:after="40" w:line="240" w:lineRule="auto"/>
              <w:rPr>
                <w:sz w:val="21"/>
              </w:rPr>
            </w:pPr>
            <w:r>
              <w:rPr>
                <w:sz w:val="21"/>
              </w:rPr>
              <w:t>discharges of high energy</w:t>
            </w:r>
          </w:p>
        </w:tc>
        <w:tc>
          <w:tcPr>
            <w:tcW w:w="4500" w:type="dxa"/>
          </w:tcPr>
          <w:p w14:paraId="45633623" w14:textId="49E86D34" w:rsidR="00255811" w:rsidRPr="00255811" w:rsidRDefault="00255811" w:rsidP="00255811">
            <w:pPr>
              <w:spacing w:after="40" w:line="240" w:lineRule="auto"/>
              <w:rPr>
                <w:sz w:val="21"/>
              </w:rPr>
            </w:pPr>
            <w:r>
              <w:rPr>
                <w:sz w:val="21"/>
              </w:rPr>
              <w:t>Arcing with power follow-through: extensive carbonisation, metal fusion, sometimes tripping of the equipment.</w:t>
            </w:r>
          </w:p>
        </w:tc>
      </w:tr>
      <w:tr w:rsidR="00255811" w:rsidRPr="00255811" w14:paraId="5B19E490" w14:textId="77777777" w:rsidTr="00255811">
        <w:tblPrEx>
          <w:tblCellMar>
            <w:top w:w="0" w:type="dxa"/>
            <w:bottom w:w="0" w:type="dxa"/>
          </w:tblCellMar>
        </w:tblPrEx>
        <w:tc>
          <w:tcPr>
            <w:tcW w:w="1900" w:type="dxa"/>
          </w:tcPr>
          <w:p w14:paraId="24DA0DD2" w14:textId="74B23962" w:rsidR="00255811" w:rsidRPr="00255811" w:rsidRDefault="00255811" w:rsidP="00255811">
            <w:pPr>
              <w:spacing w:after="40" w:line="240" w:lineRule="auto"/>
              <w:rPr>
                <w:sz w:val="21"/>
              </w:rPr>
            </w:pPr>
            <w:r>
              <w:rPr>
                <w:sz w:val="21"/>
              </w:rPr>
              <w:t>T1</w:t>
            </w:r>
          </w:p>
        </w:tc>
        <w:tc>
          <w:tcPr>
            <w:tcW w:w="2600" w:type="dxa"/>
          </w:tcPr>
          <w:p w14:paraId="5C50EA62" w14:textId="7450481A" w:rsidR="00255811" w:rsidRPr="00255811" w:rsidRDefault="00255811" w:rsidP="00255811">
            <w:pPr>
              <w:spacing w:after="40" w:line="240" w:lineRule="auto"/>
              <w:rPr>
                <w:sz w:val="21"/>
              </w:rPr>
            </w:pPr>
            <w:r>
              <w:rPr>
                <w:sz w:val="21"/>
              </w:rPr>
              <w:t>thermal fault below 300 °C</w:t>
            </w:r>
          </w:p>
        </w:tc>
        <w:tc>
          <w:tcPr>
            <w:tcW w:w="4500" w:type="dxa"/>
          </w:tcPr>
          <w:p w14:paraId="273C9B2D" w14:textId="46EB160A" w:rsidR="00255811" w:rsidRPr="00255811" w:rsidRDefault="00255811" w:rsidP="00255811">
            <w:pPr>
              <w:spacing w:after="40" w:line="240" w:lineRule="auto"/>
              <w:rPr>
                <w:sz w:val="21"/>
              </w:rPr>
            </w:pPr>
            <w:r>
              <w:rPr>
                <w:sz w:val="21"/>
              </w:rPr>
              <w:t>Overheating in which the paper has turned brownish.</w:t>
            </w:r>
          </w:p>
        </w:tc>
      </w:tr>
      <w:tr w:rsidR="00255811" w:rsidRPr="00255811" w14:paraId="0280EAF9" w14:textId="77777777" w:rsidTr="00255811">
        <w:tblPrEx>
          <w:tblCellMar>
            <w:top w:w="0" w:type="dxa"/>
            <w:bottom w:w="0" w:type="dxa"/>
          </w:tblCellMar>
        </w:tblPrEx>
        <w:tc>
          <w:tcPr>
            <w:tcW w:w="1900" w:type="dxa"/>
          </w:tcPr>
          <w:p w14:paraId="0B6252A4" w14:textId="43B95C91" w:rsidR="00255811" w:rsidRPr="00255811" w:rsidRDefault="00255811" w:rsidP="00255811">
            <w:pPr>
              <w:spacing w:after="40" w:line="240" w:lineRule="auto"/>
              <w:rPr>
                <w:sz w:val="21"/>
              </w:rPr>
            </w:pPr>
            <w:r>
              <w:rPr>
                <w:sz w:val="21"/>
              </w:rPr>
              <w:t>T2</w:t>
            </w:r>
          </w:p>
        </w:tc>
        <w:tc>
          <w:tcPr>
            <w:tcW w:w="2600" w:type="dxa"/>
          </w:tcPr>
          <w:p w14:paraId="56090763" w14:textId="392105D6" w:rsidR="00255811" w:rsidRPr="00255811" w:rsidRDefault="00255811" w:rsidP="00255811">
            <w:pPr>
              <w:spacing w:after="40" w:line="240" w:lineRule="auto"/>
              <w:rPr>
                <w:sz w:val="21"/>
              </w:rPr>
            </w:pPr>
            <w:r>
              <w:rPr>
                <w:sz w:val="21"/>
              </w:rPr>
              <w:t>thermal fault 300 to 700 °C</w:t>
            </w:r>
          </w:p>
        </w:tc>
        <w:tc>
          <w:tcPr>
            <w:tcW w:w="4500" w:type="dxa"/>
          </w:tcPr>
          <w:p w14:paraId="336D4871" w14:textId="42E9B071" w:rsidR="00255811" w:rsidRPr="00255811" w:rsidRDefault="00255811" w:rsidP="00255811">
            <w:pPr>
              <w:spacing w:after="40" w:line="240" w:lineRule="auto"/>
              <w:rPr>
                <w:sz w:val="21"/>
              </w:rPr>
            </w:pPr>
            <w:r>
              <w:rPr>
                <w:sz w:val="21"/>
              </w:rPr>
              <w:t>Overheating in which the paper has carbonised.</w:t>
            </w:r>
          </w:p>
        </w:tc>
      </w:tr>
      <w:tr w:rsidR="00255811" w:rsidRPr="00255811" w14:paraId="72D4B6FB" w14:textId="77777777" w:rsidTr="00255811">
        <w:tblPrEx>
          <w:tblCellMar>
            <w:top w:w="0" w:type="dxa"/>
            <w:bottom w:w="0" w:type="dxa"/>
          </w:tblCellMar>
        </w:tblPrEx>
        <w:tc>
          <w:tcPr>
            <w:tcW w:w="1900" w:type="dxa"/>
          </w:tcPr>
          <w:p w14:paraId="26C316B8" w14:textId="1A22C6C1" w:rsidR="00255811" w:rsidRPr="00255811" w:rsidRDefault="00255811" w:rsidP="00255811">
            <w:pPr>
              <w:spacing w:after="40" w:line="240" w:lineRule="auto"/>
              <w:rPr>
                <w:sz w:val="21"/>
              </w:rPr>
            </w:pPr>
            <w:r>
              <w:rPr>
                <w:sz w:val="21"/>
              </w:rPr>
              <w:t>T3</w:t>
            </w:r>
          </w:p>
        </w:tc>
        <w:tc>
          <w:tcPr>
            <w:tcW w:w="2600" w:type="dxa"/>
          </w:tcPr>
          <w:p w14:paraId="254B5688" w14:textId="432F9C93" w:rsidR="00255811" w:rsidRPr="00255811" w:rsidRDefault="00255811" w:rsidP="00255811">
            <w:pPr>
              <w:spacing w:after="40" w:line="240" w:lineRule="auto"/>
              <w:rPr>
                <w:sz w:val="21"/>
              </w:rPr>
            </w:pPr>
            <w:r>
              <w:rPr>
                <w:sz w:val="21"/>
              </w:rPr>
              <w:t>thermal fault above 700 °C</w:t>
            </w:r>
          </w:p>
        </w:tc>
        <w:tc>
          <w:tcPr>
            <w:tcW w:w="4500" w:type="dxa"/>
          </w:tcPr>
          <w:p w14:paraId="56436709" w14:textId="149691AA" w:rsidR="00255811" w:rsidRPr="00255811" w:rsidRDefault="00255811" w:rsidP="00255811">
            <w:pPr>
              <w:spacing w:after="40" w:line="240" w:lineRule="auto"/>
              <w:rPr>
                <w:sz w:val="21"/>
              </w:rPr>
            </w:pPr>
            <w:r>
              <w:rPr>
                <w:sz w:val="21"/>
              </w:rPr>
              <w:t>Very hot fault: carbonised oil, metal colouring (800 °C) or metal fusion (above 1 000 °C).</w:t>
            </w:r>
          </w:p>
        </w:tc>
      </w:tr>
      <w:tr w:rsidR="00255811" w:rsidRPr="00255811" w14:paraId="522AC9FF" w14:textId="77777777" w:rsidTr="00255811">
        <w:tblPrEx>
          <w:tblCellMar>
            <w:top w:w="0" w:type="dxa"/>
            <w:bottom w:w="0" w:type="dxa"/>
          </w:tblCellMar>
        </w:tblPrEx>
        <w:tc>
          <w:tcPr>
            <w:tcW w:w="1900" w:type="dxa"/>
          </w:tcPr>
          <w:p w14:paraId="657CBEE8" w14:textId="6F5EED90" w:rsidR="00255811" w:rsidRPr="00255811" w:rsidRDefault="00255811" w:rsidP="00255811">
            <w:pPr>
              <w:spacing w:after="40" w:line="240" w:lineRule="auto"/>
              <w:rPr>
                <w:sz w:val="21"/>
              </w:rPr>
            </w:pPr>
            <w:r>
              <w:rPr>
                <w:sz w:val="21"/>
              </w:rPr>
              <w:t>T12</w:t>
            </w:r>
          </w:p>
        </w:tc>
        <w:tc>
          <w:tcPr>
            <w:tcW w:w="2600" w:type="dxa"/>
          </w:tcPr>
          <w:p w14:paraId="7DB4B0B4" w14:textId="27CCA01B" w:rsidR="00255811" w:rsidRPr="00255811" w:rsidRDefault="00255811" w:rsidP="00255811">
            <w:pPr>
              <w:spacing w:after="40" w:line="240" w:lineRule="auto"/>
              <w:rPr>
                <w:sz w:val="21"/>
              </w:rPr>
            </w:pPr>
            <w:r>
              <w:rPr>
                <w:sz w:val="21"/>
              </w:rPr>
              <w:t>T1 or T2 (merged class)</w:t>
            </w:r>
          </w:p>
        </w:tc>
        <w:tc>
          <w:tcPr>
            <w:tcW w:w="4500" w:type="dxa"/>
          </w:tcPr>
          <w:p w14:paraId="17EBF536" w14:textId="7026E9C6" w:rsidR="00255811" w:rsidRPr="00255811" w:rsidRDefault="00255811" w:rsidP="00255811">
            <w:pPr>
              <w:spacing w:after="40" w:line="240" w:lineRule="auto"/>
              <w:rPr>
                <w:sz w:val="21"/>
              </w:rPr>
            </w:pPr>
            <w:r>
              <w:rPr>
                <w:sz w:val="21"/>
              </w:rPr>
              <w:t>Used in this project when a source does not say whether the thermal fault was below or above 300 °C.</w:t>
            </w:r>
          </w:p>
        </w:tc>
      </w:tr>
      <w:tr w:rsidR="00255811" w:rsidRPr="00255811" w14:paraId="02CB07F7" w14:textId="77777777" w:rsidTr="00255811">
        <w:tblPrEx>
          <w:tblCellMar>
            <w:top w:w="0" w:type="dxa"/>
            <w:bottom w:w="0" w:type="dxa"/>
          </w:tblCellMar>
        </w:tblPrEx>
        <w:tc>
          <w:tcPr>
            <w:tcW w:w="1900" w:type="dxa"/>
          </w:tcPr>
          <w:p w14:paraId="4E940A03" w14:textId="1FE33317" w:rsidR="00255811" w:rsidRPr="00255811" w:rsidRDefault="00255811" w:rsidP="00255811">
            <w:pPr>
              <w:spacing w:after="40" w:line="240" w:lineRule="auto"/>
              <w:rPr>
                <w:sz w:val="21"/>
              </w:rPr>
            </w:pPr>
            <w:r>
              <w:rPr>
                <w:sz w:val="21"/>
              </w:rPr>
              <w:t>IEC</w:t>
            </w:r>
          </w:p>
        </w:tc>
        <w:tc>
          <w:tcPr>
            <w:tcW w:w="2600" w:type="dxa"/>
          </w:tcPr>
          <w:p w14:paraId="2050EEC8" w14:textId="6A2BAB08" w:rsidR="00255811" w:rsidRPr="00255811" w:rsidRDefault="00255811" w:rsidP="00255811">
            <w:pPr>
              <w:spacing w:after="40" w:line="240" w:lineRule="auto"/>
              <w:rPr>
                <w:sz w:val="21"/>
              </w:rPr>
            </w:pPr>
            <w:r>
              <w:rPr>
                <w:sz w:val="21"/>
              </w:rPr>
              <w:t>International Electrotechnical Commission</w:t>
            </w:r>
          </w:p>
        </w:tc>
        <w:tc>
          <w:tcPr>
            <w:tcW w:w="4500" w:type="dxa"/>
          </w:tcPr>
          <w:p w14:paraId="5BE53264" w14:textId="284D3C28" w:rsidR="00255811" w:rsidRPr="00255811" w:rsidRDefault="00255811" w:rsidP="00255811">
            <w:pPr>
              <w:spacing w:after="40" w:line="240" w:lineRule="auto"/>
              <w:rPr>
                <w:sz w:val="21"/>
              </w:rPr>
            </w:pPr>
            <w:r>
              <w:rPr>
                <w:sz w:val="21"/>
              </w:rPr>
              <w:t>The world body that publishes electrical standards, such as IEC 60599.</w:t>
            </w:r>
          </w:p>
        </w:tc>
      </w:tr>
      <w:tr w:rsidR="00255811" w:rsidRPr="00255811" w14:paraId="6CCAB579" w14:textId="77777777" w:rsidTr="00255811">
        <w:tblPrEx>
          <w:tblCellMar>
            <w:top w:w="0" w:type="dxa"/>
            <w:bottom w:w="0" w:type="dxa"/>
          </w:tblCellMar>
        </w:tblPrEx>
        <w:tc>
          <w:tcPr>
            <w:tcW w:w="1900" w:type="dxa"/>
          </w:tcPr>
          <w:p w14:paraId="41FD35D8" w14:textId="360993BD" w:rsidR="00255811" w:rsidRPr="00255811" w:rsidRDefault="00255811" w:rsidP="00255811">
            <w:pPr>
              <w:spacing w:after="40" w:line="240" w:lineRule="auto"/>
              <w:rPr>
                <w:sz w:val="21"/>
              </w:rPr>
            </w:pPr>
            <w:r>
              <w:rPr>
                <w:sz w:val="21"/>
              </w:rPr>
              <w:t>IEC 60599</w:t>
            </w:r>
          </w:p>
        </w:tc>
        <w:tc>
          <w:tcPr>
            <w:tcW w:w="2600" w:type="dxa"/>
          </w:tcPr>
          <w:p w14:paraId="2A077245" w14:textId="28757EE5" w:rsidR="00255811" w:rsidRPr="00255811" w:rsidRDefault="00255811" w:rsidP="00255811">
            <w:pPr>
              <w:spacing w:after="40" w:line="240" w:lineRule="auto"/>
              <w:rPr>
                <w:sz w:val="21"/>
              </w:rPr>
            </w:pPr>
            <w:r>
              <w:rPr>
                <w:sz w:val="21"/>
              </w:rPr>
              <w:t>IEC guide to the interpretation of dissolved and free gas analysis</w:t>
            </w:r>
          </w:p>
        </w:tc>
        <w:tc>
          <w:tcPr>
            <w:tcW w:w="4500" w:type="dxa"/>
          </w:tcPr>
          <w:p w14:paraId="7AB78087" w14:textId="3E91EABD" w:rsidR="00255811" w:rsidRPr="00255811" w:rsidRDefault="00255811" w:rsidP="00255811">
            <w:pPr>
              <w:spacing w:after="40" w:line="240" w:lineRule="auto"/>
              <w:rPr>
                <w:sz w:val="21"/>
              </w:rPr>
            </w:pPr>
            <w:r>
              <w:rPr>
                <w:sz w:val="21"/>
              </w:rPr>
              <w:t>The international standard that defines the fault types and the IEC gas-ratio method.</w:t>
            </w:r>
          </w:p>
        </w:tc>
      </w:tr>
      <w:tr w:rsidR="00255811" w:rsidRPr="00255811" w14:paraId="690BC903" w14:textId="77777777" w:rsidTr="00255811">
        <w:tblPrEx>
          <w:tblCellMar>
            <w:top w:w="0" w:type="dxa"/>
            <w:bottom w:w="0" w:type="dxa"/>
          </w:tblCellMar>
        </w:tblPrEx>
        <w:tc>
          <w:tcPr>
            <w:tcW w:w="1900" w:type="dxa"/>
          </w:tcPr>
          <w:p w14:paraId="37A0DBAB" w14:textId="7EE71C70" w:rsidR="00255811" w:rsidRPr="00255811" w:rsidRDefault="00255811" w:rsidP="00255811">
            <w:pPr>
              <w:spacing w:after="40" w:line="240" w:lineRule="auto"/>
              <w:rPr>
                <w:sz w:val="21"/>
              </w:rPr>
            </w:pPr>
            <w:r>
              <w:rPr>
                <w:sz w:val="21"/>
              </w:rPr>
              <w:t>IEC TC 10</w:t>
            </w:r>
          </w:p>
        </w:tc>
        <w:tc>
          <w:tcPr>
            <w:tcW w:w="2600" w:type="dxa"/>
          </w:tcPr>
          <w:p w14:paraId="3117FA93" w14:textId="033AF558" w:rsidR="00255811" w:rsidRPr="00255811" w:rsidRDefault="00255811" w:rsidP="00255811">
            <w:pPr>
              <w:spacing w:after="40" w:line="240" w:lineRule="auto"/>
              <w:rPr>
                <w:sz w:val="21"/>
              </w:rPr>
            </w:pPr>
            <w:r>
              <w:rPr>
                <w:sz w:val="21"/>
              </w:rPr>
              <w:t>IEC Technical Committee 10 (fluids for electrotechnical applications)</w:t>
            </w:r>
          </w:p>
        </w:tc>
        <w:tc>
          <w:tcPr>
            <w:tcW w:w="4500" w:type="dxa"/>
          </w:tcPr>
          <w:p w14:paraId="7FF4AFDE" w14:textId="07E2DFCD" w:rsidR="00255811" w:rsidRPr="00255811" w:rsidRDefault="00255811" w:rsidP="00255811">
            <w:pPr>
              <w:spacing w:after="40" w:line="240" w:lineRule="auto"/>
              <w:rPr>
                <w:sz w:val="21"/>
              </w:rPr>
            </w:pPr>
            <w:r>
              <w:rPr>
                <w:sz w:val="21"/>
              </w:rPr>
              <w:t>The committee that wrote IEC 60599; its database of 117 inspected faulty units is this thesis's main benchmark.</w:t>
            </w:r>
          </w:p>
        </w:tc>
      </w:tr>
      <w:tr w:rsidR="00255811" w:rsidRPr="00255811" w14:paraId="61FDFAD0" w14:textId="77777777" w:rsidTr="00255811">
        <w:tblPrEx>
          <w:tblCellMar>
            <w:top w:w="0" w:type="dxa"/>
            <w:bottom w:w="0" w:type="dxa"/>
          </w:tblCellMar>
        </w:tblPrEx>
        <w:tc>
          <w:tcPr>
            <w:tcW w:w="1900" w:type="dxa"/>
          </w:tcPr>
          <w:p w14:paraId="042B718D" w14:textId="25B0831C" w:rsidR="00255811" w:rsidRPr="00255811" w:rsidRDefault="00255811" w:rsidP="00255811">
            <w:pPr>
              <w:spacing w:after="40" w:line="240" w:lineRule="auto"/>
              <w:rPr>
                <w:sz w:val="21"/>
              </w:rPr>
            </w:pPr>
            <w:r>
              <w:rPr>
                <w:sz w:val="21"/>
              </w:rPr>
              <w:t>Rogers ratios</w:t>
            </w:r>
          </w:p>
        </w:tc>
        <w:tc>
          <w:tcPr>
            <w:tcW w:w="2600" w:type="dxa"/>
          </w:tcPr>
          <w:p w14:paraId="11AFF28F" w14:textId="7FA28627" w:rsidR="00255811" w:rsidRPr="00255811" w:rsidRDefault="00255811" w:rsidP="00255811">
            <w:pPr>
              <w:spacing w:after="40" w:line="240" w:lineRule="auto"/>
              <w:rPr>
                <w:sz w:val="21"/>
              </w:rPr>
            </w:pPr>
            <w:r>
              <w:rPr>
                <w:sz w:val="21"/>
              </w:rPr>
              <w:t>older gas-ratio method by R.R. Rogers</w:t>
            </w:r>
          </w:p>
        </w:tc>
        <w:tc>
          <w:tcPr>
            <w:tcW w:w="4500" w:type="dxa"/>
          </w:tcPr>
          <w:p w14:paraId="25F9249A" w14:textId="19017195" w:rsidR="00255811" w:rsidRPr="00255811" w:rsidRDefault="00255811" w:rsidP="00255811">
            <w:pPr>
              <w:spacing w:after="40" w:line="240" w:lineRule="auto"/>
              <w:rPr>
                <w:sz w:val="21"/>
              </w:rPr>
            </w:pPr>
            <w:r>
              <w:rPr>
                <w:sz w:val="21"/>
              </w:rPr>
              <w:t>A ratio table that names faults from three gas ratios; kept in IEEE C57.104.</w:t>
            </w:r>
          </w:p>
        </w:tc>
      </w:tr>
      <w:tr w:rsidR="00255811" w:rsidRPr="00255811" w14:paraId="609D658D" w14:textId="77777777" w:rsidTr="00255811">
        <w:tblPrEx>
          <w:tblCellMar>
            <w:top w:w="0" w:type="dxa"/>
            <w:bottom w:w="0" w:type="dxa"/>
          </w:tblCellMar>
        </w:tblPrEx>
        <w:tc>
          <w:tcPr>
            <w:tcW w:w="1900" w:type="dxa"/>
          </w:tcPr>
          <w:p w14:paraId="678BF9B7" w14:textId="676F101B" w:rsidR="00255811" w:rsidRPr="00255811" w:rsidRDefault="00255811" w:rsidP="00255811">
            <w:pPr>
              <w:spacing w:after="40" w:line="240" w:lineRule="auto"/>
              <w:rPr>
                <w:sz w:val="21"/>
              </w:rPr>
            </w:pPr>
            <w:r>
              <w:rPr>
                <w:sz w:val="21"/>
              </w:rPr>
              <w:t>Inspection-based label</w:t>
            </w:r>
          </w:p>
        </w:tc>
        <w:tc>
          <w:tcPr>
            <w:tcW w:w="2600" w:type="dxa"/>
          </w:tcPr>
          <w:p w14:paraId="7FF7E0DB" w14:textId="2AC9D7BE" w:rsidR="00255811" w:rsidRPr="00255811" w:rsidRDefault="00255811" w:rsidP="00255811">
            <w:pPr>
              <w:spacing w:after="40" w:line="240" w:lineRule="auto"/>
              <w:rPr>
                <w:sz w:val="21"/>
              </w:rPr>
            </w:pPr>
            <w:r>
              <w:rPr>
                <w:sz w:val="21"/>
              </w:rPr>
              <w:t>fault confirmed by opening the equipment</w:t>
            </w:r>
          </w:p>
        </w:tc>
        <w:tc>
          <w:tcPr>
            <w:tcW w:w="4500" w:type="dxa"/>
          </w:tcPr>
          <w:p w14:paraId="637A29AB" w14:textId="1C665823" w:rsidR="00255811" w:rsidRPr="00255811" w:rsidRDefault="00255811" w:rsidP="00255811">
            <w:pPr>
              <w:spacing w:after="40" w:line="240" w:lineRule="auto"/>
              <w:rPr>
                <w:sz w:val="21"/>
              </w:rPr>
            </w:pPr>
            <w:r>
              <w:rPr>
                <w:sz w:val="21"/>
              </w:rPr>
              <w:t>The fault type was seen by engineers after the unit was opened, not guessed from the gases.</w:t>
            </w:r>
          </w:p>
        </w:tc>
      </w:tr>
      <w:tr w:rsidR="00255811" w:rsidRPr="00255811" w14:paraId="030DD802" w14:textId="77777777" w:rsidTr="00255811">
        <w:tblPrEx>
          <w:tblCellMar>
            <w:top w:w="0" w:type="dxa"/>
            <w:bottom w:w="0" w:type="dxa"/>
          </w:tblCellMar>
        </w:tblPrEx>
        <w:tc>
          <w:tcPr>
            <w:tcW w:w="1900" w:type="dxa"/>
          </w:tcPr>
          <w:p w14:paraId="114DC9A9" w14:textId="1D4FEE77" w:rsidR="00255811" w:rsidRPr="00255811" w:rsidRDefault="00255811" w:rsidP="00255811">
            <w:pPr>
              <w:spacing w:after="40" w:line="240" w:lineRule="auto"/>
              <w:rPr>
                <w:sz w:val="21"/>
              </w:rPr>
            </w:pPr>
            <w:r>
              <w:rPr>
                <w:sz w:val="21"/>
              </w:rPr>
              <w:t>Training (development) set</w:t>
            </w:r>
          </w:p>
        </w:tc>
        <w:tc>
          <w:tcPr>
            <w:tcW w:w="2600" w:type="dxa"/>
          </w:tcPr>
          <w:p w14:paraId="703E2066" w14:textId="1E7C041A" w:rsidR="00255811" w:rsidRPr="00255811" w:rsidRDefault="00255811" w:rsidP="00255811">
            <w:pPr>
              <w:spacing w:after="40" w:line="240" w:lineRule="auto"/>
              <w:rPr>
                <w:sz w:val="21"/>
              </w:rPr>
            </w:pPr>
            <w:r>
              <w:rPr>
                <w:sz w:val="21"/>
              </w:rPr>
              <w:t>records used to build the models</w:t>
            </w:r>
          </w:p>
        </w:tc>
        <w:tc>
          <w:tcPr>
            <w:tcW w:w="4500" w:type="dxa"/>
          </w:tcPr>
          <w:p w14:paraId="1A6DD840" w14:textId="16B62E1E" w:rsidR="00255811" w:rsidRPr="00255811" w:rsidRDefault="00255811" w:rsidP="00255811">
            <w:pPr>
              <w:spacing w:after="40" w:line="240" w:lineRule="auto"/>
              <w:rPr>
                <w:sz w:val="21"/>
              </w:rPr>
            </w:pPr>
            <w:r>
              <w:rPr>
                <w:sz w:val="21"/>
              </w:rPr>
              <w:t>439 clean records from the Dissanayake training file.</w:t>
            </w:r>
          </w:p>
        </w:tc>
      </w:tr>
      <w:tr w:rsidR="00255811" w:rsidRPr="00255811" w14:paraId="2A0A83A5" w14:textId="77777777" w:rsidTr="00255811">
        <w:tblPrEx>
          <w:tblCellMar>
            <w:top w:w="0" w:type="dxa"/>
            <w:bottom w:w="0" w:type="dxa"/>
          </w:tblCellMar>
        </w:tblPrEx>
        <w:tc>
          <w:tcPr>
            <w:tcW w:w="1900" w:type="dxa"/>
          </w:tcPr>
          <w:p w14:paraId="45248683" w14:textId="6613F21D" w:rsidR="00255811" w:rsidRPr="00255811" w:rsidRDefault="00255811" w:rsidP="00255811">
            <w:pPr>
              <w:spacing w:after="40" w:line="240" w:lineRule="auto"/>
              <w:rPr>
                <w:sz w:val="21"/>
              </w:rPr>
            </w:pPr>
            <w:r>
              <w:rPr>
                <w:sz w:val="21"/>
              </w:rPr>
              <w:t>Primary and sensitivity analysis</w:t>
            </w:r>
          </w:p>
        </w:tc>
        <w:tc>
          <w:tcPr>
            <w:tcW w:w="2600" w:type="dxa"/>
          </w:tcPr>
          <w:p w14:paraId="25493BDE" w14:textId="263C2BBD" w:rsidR="00255811" w:rsidRPr="00255811" w:rsidRDefault="00255811" w:rsidP="00255811">
            <w:pPr>
              <w:spacing w:after="40" w:line="240" w:lineRule="auto"/>
              <w:rPr>
                <w:sz w:val="21"/>
              </w:rPr>
            </w:pPr>
            <w:r>
              <w:rPr>
                <w:sz w:val="21"/>
              </w:rPr>
              <w:t>main analysis and its repeat under another reasonable choice</w:t>
            </w:r>
          </w:p>
        </w:tc>
        <w:tc>
          <w:tcPr>
            <w:tcW w:w="4500" w:type="dxa"/>
          </w:tcPr>
          <w:p w14:paraId="058A69D3" w14:textId="6D66A608" w:rsidR="00255811" w:rsidRPr="00255811" w:rsidRDefault="00255811" w:rsidP="00255811">
            <w:pPr>
              <w:spacing w:after="40" w:line="240" w:lineRule="auto"/>
              <w:rPr>
                <w:sz w:val="21"/>
              </w:rPr>
            </w:pPr>
            <w:r>
              <w:rPr>
                <w:sz w:val="21"/>
              </w:rPr>
              <w:t>The sensitivity analysis shows whether the conclusion changes when a choice is made differently.</w:t>
            </w:r>
          </w:p>
        </w:tc>
      </w:tr>
      <w:tr w:rsidR="00255811" w:rsidRPr="00255811" w14:paraId="085A5644" w14:textId="77777777" w:rsidTr="00255811">
        <w:tblPrEx>
          <w:tblCellMar>
            <w:top w:w="0" w:type="dxa"/>
            <w:bottom w:w="0" w:type="dxa"/>
          </w:tblCellMar>
        </w:tblPrEx>
        <w:tc>
          <w:tcPr>
            <w:tcW w:w="1900" w:type="dxa"/>
          </w:tcPr>
          <w:p w14:paraId="7069090F" w14:textId="15FC7FD6" w:rsidR="00255811" w:rsidRPr="00255811" w:rsidRDefault="00255811" w:rsidP="00255811">
            <w:pPr>
              <w:spacing w:after="40" w:line="240" w:lineRule="auto"/>
              <w:rPr>
                <w:sz w:val="21"/>
              </w:rPr>
            </w:pPr>
            <w:r>
              <w:rPr>
                <w:sz w:val="21"/>
              </w:rPr>
              <w:t>SHA-256</w:t>
            </w:r>
          </w:p>
        </w:tc>
        <w:tc>
          <w:tcPr>
            <w:tcW w:w="2600" w:type="dxa"/>
          </w:tcPr>
          <w:p w14:paraId="088D8687" w14:textId="12C10332" w:rsidR="00255811" w:rsidRPr="00255811" w:rsidRDefault="00255811" w:rsidP="00255811">
            <w:pPr>
              <w:spacing w:after="40" w:line="240" w:lineRule="auto"/>
              <w:rPr>
                <w:sz w:val="21"/>
              </w:rPr>
            </w:pPr>
            <w:r>
              <w:rPr>
                <w:sz w:val="21"/>
              </w:rPr>
              <w:t>Secure Hash Algorithm, 256-bit</w:t>
            </w:r>
          </w:p>
        </w:tc>
        <w:tc>
          <w:tcPr>
            <w:tcW w:w="4500" w:type="dxa"/>
          </w:tcPr>
          <w:p w14:paraId="386EA91C" w14:textId="11A44F76" w:rsidR="00255811" w:rsidRPr="00255811" w:rsidRDefault="00255811" w:rsidP="00255811">
            <w:pPr>
              <w:spacing w:after="40" w:line="240" w:lineRule="auto"/>
              <w:rPr>
                <w:sz w:val="21"/>
              </w:rPr>
            </w:pPr>
            <w:r>
              <w:rPr>
                <w:sz w:val="21"/>
              </w:rPr>
              <w:t>A file's digital fingerprint: if one byte of the file changes, the fingerprint changes.</w:t>
            </w:r>
          </w:p>
        </w:tc>
      </w:tr>
      <w:tr w:rsidR="00255811" w:rsidRPr="00255811" w14:paraId="0136706B" w14:textId="77777777" w:rsidTr="00255811">
        <w:tblPrEx>
          <w:tblCellMar>
            <w:top w:w="0" w:type="dxa"/>
            <w:bottom w:w="0" w:type="dxa"/>
          </w:tblCellMar>
        </w:tblPrEx>
        <w:tc>
          <w:tcPr>
            <w:tcW w:w="1900" w:type="dxa"/>
          </w:tcPr>
          <w:p w14:paraId="0CAC1FEF" w14:textId="6789217B" w:rsidR="00255811" w:rsidRPr="00255811" w:rsidRDefault="00255811" w:rsidP="00255811">
            <w:pPr>
              <w:spacing w:after="40" w:line="240" w:lineRule="auto"/>
              <w:rPr>
                <w:sz w:val="21"/>
              </w:rPr>
            </w:pPr>
            <w:r>
              <w:rPr>
                <w:sz w:val="21"/>
              </w:rPr>
              <w:t>Fold</w:t>
            </w:r>
          </w:p>
        </w:tc>
        <w:tc>
          <w:tcPr>
            <w:tcW w:w="2600" w:type="dxa"/>
          </w:tcPr>
          <w:p w14:paraId="4251D443" w14:textId="12D64DB1" w:rsidR="00255811" w:rsidRPr="00255811" w:rsidRDefault="00255811" w:rsidP="00255811">
            <w:pPr>
              <w:spacing w:after="40" w:line="240" w:lineRule="auto"/>
              <w:rPr>
                <w:sz w:val="21"/>
              </w:rPr>
            </w:pPr>
            <w:r>
              <w:rPr>
                <w:sz w:val="21"/>
              </w:rPr>
              <w:t>one part of the cross-validation split</w:t>
            </w:r>
          </w:p>
        </w:tc>
        <w:tc>
          <w:tcPr>
            <w:tcW w:w="4500" w:type="dxa"/>
          </w:tcPr>
          <w:p w14:paraId="5848F045" w14:textId="426F4941" w:rsidR="00255811" w:rsidRPr="00255811" w:rsidRDefault="00255811" w:rsidP="00255811">
            <w:pPr>
              <w:spacing w:after="40" w:line="240" w:lineRule="auto"/>
              <w:rPr>
                <w:sz w:val="21"/>
              </w:rPr>
            </w:pPr>
            <w:r>
              <w:rPr>
                <w:sz w:val="21"/>
              </w:rPr>
              <w:t>Here the training data are cut into 5 folds (parts).</w:t>
            </w:r>
          </w:p>
        </w:tc>
      </w:tr>
      <w:tr w:rsidR="00255811" w:rsidRPr="00255811" w14:paraId="2D7E25C0" w14:textId="77777777" w:rsidTr="00255811">
        <w:tblPrEx>
          <w:tblCellMar>
            <w:top w:w="0" w:type="dxa"/>
            <w:bottom w:w="0" w:type="dxa"/>
          </w:tblCellMar>
        </w:tblPrEx>
        <w:tc>
          <w:tcPr>
            <w:tcW w:w="1900" w:type="dxa"/>
          </w:tcPr>
          <w:p w14:paraId="20837B2F" w14:textId="425A272B" w:rsidR="00255811" w:rsidRPr="00255811" w:rsidRDefault="00255811" w:rsidP="00255811">
            <w:pPr>
              <w:spacing w:after="40" w:line="240" w:lineRule="auto"/>
              <w:rPr>
                <w:sz w:val="21"/>
              </w:rPr>
            </w:pPr>
            <w:r>
              <w:rPr>
                <w:sz w:val="21"/>
              </w:rPr>
              <w:t>CSV</w:t>
            </w:r>
          </w:p>
        </w:tc>
        <w:tc>
          <w:tcPr>
            <w:tcW w:w="2600" w:type="dxa"/>
          </w:tcPr>
          <w:p w14:paraId="6F198A65" w14:textId="179D6D52" w:rsidR="00255811" w:rsidRPr="00255811" w:rsidRDefault="00255811" w:rsidP="00255811">
            <w:pPr>
              <w:spacing w:after="40" w:line="240" w:lineRule="auto"/>
              <w:rPr>
                <w:sz w:val="21"/>
              </w:rPr>
            </w:pPr>
            <w:r>
              <w:rPr>
                <w:sz w:val="21"/>
              </w:rPr>
              <w:t>comma-separated values</w:t>
            </w:r>
          </w:p>
        </w:tc>
        <w:tc>
          <w:tcPr>
            <w:tcW w:w="4500" w:type="dxa"/>
          </w:tcPr>
          <w:p w14:paraId="41DF459B" w14:textId="0D77AE52" w:rsidR="00255811" w:rsidRPr="00255811" w:rsidRDefault="00255811" w:rsidP="00255811">
            <w:pPr>
              <w:spacing w:after="40" w:line="240" w:lineRule="auto"/>
              <w:rPr>
                <w:sz w:val="21"/>
              </w:rPr>
            </w:pPr>
            <w:r>
              <w:rPr>
                <w:sz w:val="21"/>
              </w:rPr>
              <w:t>A plain-text table file that any program can read.</w:t>
            </w:r>
          </w:p>
        </w:tc>
      </w:tr>
      <w:tr w:rsidR="00255811" w:rsidRPr="00255811" w14:paraId="0209A7AD" w14:textId="77777777" w:rsidTr="00255811">
        <w:tblPrEx>
          <w:tblCellMar>
            <w:top w:w="0" w:type="dxa"/>
            <w:bottom w:w="0" w:type="dxa"/>
          </w:tblCellMar>
        </w:tblPrEx>
        <w:tc>
          <w:tcPr>
            <w:tcW w:w="1900" w:type="dxa"/>
          </w:tcPr>
          <w:p w14:paraId="5B7AF371" w14:textId="436736DD" w:rsidR="00255811" w:rsidRPr="00255811" w:rsidRDefault="00255811" w:rsidP="00255811">
            <w:pPr>
              <w:spacing w:after="40" w:line="240" w:lineRule="auto"/>
              <w:rPr>
                <w:sz w:val="21"/>
              </w:rPr>
            </w:pPr>
            <w:r>
              <w:rPr>
                <w:sz w:val="21"/>
              </w:rPr>
              <w:t>docx</w:t>
            </w:r>
          </w:p>
        </w:tc>
        <w:tc>
          <w:tcPr>
            <w:tcW w:w="2600" w:type="dxa"/>
          </w:tcPr>
          <w:p w14:paraId="16DA14D7" w14:textId="69B0832A" w:rsidR="00255811" w:rsidRPr="00255811" w:rsidRDefault="00255811" w:rsidP="00255811">
            <w:pPr>
              <w:spacing w:after="40" w:line="240" w:lineRule="auto"/>
              <w:rPr>
                <w:sz w:val="21"/>
              </w:rPr>
            </w:pPr>
            <w:r>
              <w:rPr>
                <w:sz w:val="21"/>
              </w:rPr>
              <w:t>Microsoft Word document</w:t>
            </w:r>
          </w:p>
        </w:tc>
        <w:tc>
          <w:tcPr>
            <w:tcW w:w="4500" w:type="dxa"/>
          </w:tcPr>
          <w:p w14:paraId="475E26F7" w14:textId="33A4DC04" w:rsidR="00255811" w:rsidRPr="00255811" w:rsidRDefault="00255811" w:rsidP="00255811">
            <w:pPr>
              <w:spacing w:after="40" w:line="240" w:lineRule="auto"/>
              <w:rPr>
                <w:sz w:val="21"/>
              </w:rPr>
            </w:pPr>
            <w:r>
              <w:rPr>
                <w:sz w:val="21"/>
              </w:rPr>
              <w:t>The format of these reports.</w:t>
            </w:r>
          </w:p>
        </w:tc>
      </w:tr>
      <w:tr w:rsidR="00255811" w:rsidRPr="00255811" w14:paraId="4447D801" w14:textId="77777777" w:rsidTr="00255811">
        <w:tblPrEx>
          <w:tblCellMar>
            <w:top w:w="0" w:type="dxa"/>
            <w:bottom w:w="0" w:type="dxa"/>
          </w:tblCellMar>
        </w:tblPrEx>
        <w:tc>
          <w:tcPr>
            <w:tcW w:w="1900" w:type="dxa"/>
          </w:tcPr>
          <w:p w14:paraId="47725870" w14:textId="569965A9" w:rsidR="00255811" w:rsidRPr="00255811" w:rsidRDefault="00255811" w:rsidP="00255811">
            <w:pPr>
              <w:spacing w:after="40" w:line="240" w:lineRule="auto"/>
              <w:rPr>
                <w:sz w:val="21"/>
              </w:rPr>
            </w:pPr>
            <w:r>
              <w:rPr>
                <w:sz w:val="21"/>
              </w:rPr>
              <w:t>Python</w:t>
            </w:r>
          </w:p>
        </w:tc>
        <w:tc>
          <w:tcPr>
            <w:tcW w:w="2600" w:type="dxa"/>
          </w:tcPr>
          <w:p w14:paraId="08B78A33" w14:textId="55DDE6ED" w:rsidR="00255811" w:rsidRPr="00255811" w:rsidRDefault="00255811" w:rsidP="00255811">
            <w:pPr>
              <w:spacing w:after="40" w:line="240" w:lineRule="auto"/>
              <w:rPr>
                <w:sz w:val="21"/>
              </w:rPr>
            </w:pPr>
            <w:r>
              <w:rPr>
                <w:sz w:val="21"/>
              </w:rPr>
              <w:t>programming language</w:t>
            </w:r>
          </w:p>
        </w:tc>
        <w:tc>
          <w:tcPr>
            <w:tcW w:w="4500" w:type="dxa"/>
          </w:tcPr>
          <w:p w14:paraId="043D71EA" w14:textId="3CF0E678" w:rsidR="00255811" w:rsidRPr="00255811" w:rsidRDefault="00255811" w:rsidP="00255811">
            <w:pPr>
              <w:spacing w:after="40" w:line="240" w:lineRule="auto"/>
              <w:rPr>
                <w:sz w:val="21"/>
              </w:rPr>
            </w:pPr>
            <w:r>
              <w:rPr>
                <w:sz w:val="21"/>
              </w:rPr>
              <w:t>Used for data preparation, machine learning and statistics (Claude Code).</w:t>
            </w:r>
          </w:p>
        </w:tc>
      </w:tr>
      <w:tr w:rsidR="00255811" w:rsidRPr="00255811" w14:paraId="12686A0A" w14:textId="77777777" w:rsidTr="00255811">
        <w:tblPrEx>
          <w:tblCellMar>
            <w:top w:w="0" w:type="dxa"/>
            <w:bottom w:w="0" w:type="dxa"/>
          </w:tblCellMar>
        </w:tblPrEx>
        <w:tc>
          <w:tcPr>
            <w:tcW w:w="1900" w:type="dxa"/>
          </w:tcPr>
          <w:p w14:paraId="13366878" w14:textId="00C6514E" w:rsidR="00255811" w:rsidRPr="00255811" w:rsidRDefault="00255811" w:rsidP="00255811">
            <w:pPr>
              <w:spacing w:after="40" w:line="240" w:lineRule="auto"/>
              <w:rPr>
                <w:sz w:val="21"/>
              </w:rPr>
            </w:pPr>
            <w:r>
              <w:rPr>
                <w:sz w:val="21"/>
              </w:rPr>
              <w:t>venv</w:t>
            </w:r>
          </w:p>
        </w:tc>
        <w:tc>
          <w:tcPr>
            <w:tcW w:w="2600" w:type="dxa"/>
          </w:tcPr>
          <w:p w14:paraId="29528FB9" w14:textId="5329CA4B" w:rsidR="00255811" w:rsidRPr="00255811" w:rsidRDefault="00255811" w:rsidP="00255811">
            <w:pPr>
              <w:spacing w:after="40" w:line="240" w:lineRule="auto"/>
              <w:rPr>
                <w:sz w:val="21"/>
              </w:rPr>
            </w:pPr>
            <w:r>
              <w:rPr>
                <w:sz w:val="21"/>
              </w:rPr>
              <w:t>virtual environment</w:t>
            </w:r>
          </w:p>
        </w:tc>
        <w:tc>
          <w:tcPr>
            <w:tcW w:w="4500" w:type="dxa"/>
          </w:tcPr>
          <w:p w14:paraId="5F6074A9" w14:textId="0542787E" w:rsidR="00255811" w:rsidRPr="00255811" w:rsidRDefault="00255811" w:rsidP="00255811">
            <w:pPr>
              <w:spacing w:after="40" w:line="240" w:lineRule="auto"/>
              <w:rPr>
                <w:sz w:val="21"/>
              </w:rPr>
            </w:pPr>
            <w:r>
              <w:rPr>
                <w:sz w:val="21"/>
              </w:rPr>
              <w:t>A private copy of Python and its libraries that belongs to this project only.</w:t>
            </w:r>
          </w:p>
        </w:tc>
      </w:tr>
      <w:tr w:rsidR="00255811" w:rsidRPr="00255811" w14:paraId="17A43BD3" w14:textId="77777777" w:rsidTr="00255811">
        <w:tblPrEx>
          <w:tblCellMar>
            <w:top w:w="0" w:type="dxa"/>
            <w:bottom w:w="0" w:type="dxa"/>
          </w:tblCellMar>
        </w:tblPrEx>
        <w:tc>
          <w:tcPr>
            <w:tcW w:w="1900" w:type="dxa"/>
          </w:tcPr>
          <w:p w14:paraId="4AB8B1A9" w14:textId="62151F29" w:rsidR="00255811" w:rsidRPr="00255811" w:rsidRDefault="00255811" w:rsidP="00255811">
            <w:pPr>
              <w:spacing w:after="40" w:line="240" w:lineRule="auto"/>
              <w:rPr>
                <w:sz w:val="21"/>
              </w:rPr>
            </w:pPr>
            <w:r>
              <w:rPr>
                <w:sz w:val="21"/>
              </w:rPr>
              <w:t>pytest</w:t>
            </w:r>
          </w:p>
        </w:tc>
        <w:tc>
          <w:tcPr>
            <w:tcW w:w="2600" w:type="dxa"/>
          </w:tcPr>
          <w:p w14:paraId="2A848ACB" w14:textId="5F595A3C" w:rsidR="00255811" w:rsidRPr="00255811" w:rsidRDefault="00255811" w:rsidP="00255811">
            <w:pPr>
              <w:spacing w:after="40" w:line="240" w:lineRule="auto"/>
              <w:rPr>
                <w:sz w:val="21"/>
              </w:rPr>
            </w:pPr>
            <w:r>
              <w:rPr>
                <w:sz w:val="21"/>
              </w:rPr>
              <w:t>Python testing tool</w:t>
            </w:r>
          </w:p>
        </w:tc>
        <w:tc>
          <w:tcPr>
            <w:tcW w:w="4500" w:type="dxa"/>
          </w:tcPr>
          <w:p w14:paraId="39CD64E3" w14:textId="01E790AF" w:rsidR="00255811" w:rsidRPr="00255811" w:rsidRDefault="00255811" w:rsidP="00255811">
            <w:pPr>
              <w:spacing w:after="40" w:line="240" w:lineRule="auto"/>
              <w:rPr>
                <w:sz w:val="21"/>
              </w:rPr>
            </w:pPr>
            <w:r>
              <w:rPr>
                <w:sz w:val="21"/>
              </w:rPr>
              <w:t>Runs the automated checks that prove the data rules hold.</w:t>
            </w:r>
          </w:p>
        </w:tc>
      </w:tr>
      <w:tr w:rsidR="00255811" w:rsidRPr="00255811" w14:paraId="08299A3E" w14:textId="77777777" w:rsidTr="00255811">
        <w:tblPrEx>
          <w:tblCellMar>
            <w:top w:w="0" w:type="dxa"/>
            <w:bottom w:w="0" w:type="dxa"/>
          </w:tblCellMar>
        </w:tblPrEx>
        <w:tc>
          <w:tcPr>
            <w:tcW w:w="1900" w:type="dxa"/>
          </w:tcPr>
          <w:p w14:paraId="1297BB96" w14:textId="2BA637BB" w:rsidR="00255811" w:rsidRPr="00255811" w:rsidRDefault="00255811" w:rsidP="00255811">
            <w:pPr>
              <w:spacing w:after="40" w:line="240" w:lineRule="auto"/>
              <w:rPr>
                <w:sz w:val="21"/>
              </w:rPr>
            </w:pPr>
            <w:r>
              <w:rPr>
                <w:sz w:val="21"/>
              </w:rPr>
              <w:t>D1-D23 (decisions)</w:t>
            </w:r>
          </w:p>
        </w:tc>
        <w:tc>
          <w:tcPr>
            <w:tcW w:w="2600" w:type="dxa"/>
          </w:tcPr>
          <w:p w14:paraId="62042A3A" w14:textId="22B4D695" w:rsidR="00255811" w:rsidRPr="00255811" w:rsidRDefault="00255811" w:rsidP="00255811">
            <w:pPr>
              <w:spacing w:after="40" w:line="240" w:lineRule="auto"/>
              <w:rPr>
                <w:sz w:val="21"/>
              </w:rPr>
            </w:pPr>
            <w:r>
              <w:rPr>
                <w:sz w:val="21"/>
              </w:rPr>
              <w:t>numbered project decisions</w:t>
            </w:r>
          </w:p>
        </w:tc>
        <w:tc>
          <w:tcPr>
            <w:tcW w:w="4500" w:type="dxa"/>
          </w:tcPr>
          <w:p w14:paraId="54D4F0E0" w14:textId="0E98CDDA" w:rsidR="00255811" w:rsidRPr="00255811" w:rsidRDefault="00255811" w:rsidP="00255811">
            <w:pPr>
              <w:spacing w:after="40" w:line="240" w:lineRule="auto"/>
              <w:rPr>
                <w:sz w:val="21"/>
              </w:rPr>
            </w:pPr>
            <w:r>
              <w:rPr>
                <w:sz w:val="21"/>
              </w:rPr>
              <w:t>Decisions recorded in 00_Project_Admin/decisions_log.md; not the same as the fault codes D1 and D2.</w:t>
            </w:r>
          </w:p>
        </w:tc>
      </w:tr>
      <w:tr w:rsidR="00255811" w:rsidRPr="00255811" w14:paraId="5BF437CD" w14:textId="77777777" w:rsidTr="00255811">
        <w:tblPrEx>
          <w:tblCellMar>
            <w:top w:w="0" w:type="dxa"/>
            <w:bottom w:w="0" w:type="dxa"/>
          </w:tblCellMar>
        </w:tblPrEx>
        <w:tc>
          <w:tcPr>
            <w:tcW w:w="1900" w:type="dxa"/>
          </w:tcPr>
          <w:p w14:paraId="3F0F0055" w14:textId="171DCEC2" w:rsidR="00255811" w:rsidRPr="00255811" w:rsidRDefault="00255811" w:rsidP="00255811">
            <w:pPr>
              <w:spacing w:after="40" w:line="240" w:lineRule="auto"/>
              <w:rPr>
                <w:sz w:val="21"/>
              </w:rPr>
            </w:pPr>
            <w:r>
              <w:rPr>
                <w:sz w:val="21"/>
              </w:rPr>
              <w:t>Roadmap</w:t>
            </w:r>
          </w:p>
        </w:tc>
        <w:tc>
          <w:tcPr>
            <w:tcW w:w="2600" w:type="dxa"/>
          </w:tcPr>
          <w:p w14:paraId="3D8CA57B" w14:textId="6D91A28B" w:rsidR="00255811" w:rsidRPr="00255811" w:rsidRDefault="00255811" w:rsidP="00255811">
            <w:pPr>
              <w:spacing w:after="40" w:line="240" w:lineRule="auto"/>
              <w:rPr>
                <w:sz w:val="21"/>
              </w:rPr>
            </w:pPr>
            <w:r>
              <w:rPr>
                <w:sz w:val="21"/>
              </w:rPr>
              <w:t>the 45-step project plan</w:t>
            </w:r>
          </w:p>
        </w:tc>
        <w:tc>
          <w:tcPr>
            <w:tcW w:w="4500" w:type="dxa"/>
          </w:tcPr>
          <w:p w14:paraId="57B5290A" w14:textId="0715A5F0" w:rsidR="00255811" w:rsidRPr="00255811" w:rsidRDefault="00255811" w:rsidP="00255811">
            <w:pPr>
              <w:spacing w:after="40" w:line="240" w:lineRule="auto"/>
              <w:rPr>
                <w:sz w:val="21"/>
              </w:rPr>
            </w:pPr>
            <w:r>
              <w:rPr>
                <w:sz w:val="21"/>
              </w:rPr>
              <w:t>Project_Roadmap.docx: every step, its environment and its outputs, done strictly in order.</w:t>
            </w:r>
          </w:p>
        </w:tc>
      </w:tr>
      <w:tr w:rsidR="00255811" w:rsidRPr="00255811" w14:paraId="0D931EB8" w14:textId="77777777" w:rsidTr="00255811">
        <w:tblPrEx>
          <w:tblCellMar>
            <w:top w:w="0" w:type="dxa"/>
            <w:bottom w:w="0" w:type="dxa"/>
          </w:tblCellMar>
        </w:tblPrEx>
        <w:tc>
          <w:tcPr>
            <w:tcW w:w="1900" w:type="dxa"/>
          </w:tcPr>
          <w:p w14:paraId="430DA524" w14:textId="648B89FA" w:rsidR="00255811" w:rsidRPr="00255811" w:rsidRDefault="00255811" w:rsidP="00255811">
            <w:pPr>
              <w:spacing w:after="40" w:line="240" w:lineRule="auto"/>
              <w:rPr>
                <w:sz w:val="21"/>
              </w:rPr>
            </w:pPr>
            <w:r>
              <w:rPr>
                <w:sz w:val="21"/>
              </w:rPr>
              <w:t>Boundary distance</w:t>
            </w:r>
          </w:p>
        </w:tc>
        <w:tc>
          <w:tcPr>
            <w:tcW w:w="2600" w:type="dxa"/>
          </w:tcPr>
          <w:p w14:paraId="7D851E9B" w14:textId="583938F3" w:rsidR="00255811" w:rsidRPr="00255811" w:rsidRDefault="00255811" w:rsidP="00255811">
            <w:pPr>
              <w:spacing w:after="40" w:line="240" w:lineRule="auto"/>
              <w:rPr>
                <w:sz w:val="21"/>
              </w:rPr>
            </w:pPr>
            <w:r>
              <w:rPr>
                <w:sz w:val="21"/>
              </w:rPr>
              <w:t>Distance to the nearest decision boundary</w:t>
            </w:r>
          </w:p>
        </w:tc>
        <w:tc>
          <w:tcPr>
            <w:tcW w:w="4500" w:type="dxa"/>
          </w:tcPr>
          <w:p w14:paraId="76F419EA" w14:textId="264AA928" w:rsidR="00255811" w:rsidRPr="00255811" w:rsidRDefault="00255811" w:rsidP="00255811">
            <w:pPr>
              <w:spacing w:after="40" w:line="240" w:lineRule="auto"/>
              <w:rPr>
                <w:sz w:val="21"/>
              </w:rPr>
            </w:pPr>
            <w:r>
              <w:rPr>
                <w:sz w:val="21"/>
              </w:rPr>
              <w:t>How far a sample is from the line where the diagnosis would change. A small distance means a small measurement error could change the diagnosis.</w:t>
            </w:r>
          </w:p>
        </w:tc>
      </w:tr>
      <w:tr w:rsidR="00255811" w:rsidRPr="00255811" w14:paraId="480E6A16" w14:textId="77777777" w:rsidTr="00255811">
        <w:tblPrEx>
          <w:tblCellMar>
            <w:top w:w="0" w:type="dxa"/>
            <w:bottom w:w="0" w:type="dxa"/>
          </w:tblCellMar>
        </w:tblPrEx>
        <w:tc>
          <w:tcPr>
            <w:tcW w:w="1900" w:type="dxa"/>
          </w:tcPr>
          <w:p w14:paraId="600E444B" w14:textId="19482612" w:rsidR="00255811" w:rsidRPr="00255811" w:rsidRDefault="00255811" w:rsidP="00255811">
            <w:pPr>
              <w:spacing w:after="40" w:line="240" w:lineRule="auto"/>
              <w:rPr>
                <w:sz w:val="21"/>
              </w:rPr>
            </w:pPr>
            <w:r>
              <w:rPr>
                <w:sz w:val="21"/>
              </w:rPr>
              <w:t>Boundary distance</w:t>
            </w:r>
          </w:p>
        </w:tc>
        <w:tc>
          <w:tcPr>
            <w:tcW w:w="2600" w:type="dxa"/>
          </w:tcPr>
          <w:p w14:paraId="1E5EEE14" w14:textId="7FE93F66" w:rsidR="00255811" w:rsidRPr="00255811" w:rsidRDefault="00255811" w:rsidP="00255811">
            <w:pPr>
              <w:spacing w:after="40" w:line="240" w:lineRule="auto"/>
              <w:rPr>
                <w:sz w:val="21"/>
              </w:rPr>
            </w:pPr>
            <w:r>
              <w:rPr>
                <w:sz w:val="21"/>
              </w:rPr>
              <w:t>how far a sample lies from a decision line</w:t>
            </w:r>
          </w:p>
        </w:tc>
        <w:tc>
          <w:tcPr>
            <w:tcW w:w="4500" w:type="dxa"/>
          </w:tcPr>
          <w:p w14:paraId="3AE04045" w14:textId="32323B78" w:rsidR="00255811" w:rsidRPr="00255811" w:rsidRDefault="00255811" w:rsidP="00255811">
            <w:pPr>
              <w:spacing w:after="40" w:line="240" w:lineRule="auto"/>
              <w:rPr>
                <w:sz w:val="21"/>
              </w:rPr>
            </w:pPr>
            <w:r>
              <w:rPr>
                <w:sz w:val="21"/>
              </w:rPr>
              <w:t>For the ratio methods in decades of the ratio, for Duval in percentage points to the nearest zone edge (Analysis Plan Eqs. 9-10).</w:t>
            </w:r>
          </w:p>
        </w:tc>
      </w:tr>
      <w:tr w:rsidR="00255811" w:rsidRPr="00255811" w14:paraId="39650544" w14:textId="77777777" w:rsidTr="00255811">
        <w:tblPrEx>
          <w:tblCellMar>
            <w:top w:w="0" w:type="dxa"/>
            <w:bottom w:w="0" w:type="dxa"/>
          </w:tblCellMar>
        </w:tblPrEx>
        <w:tc>
          <w:tcPr>
            <w:tcW w:w="1900" w:type="dxa"/>
          </w:tcPr>
          <w:p w14:paraId="6C08B1B8" w14:textId="4C20378B" w:rsidR="00255811" w:rsidRPr="00255811" w:rsidRDefault="00255811" w:rsidP="00255811">
            <w:pPr>
              <w:spacing w:after="40" w:line="240" w:lineRule="auto"/>
              <w:rPr>
                <w:sz w:val="21"/>
              </w:rPr>
            </w:pPr>
            <w:r>
              <w:rPr>
                <w:sz w:val="21"/>
              </w:rPr>
              <w:t>Study 2</w:t>
            </w:r>
          </w:p>
        </w:tc>
        <w:tc>
          <w:tcPr>
            <w:tcW w:w="2600" w:type="dxa"/>
          </w:tcPr>
          <w:p w14:paraId="2496D6FB" w14:textId="0AFFBE3E" w:rsidR="00255811" w:rsidRPr="00255811" w:rsidRDefault="00255811" w:rsidP="00255811">
            <w:pPr>
              <w:spacing w:after="40" w:line="240" w:lineRule="auto"/>
              <w:rPr>
                <w:sz w:val="21"/>
              </w:rPr>
            </w:pPr>
            <w:r>
              <w:rPr>
                <w:sz w:val="21"/>
              </w:rPr>
              <w:t>exploratory improvement study</w:t>
            </w:r>
          </w:p>
        </w:tc>
        <w:tc>
          <w:tcPr>
            <w:tcW w:w="4500" w:type="dxa"/>
          </w:tcPr>
          <w:p w14:paraId="49C22DD4" w14:textId="103215D6" w:rsidR="00255811" w:rsidRPr="00255811" w:rsidRDefault="00255811" w:rsidP="00255811">
            <w:pPr>
              <w:spacing w:after="40" w:line="240" w:lineRule="auto"/>
              <w:rPr>
                <w:sz w:val="21"/>
              </w:rPr>
            </w:pPr>
            <w:r>
              <w:rPr>
                <w:sz w:val="21"/>
              </w:rPr>
              <w:t>An extra study, planned after the main results, that tests ways to improve the model; reported separately from the main (confirmatory) results.</w:t>
            </w:r>
          </w:p>
        </w:tc>
      </w:tr>
      <w:tr w:rsidR="00255811" w:rsidRPr="00255811" w14:paraId="2ED25C8B" w14:textId="77777777" w:rsidTr="00255811">
        <w:tblPrEx>
          <w:tblCellMar>
            <w:top w:w="0" w:type="dxa"/>
            <w:bottom w:w="0" w:type="dxa"/>
          </w:tblCellMar>
        </w:tblPrEx>
        <w:tc>
          <w:tcPr>
            <w:tcW w:w="1900" w:type="dxa"/>
          </w:tcPr>
          <w:p w14:paraId="7387E714" w14:textId="6C7C66E4" w:rsidR="00255811" w:rsidRPr="00255811" w:rsidRDefault="00255811" w:rsidP="00255811">
            <w:pPr>
              <w:spacing w:after="40" w:line="240" w:lineRule="auto"/>
              <w:rPr>
                <w:sz w:val="21"/>
              </w:rPr>
            </w:pPr>
            <w:r>
              <w:rPr>
                <w:sz w:val="21"/>
              </w:rPr>
              <w:t>Leave-one-source-out</w:t>
            </w:r>
          </w:p>
        </w:tc>
        <w:tc>
          <w:tcPr>
            <w:tcW w:w="2600" w:type="dxa"/>
          </w:tcPr>
          <w:p w14:paraId="3FB8E141" w14:textId="7B8422D9" w:rsidR="00255811" w:rsidRPr="00255811" w:rsidRDefault="00255811" w:rsidP="00255811">
            <w:pPr>
              <w:spacing w:after="40" w:line="240" w:lineRule="auto"/>
              <w:rPr>
                <w:sz w:val="21"/>
              </w:rPr>
            </w:pPr>
            <w:r>
              <w:rPr>
                <w:sz w:val="21"/>
              </w:rPr>
              <w:t>testing on a source never seen in training</w:t>
            </w:r>
          </w:p>
        </w:tc>
        <w:tc>
          <w:tcPr>
            <w:tcW w:w="4500" w:type="dxa"/>
          </w:tcPr>
          <w:p w14:paraId="32A63F2C" w14:textId="1739DFF0" w:rsidR="00255811" w:rsidRPr="00255811" w:rsidRDefault="00255811" w:rsidP="00255811">
            <w:pPr>
              <w:spacing w:after="40" w:line="240" w:lineRule="auto"/>
              <w:rPr>
                <w:sz w:val="21"/>
              </w:rPr>
            </w:pPr>
            <w:r>
              <w:rPr>
                <w:sz w:val="21"/>
              </w:rPr>
              <w:t>Each data source is held out in turn; the model is trained on the other sources and tested on the held-out one, which measures how well it transfers to new data.</w:t>
            </w:r>
          </w:p>
        </w:tc>
      </w:tr>
      <w:tr w:rsidR="00255811" w:rsidRPr="00255811" w14:paraId="70C31AF7" w14:textId="77777777" w:rsidTr="00255811">
        <w:tblPrEx>
          <w:tblCellMar>
            <w:top w:w="0" w:type="dxa"/>
            <w:bottom w:w="0" w:type="dxa"/>
          </w:tblCellMar>
        </w:tblPrEx>
        <w:tc>
          <w:tcPr>
            <w:tcW w:w="1900" w:type="dxa"/>
          </w:tcPr>
          <w:p w14:paraId="57350701" w14:textId="2250AC77" w:rsidR="00255811" w:rsidRPr="00255811" w:rsidRDefault="00255811" w:rsidP="00255811">
            <w:pPr>
              <w:spacing w:after="40" w:line="240" w:lineRule="auto"/>
              <w:rPr>
                <w:sz w:val="21"/>
              </w:rPr>
            </w:pPr>
            <w:r>
              <w:rPr>
                <w:sz w:val="21"/>
              </w:rPr>
              <w:t>Hybrid model</w:t>
            </w:r>
          </w:p>
        </w:tc>
        <w:tc>
          <w:tcPr>
            <w:tcW w:w="2600" w:type="dxa"/>
          </w:tcPr>
          <w:p w14:paraId="285A8848" w14:textId="0BF52681" w:rsidR="00255811" w:rsidRPr="00255811" w:rsidRDefault="00255811" w:rsidP="00255811">
            <w:pPr>
              <w:spacing w:after="40" w:line="240" w:lineRule="auto"/>
              <w:rPr>
                <w:sz w:val="21"/>
              </w:rPr>
            </w:pPr>
            <w:r>
              <w:rPr>
                <w:sz w:val="21"/>
              </w:rPr>
              <w:t>machine learning plus expert rules</w:t>
            </w:r>
          </w:p>
        </w:tc>
        <w:tc>
          <w:tcPr>
            <w:tcW w:w="4500" w:type="dxa"/>
          </w:tcPr>
          <w:p w14:paraId="342B009B" w14:textId="56D2CB19" w:rsidR="00255811" w:rsidRPr="00255811" w:rsidRDefault="00255811" w:rsidP="00255811">
            <w:pPr>
              <w:spacing w:after="40" w:line="240" w:lineRule="auto"/>
              <w:rPr>
                <w:sz w:val="21"/>
              </w:rPr>
            </w:pPr>
            <w:r>
              <w:rPr>
                <w:sz w:val="21"/>
              </w:rPr>
              <w:t>A model that receives the conventional methods' answers and boundary distances as extra inputs besides the gas features.</w:t>
            </w:r>
          </w:p>
        </w:tc>
      </w:tr>
    </w:tbl>
    <w:p w14:paraId="59C5E845" w14:textId="77777777" w:rsidR="00255811" w:rsidRPr="00255811" w:rsidRDefault="00255811" w:rsidP="00255811"/>
    <w:sectPr w:rsidR="00255811" w:rsidRPr="00255811" w:rsidSect="00255811">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76B6A" w14:textId="77777777" w:rsidR="009C6232" w:rsidRDefault="009C6232" w:rsidP="00255811">
      <w:pPr>
        <w:spacing w:after="0" w:line="240" w:lineRule="auto"/>
      </w:pPr>
      <w:r>
        <w:separator/>
      </w:r>
    </w:p>
  </w:endnote>
  <w:endnote w:type="continuationSeparator" w:id="0">
    <w:p w14:paraId="484BD764" w14:textId="77777777" w:rsidR="009C6232" w:rsidRDefault="009C6232" w:rsidP="00255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EB91" w14:textId="77777777" w:rsidR="00255811" w:rsidRDefault="00255811" w:rsidP="00C87BE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0399D2F" w14:textId="77777777" w:rsidR="00255811" w:rsidRDefault="002558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7E4D5" w14:textId="776279F8" w:rsidR="00255811" w:rsidRDefault="00255811" w:rsidP="00C87BE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E4D1CD9" w14:textId="77777777" w:rsidR="00255811" w:rsidRDefault="002558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6B47B" w14:textId="77777777" w:rsidR="00255811" w:rsidRDefault="00255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17300" w14:textId="77777777" w:rsidR="009C6232" w:rsidRDefault="009C6232" w:rsidP="00255811">
      <w:pPr>
        <w:spacing w:after="0" w:line="240" w:lineRule="auto"/>
      </w:pPr>
      <w:r>
        <w:separator/>
      </w:r>
    </w:p>
  </w:footnote>
  <w:footnote w:type="continuationSeparator" w:id="0">
    <w:p w14:paraId="6D38747E" w14:textId="77777777" w:rsidR="009C6232" w:rsidRDefault="009C6232" w:rsidP="00255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48F1" w14:textId="77777777" w:rsidR="00255811" w:rsidRDefault="002558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A36C6" w14:textId="77777777" w:rsidR="00255811" w:rsidRDefault="002558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ADF58" w14:textId="77777777" w:rsidR="00255811" w:rsidRDefault="002558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811"/>
    <w:rsid w:val="00017573"/>
    <w:rsid w:val="00255811"/>
    <w:rsid w:val="009C623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BD5D9"/>
  <w15:chartTrackingRefBased/>
  <w15:docId w15:val="{872F2748-88F3-418B-9148-E6F6C02A6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255811"/>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255811"/>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255811"/>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2558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8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811"/>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255811"/>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255811"/>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2558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8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811"/>
    <w:rPr>
      <w:rFonts w:eastAsiaTheme="majorEastAsia" w:cstheme="majorBidi"/>
      <w:color w:val="272727" w:themeColor="text1" w:themeTint="D8"/>
    </w:rPr>
  </w:style>
  <w:style w:type="paragraph" w:styleId="Title">
    <w:name w:val="Title"/>
    <w:basedOn w:val="Normal"/>
    <w:next w:val="Normal"/>
    <w:link w:val="TitleChar"/>
    <w:uiPriority w:val="10"/>
    <w:qFormat/>
    <w:rsid w:val="00255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811"/>
    <w:pPr>
      <w:spacing w:before="160"/>
      <w:jc w:val="center"/>
    </w:pPr>
    <w:rPr>
      <w:i/>
      <w:iCs/>
      <w:color w:val="404040" w:themeColor="text1" w:themeTint="BF"/>
    </w:rPr>
  </w:style>
  <w:style w:type="character" w:customStyle="1" w:styleId="QuoteChar">
    <w:name w:val="Quote Char"/>
    <w:basedOn w:val="DefaultParagraphFont"/>
    <w:link w:val="Quote"/>
    <w:uiPriority w:val="29"/>
    <w:rsid w:val="00255811"/>
    <w:rPr>
      <w:i/>
      <w:iCs/>
      <w:color w:val="404040" w:themeColor="text1" w:themeTint="BF"/>
    </w:rPr>
  </w:style>
  <w:style w:type="paragraph" w:styleId="ListParagraph">
    <w:name w:val="List Paragraph"/>
    <w:basedOn w:val="Normal"/>
    <w:uiPriority w:val="34"/>
    <w:qFormat/>
    <w:rsid w:val="00255811"/>
    <w:pPr>
      <w:ind w:left="720"/>
      <w:contextualSpacing/>
    </w:pPr>
  </w:style>
  <w:style w:type="character" w:styleId="IntenseEmphasis">
    <w:name w:val="Intense Emphasis"/>
    <w:basedOn w:val="DefaultParagraphFont"/>
    <w:uiPriority w:val="21"/>
    <w:qFormat/>
    <w:rsid w:val="00255811"/>
    <w:rPr>
      <w:i/>
      <w:iCs/>
      <w:color w:val="2F5496" w:themeColor="accent1" w:themeShade="BF"/>
    </w:rPr>
  </w:style>
  <w:style w:type="paragraph" w:styleId="IntenseQuote">
    <w:name w:val="Intense Quote"/>
    <w:basedOn w:val="Normal"/>
    <w:next w:val="Normal"/>
    <w:link w:val="IntenseQuoteChar"/>
    <w:uiPriority w:val="30"/>
    <w:qFormat/>
    <w:rsid w:val="002558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811"/>
    <w:rPr>
      <w:i/>
      <w:iCs/>
      <w:color w:val="2F5496" w:themeColor="accent1" w:themeShade="BF"/>
    </w:rPr>
  </w:style>
  <w:style w:type="character" w:styleId="IntenseReference">
    <w:name w:val="Intense Reference"/>
    <w:basedOn w:val="DefaultParagraphFont"/>
    <w:uiPriority w:val="32"/>
    <w:qFormat/>
    <w:rsid w:val="00255811"/>
    <w:rPr>
      <w:b/>
      <w:bCs/>
      <w:smallCaps/>
      <w:color w:val="2F5496" w:themeColor="accent1" w:themeShade="BF"/>
      <w:spacing w:val="5"/>
    </w:rPr>
  </w:style>
  <w:style w:type="paragraph" w:styleId="Header">
    <w:name w:val="header"/>
    <w:basedOn w:val="Normal"/>
    <w:link w:val="HeaderChar"/>
    <w:uiPriority w:val="99"/>
    <w:unhideWhenUsed/>
    <w:rsid w:val="002558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811"/>
    <w:rPr>
      <w:rFonts w:ascii="Times New Roman" w:hAnsi="Times New Roman"/>
    </w:rPr>
  </w:style>
  <w:style w:type="paragraph" w:styleId="Footer">
    <w:name w:val="footer"/>
    <w:basedOn w:val="Normal"/>
    <w:link w:val="FooterChar"/>
    <w:uiPriority w:val="99"/>
    <w:unhideWhenUsed/>
    <w:rsid w:val="002558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811"/>
    <w:rPr>
      <w:rFonts w:ascii="Times New Roman" w:hAnsi="Times New Roman"/>
    </w:rPr>
  </w:style>
  <w:style w:type="character" w:styleId="PageNumber">
    <w:name w:val="page number"/>
    <w:basedOn w:val="DefaultParagraphFont"/>
    <w:uiPriority w:val="99"/>
    <w:semiHidden/>
    <w:unhideWhenUsed/>
    <w:rsid w:val="00255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2014</Words>
  <Characters>11480</Characters>
  <Application>Microsoft Office Word</Application>
  <DocSecurity>0</DocSecurity>
  <Lines>95</Lines>
  <Paragraphs>26</Paragraphs>
  <ScaleCrop>false</ScaleCrop>
  <Company/>
  <LinksUpToDate>false</LinksUpToDate>
  <CharactersWithSpaces>13468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2026-10-12T16:44:00Z</dcterms:created>
  <dcterms:modified xsi:type="dcterms:W3CDTF">2026-10-12T16:44:00Z</dcterms:modified>
</cp:coreProperties>
</file>