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Microsoft Yahei UI" w:hAnsi="Microsoft Yahei UI" w:eastAsia="Microsoft Yahei UI" w:cs="Microsoft Yahei UI"/>
          <w:color w:val="#ff6600"/>
          <w:sz w:val="40"/>
          <w:szCs w:val="40"/>
          <w:b w:val="1"/>
          <w:bCs w:val="1"/>
        </w:rPr>
        <w:t xml:space="preserve">Hola, este es el documento de Word generado</w:t>
      </w:r>
    </w:p>
    <w:p>
      <w:hyperlink r:id="rId7" w:history="1">
        <w:r>
          <w:rPr>
            <w:color w:val="0000FF"/>
            <w:u w:val="single"/>
          </w:rPr>
          <w:t xml:space="preserve">Bienvenido a Helloweba</w:t>
        </w:r>
      </w:hyperlink>
    </w:p>
    <w:p/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Nueva página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Subsequent pages in Section 1 will Have this!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helloweba.ne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2022-01-18T23:37:43+00:00</dcterms:created>
  <dcterms:modified xsi:type="dcterms:W3CDTF">2022-01-18T23:37:43+00:00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