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9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ОТЧЁТ</w:t>
      </w:r>
    </w:p>
    <w:p>
      <w:pPr>
        <w:spacing w:before="0" w:after="0" w:line="240"/>
        <w:ind w:right="9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по</w:t>
      </w:r>
    </w:p>
    <w:p>
      <w:pPr>
        <w:spacing w:before="0" w:after="0" w:line="240"/>
        <w:ind w:right="9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учебной практике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9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Профессиональный модуль 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ПМ.02 Осуществление интеграции программных модулей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9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9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Студентка группы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1 ИПс 1.23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Горячкин Алексей Сергеевич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Фамилия, имя, отчество)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специальность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09.02.07 Информационные системы и программирование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Место прохождения практики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ГБПОУ МАДК им. А.А.Николаева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___________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наименование организации)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Период прохождения: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с 16 ноября по 22 ноября 2023 года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фамилия, имя, отчество)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</w:pPr>
    </w:p>
    <w:p>
      <w:pPr>
        <w:tabs>
          <w:tab w:val="left" w:pos="9922" w:leader="none"/>
        </w:tabs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i/>
          <w:color w:val="FF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Руководитель практики от колледжа: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Исакова Жасмин Талантбековна</w:t>
      </w:r>
    </w:p>
    <w:p>
      <w:pPr>
        <w:spacing w:before="0" w:after="0" w:line="240"/>
        <w:ind w:right="0" w:left="2124" w:firstLine="708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фамилия, имя, отчество)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Дата сдачи: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22 ноября 2023 г.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Оценка по производственной практике ________________________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Проверил:</w:t>
      </w:r>
    </w:p>
    <w:tbl>
      <w:tblPr/>
      <w:tblGrid>
        <w:gridCol w:w="3823"/>
        <w:gridCol w:w="2407"/>
        <w:gridCol w:w="3115"/>
      </w:tblGrid>
      <w:tr>
        <w:trPr>
          <w:trHeight w:val="1" w:hRule="atLeast"/>
          <w:jc w:val="left"/>
        </w:trPr>
        <w:tc>
          <w:tcPr>
            <w:tcW w:w="382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u w:val="single"/>
                <w:shd w:fill="auto" w:val="clear"/>
              </w:rPr>
              <w:t xml:space="preserve">Мастер производственного обучения</w:t>
            </w:r>
          </w:p>
        </w:tc>
        <w:tc>
          <w:tcPr>
            <w:tcW w:w="240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___________</w:t>
            </w:r>
          </w:p>
        </w:tc>
        <w:tc>
          <w:tcPr>
            <w:tcW w:w="311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u w:val="single"/>
                <w:shd w:fill="auto" w:val="clear"/>
              </w:rPr>
              <w:t xml:space="preserve">Исакова Ж. Т.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должность)                                                       (подпись)                                     (Фамилия И.О.)</w:t>
      </w:r>
    </w:p>
    <w:p>
      <w:pPr>
        <w:spacing w:before="0" w:after="0" w:line="240"/>
        <w:ind w:right="9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9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9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9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9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9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Москва 2023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 1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Версия с диалоговым окном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0621" w:dyaOrig="8749">
          <v:rect xmlns:o="urn:schemas-microsoft-com:office:office" xmlns:v="urn:schemas-microsoft-com:vml" id="rectole0000000000" style="width:531.050000pt;height:437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4986" w:dyaOrig="2394">
          <v:rect xmlns:o="urn:schemas-microsoft-com:office:office" xmlns:v="urn:schemas-microsoft-com:vml" id="rectole0000000001" style="width:249.300000pt;height:119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Консольный вывод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0423" w:dyaOrig="8587">
          <v:rect xmlns:o="urn:schemas-microsoft-com:office:office" xmlns:v="urn:schemas-microsoft-com:vml" id="rectole0000000002" style="width:521.150000pt;height:429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25" w:dyaOrig="6314">
          <v:rect xmlns:o="urn:schemas-microsoft-com:office:office" xmlns:v="urn:schemas-microsoft-com:vml" id="rectole0000000003" style="width:561.250000pt;height:315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 2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25" w:dyaOrig="6314">
          <v:rect xmlns:o="urn:schemas-microsoft-com:office:office" xmlns:v="urn:schemas-microsoft-com:vml" id="rectole0000000004" style="width:561.250000pt;height:315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25" w:dyaOrig="6314">
          <v:rect xmlns:o="urn:schemas-microsoft-com:office:office" xmlns:v="urn:schemas-microsoft-com:vml" id="rectole0000000005" style="width:561.250000pt;height:315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 3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435" w:dyaOrig="5325">
          <v:rect xmlns:o="urn:schemas-microsoft-com:office:office" xmlns:v="urn:schemas-microsoft-com:vml" id="rectole0000000006" style="width:471.750000pt;height:266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object w:dxaOrig="11225" w:dyaOrig="6481">
          <v:rect xmlns:o="urn:schemas-microsoft-com:office:office" xmlns:v="urn:schemas-microsoft-com:vml" id="rectole0000000007" style="width:561.250000pt;height:324.0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 4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25" w:dyaOrig="6314">
          <v:rect xmlns:o="urn:schemas-microsoft-com:office:office" xmlns:v="urn:schemas-microsoft-com:vml" id="rectole0000000008" style="width:561.250000pt;height:315.7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 5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25" w:dyaOrig="5216">
          <v:rect xmlns:o="urn:schemas-microsoft-com:office:office" xmlns:v="urn:schemas-microsoft-com:vml" id="rectole0000000009" style="width:561.250000pt;height:260.8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3564" w:dyaOrig="2286">
          <v:rect xmlns:o="urn:schemas-microsoft-com:office:office" xmlns:v="urn:schemas-microsoft-com:vml" id="rectole0000000010" style="width:178.200000pt;height:114.3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 6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25" w:dyaOrig="6314">
          <v:rect xmlns:o="urn:schemas-microsoft-com:office:office" xmlns:v="urn:schemas-microsoft-com:vml" id="rectole0000000011" style="width:561.250000pt;height:315.7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 7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25" w:dyaOrig="6879">
          <v:rect xmlns:o="urn:schemas-microsoft-com:office:office" xmlns:v="urn:schemas-microsoft-com:vml" id="rectole0000000012" style="width:561.250000pt;height:343.9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 8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25" w:dyaOrig="6314">
          <v:rect xmlns:o="urn:schemas-microsoft-com:office:office" xmlns:v="urn:schemas-microsoft-com:vml" id="rectole0000000013" style="width:561.250000pt;height:315.7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 10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25" w:dyaOrig="6314">
          <v:rect xmlns:o="urn:schemas-microsoft-com:office:office" xmlns:v="urn:schemas-microsoft-com:vml" id="rectole0000000014" style="width:561.250000pt;height:315.7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 11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25" w:dyaOrig="6314">
          <v:rect xmlns:o="urn:schemas-microsoft-com:office:office" xmlns:v="urn:schemas-microsoft-com:vml" id="rectole0000000015" style="width:561.250000pt;height:315.7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numbering.xml" Id="docRId32" Type="http://schemas.openxmlformats.org/officeDocument/2006/relationships/numbering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styles.xml" Id="docRId33" Type="http://schemas.openxmlformats.org/officeDocument/2006/relationships/styles" /></Relationships>
</file>