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D10FB" w14:textId="7645C527" w:rsidR="00336E3A" w:rsidRPr="0099120D" w:rsidRDefault="0099120D" w:rsidP="0099120D">
      <w:pPr>
        <w:jc w:val="both"/>
        <w:rPr>
          <w:rFonts w:ascii="Times New Roman" w:hAnsi="Times New Roman" w:cs="Times New Roman"/>
          <w:b/>
        </w:rPr>
      </w:pPr>
      <w:r w:rsidRPr="0099120D">
        <w:rPr>
          <w:rFonts w:ascii="Times New Roman" w:hAnsi="Times New Roman" w:cs="Times New Roman"/>
          <w:b/>
        </w:rPr>
        <w:t xml:space="preserve">Lecture </w:t>
      </w:r>
      <w:r w:rsidR="00336E3A" w:rsidRPr="0099120D">
        <w:rPr>
          <w:rFonts w:ascii="Times New Roman" w:hAnsi="Times New Roman" w:cs="Times New Roman"/>
          <w:b/>
        </w:rPr>
        <w:t>7</w:t>
      </w:r>
    </w:p>
    <w:p w14:paraId="7ECF9C41" w14:textId="77777777" w:rsidR="003151E1" w:rsidRPr="0099120D" w:rsidRDefault="002927FD" w:rsidP="0099120D">
      <w:pPr>
        <w:jc w:val="both"/>
        <w:rPr>
          <w:rFonts w:ascii="Times New Roman" w:hAnsi="Times New Roman" w:cs="Times New Roman"/>
          <w:b/>
          <w:lang w:val="en-US"/>
        </w:rPr>
      </w:pPr>
      <w:r w:rsidRPr="0099120D">
        <w:rPr>
          <w:rFonts w:ascii="Times New Roman" w:hAnsi="Times New Roman" w:cs="Times New Roman"/>
          <w:b/>
          <w:lang w:val="en-US"/>
        </w:rPr>
        <w:t>Kazakh culture in the context of modern world processes</w:t>
      </w:r>
    </w:p>
    <w:p w14:paraId="0D3655D6" w14:textId="77777777" w:rsidR="0099120D" w:rsidRPr="0099120D" w:rsidRDefault="0099120D" w:rsidP="0099120D">
      <w:pPr>
        <w:jc w:val="both"/>
        <w:rPr>
          <w:rFonts w:ascii="Times New Roman" w:hAnsi="Times New Roman" w:cs="Times New Roman"/>
          <w:b/>
          <w:lang w:val="en-US"/>
        </w:rPr>
      </w:pPr>
    </w:p>
    <w:p w14:paraId="2CCCD72C" w14:textId="77777777" w:rsidR="00336E3A" w:rsidRPr="0099120D" w:rsidRDefault="00336E3A" w:rsidP="0099120D">
      <w:pPr>
        <w:jc w:val="both"/>
        <w:rPr>
          <w:rFonts w:ascii="Times New Roman" w:hAnsi="Times New Roman" w:cs="Times New Roman"/>
        </w:rPr>
      </w:pPr>
      <w:r w:rsidRPr="0099120D">
        <w:rPr>
          <w:rFonts w:ascii="Times New Roman" w:hAnsi="Times New Roman" w:cs="Times New Roman"/>
        </w:rPr>
        <w:t xml:space="preserve">1) Globalization and the problem of self-identity of ethnic-regional cultures. </w:t>
      </w:r>
    </w:p>
    <w:p w14:paraId="4967833B" w14:textId="77777777" w:rsidR="00336E3A" w:rsidRPr="0099120D" w:rsidRDefault="00336E3A" w:rsidP="0099120D">
      <w:pPr>
        <w:jc w:val="both"/>
        <w:rPr>
          <w:rFonts w:ascii="Times New Roman" w:hAnsi="Times New Roman" w:cs="Times New Roman"/>
        </w:rPr>
      </w:pPr>
      <w:r w:rsidRPr="0099120D">
        <w:rPr>
          <w:rFonts w:ascii="Times New Roman" w:hAnsi="Times New Roman" w:cs="Times New Roman"/>
        </w:rPr>
        <w:t xml:space="preserve">2) Main tendencies and direction of contemporary Kazakh art. </w:t>
      </w:r>
    </w:p>
    <w:p w14:paraId="23225CE1" w14:textId="77777777" w:rsidR="00336E3A" w:rsidRPr="0099120D" w:rsidRDefault="00336E3A" w:rsidP="0099120D">
      <w:pPr>
        <w:jc w:val="both"/>
        <w:rPr>
          <w:rFonts w:ascii="Times New Roman" w:hAnsi="Times New Roman" w:cs="Times New Roman"/>
        </w:rPr>
      </w:pPr>
    </w:p>
    <w:p w14:paraId="7851F389" w14:textId="77777777" w:rsidR="00336E3A" w:rsidRPr="0099120D" w:rsidRDefault="00336E3A" w:rsidP="0099120D">
      <w:pPr>
        <w:jc w:val="both"/>
        <w:rPr>
          <w:rFonts w:ascii="Times New Roman" w:hAnsi="Times New Roman" w:cs="Times New Roman"/>
          <w:b/>
        </w:rPr>
      </w:pPr>
      <w:r w:rsidRPr="0099120D">
        <w:rPr>
          <w:rFonts w:ascii="Times New Roman" w:hAnsi="Times New Roman" w:cs="Times New Roman"/>
          <w:b/>
        </w:rPr>
        <w:t xml:space="preserve">Globalization and the problem of self-identity of ethnic-regional cultures. </w:t>
      </w:r>
    </w:p>
    <w:p w14:paraId="6D48540E" w14:textId="77777777" w:rsidR="00EA6F4F" w:rsidRPr="0099120D" w:rsidRDefault="00EA6F4F" w:rsidP="0099120D">
      <w:pPr>
        <w:jc w:val="both"/>
        <w:rPr>
          <w:rFonts w:ascii="Times New Roman" w:hAnsi="Times New Roman" w:cs="Times New Roman"/>
        </w:rPr>
      </w:pPr>
    </w:p>
    <w:p w14:paraId="32FB7CBB" w14:textId="51E5337A" w:rsidR="00336E3A" w:rsidRPr="0099120D" w:rsidRDefault="00336E3A" w:rsidP="0099120D">
      <w:pPr>
        <w:jc w:val="both"/>
        <w:rPr>
          <w:rFonts w:ascii="Times New Roman" w:hAnsi="Times New Roman" w:cs="Times New Roman"/>
        </w:rPr>
      </w:pPr>
      <w:r w:rsidRPr="0099120D">
        <w:rPr>
          <w:rFonts w:ascii="Times New Roman" w:hAnsi="Times New Roman" w:cs="Times New Roman"/>
        </w:rPr>
        <w:t xml:space="preserve">The process of </w:t>
      </w:r>
      <w:r w:rsidRPr="0099120D">
        <w:rPr>
          <w:rFonts w:ascii="Times New Roman" w:hAnsi="Times New Roman" w:cs="Times New Roman"/>
          <w:i/>
        </w:rPr>
        <w:t>globalization</w:t>
      </w:r>
      <w:r w:rsidRPr="0099120D">
        <w:rPr>
          <w:rFonts w:ascii="Times New Roman" w:hAnsi="Times New Roman" w:cs="Times New Roman"/>
        </w:rPr>
        <w:t xml:space="preserve"> is an objective historical process. It is the idea about the formation and extending of the relationship and interdependence of countries in different regions of the world in various fields such as economics, finance, </w:t>
      </w:r>
      <w:proofErr w:type="gramStart"/>
      <w:r w:rsidRPr="0099120D">
        <w:rPr>
          <w:rFonts w:ascii="Times New Roman" w:hAnsi="Times New Roman" w:cs="Times New Roman"/>
        </w:rPr>
        <w:t>informatics</w:t>
      </w:r>
      <w:proofErr w:type="gramEnd"/>
      <w:r w:rsidRPr="0099120D">
        <w:rPr>
          <w:rFonts w:ascii="Times New Roman" w:hAnsi="Times New Roman" w:cs="Times New Roman"/>
        </w:rPr>
        <w:t xml:space="preserve">, advanced technologies and in military perspectives. It </w:t>
      </w:r>
      <w:proofErr w:type="gramStart"/>
      <w:r w:rsidRPr="0099120D">
        <w:rPr>
          <w:rFonts w:ascii="Times New Roman" w:hAnsi="Times New Roman" w:cs="Times New Roman"/>
        </w:rPr>
        <w:t>is based</w:t>
      </w:r>
      <w:proofErr w:type="gramEnd"/>
      <w:r w:rsidRPr="0099120D">
        <w:rPr>
          <w:rFonts w:ascii="Times New Roman" w:hAnsi="Times New Roman" w:cs="Times New Roman"/>
        </w:rPr>
        <w:t xml:space="preserve"> on the internationalization of capital, which includes the international division of labour, the development and distribution of information technologies, which directed towards the formation of the global information space. As the definition suggests, globalization as the idea of a conducive</w:t>
      </w:r>
      <w:r w:rsidR="002927FD">
        <w:rPr>
          <w:rFonts w:ascii="Times New Roman" w:hAnsi="Times New Roman" w:cs="Times New Roman"/>
        </w:rPr>
        <w:t xml:space="preserve"> </w:t>
      </w:r>
      <w:r w:rsidRPr="0099120D">
        <w:rPr>
          <w:rFonts w:ascii="Times New Roman" w:hAnsi="Times New Roman" w:cs="Times New Roman"/>
        </w:rPr>
        <w:t xml:space="preserve">interrelationship between different countries brings out various favourable conditions for foreign governments to connect and thrive. However, among them, there are </w:t>
      </w:r>
      <w:proofErr w:type="gramStart"/>
      <w:r w:rsidRPr="0099120D">
        <w:rPr>
          <w:rFonts w:ascii="Times New Roman" w:hAnsi="Times New Roman" w:cs="Times New Roman"/>
        </w:rPr>
        <w:t>consequences which</w:t>
      </w:r>
      <w:proofErr w:type="gramEnd"/>
      <w:r w:rsidRPr="0099120D">
        <w:rPr>
          <w:rFonts w:ascii="Times New Roman" w:hAnsi="Times New Roman" w:cs="Times New Roman"/>
        </w:rPr>
        <w:t xml:space="preserve"> bring out several problems such as an adequate understanding of identity, spiritual values and the criterion of education and people's awareness.</w:t>
      </w:r>
    </w:p>
    <w:p w14:paraId="4BF3DAF1" w14:textId="77777777" w:rsidR="007D3647" w:rsidRPr="0099120D" w:rsidRDefault="007D3647" w:rsidP="0099120D">
      <w:pPr>
        <w:jc w:val="both"/>
        <w:rPr>
          <w:rFonts w:ascii="Times New Roman" w:hAnsi="Times New Roman" w:cs="Times New Roman"/>
        </w:rPr>
      </w:pPr>
    </w:p>
    <w:p w14:paraId="3C9D04F4" w14:textId="621132D6" w:rsidR="00336E3A" w:rsidRPr="0099120D" w:rsidRDefault="00336E3A" w:rsidP="0099120D">
      <w:pPr>
        <w:jc w:val="both"/>
        <w:rPr>
          <w:rFonts w:ascii="Times New Roman" w:hAnsi="Times New Roman" w:cs="Times New Roman"/>
        </w:rPr>
      </w:pPr>
      <w:r w:rsidRPr="0099120D">
        <w:rPr>
          <w:rFonts w:ascii="Times New Roman" w:hAnsi="Times New Roman" w:cs="Times New Roman"/>
        </w:rPr>
        <w:t xml:space="preserve">The process of globalization can be the cause of the increased migration of the population of different nationalities and different religions as well as the intertwining of civilizations. Expansion and deepening of globalization turn individual's identity into a susceptible and sensitive factor in social relations at various levels. Currently, underdevelopment of many countries, in particular, culture, education, tolerance towards another and democracy and the political elite is increasing. </w:t>
      </w:r>
    </w:p>
    <w:p w14:paraId="6ED3CB98" w14:textId="77777777" w:rsidR="00336E3A" w:rsidRPr="0099120D" w:rsidRDefault="00336E3A" w:rsidP="0099120D">
      <w:pPr>
        <w:jc w:val="both"/>
        <w:rPr>
          <w:rFonts w:ascii="Times New Roman" w:hAnsi="Times New Roman" w:cs="Times New Roman"/>
        </w:rPr>
      </w:pPr>
    </w:p>
    <w:p w14:paraId="22033A13" w14:textId="27CDD29A" w:rsidR="00336E3A" w:rsidRPr="0099120D" w:rsidRDefault="00336E3A" w:rsidP="0099120D">
      <w:pPr>
        <w:jc w:val="both"/>
        <w:rPr>
          <w:rFonts w:ascii="Times New Roman" w:hAnsi="Times New Roman" w:cs="Times New Roman"/>
        </w:rPr>
      </w:pPr>
      <w:proofErr w:type="gramStart"/>
      <w:r w:rsidRPr="0099120D">
        <w:rPr>
          <w:rFonts w:ascii="Times New Roman" w:hAnsi="Times New Roman" w:cs="Times New Roman"/>
        </w:rPr>
        <w:t>By definition, the concept of identity as a social relation implies:</w:t>
      </w:r>
      <w:r w:rsidR="00EA6F4F" w:rsidRPr="0099120D">
        <w:rPr>
          <w:rFonts w:ascii="Times New Roman" w:hAnsi="Times New Roman" w:cs="Times New Roman"/>
        </w:rPr>
        <w:t xml:space="preserve"> </w:t>
      </w:r>
      <w:r w:rsidRPr="0099120D">
        <w:rPr>
          <w:rFonts w:ascii="Times New Roman" w:hAnsi="Times New Roman" w:cs="Times New Roman"/>
        </w:rPr>
        <w:t>firstly, a system of material and spiritual, cultural values, primarily operating socio-political and legal institutions of a particular social institution, thereby distinguishing from other societies;</w:t>
      </w:r>
      <w:r w:rsidR="00EA6F4F" w:rsidRPr="0099120D">
        <w:rPr>
          <w:rFonts w:ascii="Times New Roman" w:hAnsi="Times New Roman" w:cs="Times New Roman"/>
        </w:rPr>
        <w:t xml:space="preserve"> </w:t>
      </w:r>
      <w:r w:rsidRPr="0099120D">
        <w:rPr>
          <w:rFonts w:ascii="Times New Roman" w:hAnsi="Times New Roman" w:cs="Times New Roman"/>
        </w:rPr>
        <w:t>secondly, the awareness, self-assessment by the state education of the social group and its representatives - individuals, both of their equality with others, and their qualitative difference from other subjects of relations, their uniqueness, uniqueness.</w:t>
      </w:r>
      <w:proofErr w:type="gramEnd"/>
      <w:r w:rsidR="00EA6F4F" w:rsidRPr="0099120D">
        <w:rPr>
          <w:rFonts w:ascii="Times New Roman" w:hAnsi="Times New Roman" w:cs="Times New Roman"/>
        </w:rPr>
        <w:t xml:space="preserve"> </w:t>
      </w:r>
      <w:r w:rsidRPr="0099120D">
        <w:rPr>
          <w:rFonts w:ascii="Times New Roman" w:hAnsi="Times New Roman" w:cs="Times New Roman"/>
        </w:rPr>
        <w:t>Thus, it is inappl</w:t>
      </w:r>
      <w:r w:rsidR="00EA6F4F" w:rsidRPr="0099120D">
        <w:rPr>
          <w:rFonts w:ascii="Times New Roman" w:hAnsi="Times New Roman" w:cs="Times New Roman"/>
        </w:rPr>
        <w:t xml:space="preserve">icable to reduce the notion of </w:t>
      </w:r>
      <w:r w:rsidRPr="0099120D">
        <w:rPr>
          <w:rFonts w:ascii="Times New Roman" w:hAnsi="Times New Roman" w:cs="Times New Roman"/>
          <w:i/>
        </w:rPr>
        <w:t>identity</w:t>
      </w:r>
      <w:r w:rsidRPr="0099120D">
        <w:rPr>
          <w:rFonts w:ascii="Times New Roman" w:hAnsi="Times New Roman" w:cs="Times New Roman"/>
        </w:rPr>
        <w:t xml:space="preserve"> to a psychological phenomenon, which significantly narrows its boundaries and does not allow revealing the objective foundations of its formation and historical dynamics. It is both a system of functioning social institutions and a broad socio-historical relationship, in which each side, through the other realizes itself, its diversity, as well as similarity and equality with them. Here there is a dialectical unity of positive self-identific</w:t>
      </w:r>
      <w:r w:rsidR="00EA6F4F" w:rsidRPr="0099120D">
        <w:rPr>
          <w:rFonts w:ascii="Times New Roman" w:hAnsi="Times New Roman" w:cs="Times New Roman"/>
        </w:rPr>
        <w:t xml:space="preserve">ation, expressed in the thesis </w:t>
      </w:r>
      <w:r w:rsidR="00EA6F4F" w:rsidRPr="0099120D">
        <w:rPr>
          <w:rFonts w:ascii="Times New Roman" w:hAnsi="Times New Roman" w:cs="Times New Roman"/>
          <w:b/>
          <w:i/>
        </w:rPr>
        <w:t>we are like that</w:t>
      </w:r>
      <w:r w:rsidRPr="0099120D">
        <w:rPr>
          <w:rFonts w:ascii="Times New Roman" w:hAnsi="Times New Roman" w:cs="Times New Roman"/>
        </w:rPr>
        <w:t>, and n</w:t>
      </w:r>
      <w:r w:rsidR="00EA6F4F" w:rsidRPr="0099120D">
        <w:rPr>
          <w:rFonts w:ascii="Times New Roman" w:hAnsi="Times New Roman" w:cs="Times New Roman"/>
        </w:rPr>
        <w:t xml:space="preserve">egative, reflected in the idea </w:t>
      </w:r>
      <w:r w:rsidRPr="0099120D">
        <w:rPr>
          <w:rFonts w:ascii="Times New Roman" w:hAnsi="Times New Roman" w:cs="Times New Roman"/>
          <w:b/>
          <w:i/>
        </w:rPr>
        <w:t>we are different, we are the best</w:t>
      </w:r>
      <w:r w:rsidRPr="0099120D">
        <w:rPr>
          <w:rFonts w:ascii="Times New Roman" w:hAnsi="Times New Roman" w:cs="Times New Roman"/>
        </w:rPr>
        <w:t>.</w:t>
      </w:r>
    </w:p>
    <w:p w14:paraId="70D7AFAF" w14:textId="77777777" w:rsidR="00336E3A" w:rsidRPr="0099120D" w:rsidRDefault="00336E3A" w:rsidP="0099120D">
      <w:pPr>
        <w:jc w:val="both"/>
        <w:rPr>
          <w:rFonts w:ascii="Times New Roman" w:hAnsi="Times New Roman" w:cs="Times New Roman"/>
        </w:rPr>
      </w:pPr>
    </w:p>
    <w:p w14:paraId="1D7BC30A" w14:textId="0C282508" w:rsidR="000074F0" w:rsidRPr="0099120D" w:rsidRDefault="00336E3A" w:rsidP="0099120D">
      <w:pPr>
        <w:jc w:val="both"/>
        <w:rPr>
          <w:rFonts w:ascii="Times New Roman" w:hAnsi="Times New Roman" w:cs="Times New Roman"/>
        </w:rPr>
      </w:pPr>
      <w:r w:rsidRPr="0099120D">
        <w:rPr>
          <w:rFonts w:ascii="Times New Roman" w:hAnsi="Times New Roman" w:cs="Times New Roman"/>
        </w:rPr>
        <w:t xml:space="preserve">The system of material, spiritual and cultural values of society are the objective foundations of </w:t>
      </w:r>
      <w:r w:rsidRPr="0099120D">
        <w:rPr>
          <w:rFonts w:ascii="Times New Roman" w:hAnsi="Times New Roman" w:cs="Times New Roman"/>
          <w:i/>
        </w:rPr>
        <w:t>identity</w:t>
      </w:r>
      <w:r w:rsidRPr="0099120D">
        <w:rPr>
          <w:rFonts w:ascii="Times New Roman" w:hAnsi="Times New Roman" w:cs="Times New Roman"/>
        </w:rPr>
        <w:t xml:space="preserve"> at any level (from personal to state). The system reflects the level of development and potentiality of all spheres of society. </w:t>
      </w:r>
      <w:proofErr w:type="gramStart"/>
      <w:r w:rsidRPr="0099120D">
        <w:rPr>
          <w:rFonts w:ascii="Times New Roman" w:hAnsi="Times New Roman" w:cs="Times New Roman"/>
        </w:rPr>
        <w:t>But</w:t>
      </w:r>
      <w:proofErr w:type="gramEnd"/>
      <w:r w:rsidRPr="0099120D">
        <w:rPr>
          <w:rFonts w:ascii="Times New Roman" w:hAnsi="Times New Roman" w:cs="Times New Roman"/>
        </w:rPr>
        <w:t xml:space="preserve"> such is also the contradictions between the social (</w:t>
      </w:r>
      <w:r w:rsidRPr="0099120D">
        <w:rPr>
          <w:rFonts w:ascii="Times New Roman" w:hAnsi="Times New Roman" w:cs="Times New Roman"/>
          <w:i/>
        </w:rPr>
        <w:t>collectivist</w:t>
      </w:r>
      <w:r w:rsidRPr="0099120D">
        <w:rPr>
          <w:rFonts w:ascii="Times New Roman" w:hAnsi="Times New Roman" w:cs="Times New Roman"/>
        </w:rPr>
        <w:t>) and personal (</w:t>
      </w:r>
      <w:r w:rsidRPr="0099120D">
        <w:rPr>
          <w:rFonts w:ascii="Times New Roman" w:hAnsi="Times New Roman" w:cs="Times New Roman"/>
          <w:i/>
        </w:rPr>
        <w:t>private-individualistic</w:t>
      </w:r>
      <w:r w:rsidRPr="0099120D">
        <w:rPr>
          <w:rFonts w:ascii="Times New Roman" w:hAnsi="Times New Roman" w:cs="Times New Roman"/>
        </w:rPr>
        <w:t xml:space="preserve">) principles of the social body, arising from the material and spiritual-cultural, including educational differences in the level of education. In the community, the people form and accumulate material and spiritual </w:t>
      </w:r>
      <w:proofErr w:type="gramStart"/>
      <w:r w:rsidRPr="0099120D">
        <w:rPr>
          <w:rFonts w:ascii="Times New Roman" w:hAnsi="Times New Roman" w:cs="Times New Roman"/>
        </w:rPr>
        <w:t>values which</w:t>
      </w:r>
      <w:proofErr w:type="gramEnd"/>
      <w:r w:rsidRPr="0099120D">
        <w:rPr>
          <w:rFonts w:ascii="Times New Roman" w:hAnsi="Times New Roman" w:cs="Times New Roman"/>
        </w:rPr>
        <w:t xml:space="preserve"> were possessed and accepted jointly as a method and means of maintaining their integrity and stability. During contacts, collisions and other forms of relations with other communities, these values serve as the basis for the parties' awareness of their belonging to this particular social organism, and not to another, of their difference from others. The process of globalization </w:t>
      </w:r>
      <w:proofErr w:type="gramStart"/>
      <w:r w:rsidRPr="0099120D">
        <w:rPr>
          <w:rFonts w:ascii="Times New Roman" w:hAnsi="Times New Roman" w:cs="Times New Roman"/>
        </w:rPr>
        <w:t xml:space="preserve">is </w:t>
      </w:r>
      <w:r w:rsidRPr="0099120D">
        <w:rPr>
          <w:rFonts w:ascii="Times New Roman" w:hAnsi="Times New Roman" w:cs="Times New Roman"/>
        </w:rPr>
        <w:lastRenderedPageBreak/>
        <w:t>accompanied</w:t>
      </w:r>
      <w:proofErr w:type="gramEnd"/>
      <w:r w:rsidRPr="0099120D">
        <w:rPr>
          <w:rFonts w:ascii="Times New Roman" w:hAnsi="Times New Roman" w:cs="Times New Roman"/>
        </w:rPr>
        <w:t xml:space="preserve"> by the birth of myths, legends and proverbs. The process also incorporates the solidification of one's name as well as the stranger's </w:t>
      </w:r>
      <w:proofErr w:type="gramStart"/>
      <w:r w:rsidRPr="0099120D">
        <w:rPr>
          <w:rFonts w:ascii="Times New Roman" w:hAnsi="Times New Roman" w:cs="Times New Roman"/>
        </w:rPr>
        <w:t>character which</w:t>
      </w:r>
      <w:proofErr w:type="gramEnd"/>
      <w:r w:rsidRPr="0099120D">
        <w:rPr>
          <w:rFonts w:ascii="Times New Roman" w:hAnsi="Times New Roman" w:cs="Times New Roman"/>
        </w:rPr>
        <w:t>, in turn, testifies the formation of the foundations of identity, the self-knowledge of the community as a single national-ethnic community and as an equal subject of interethnic relation</w:t>
      </w:r>
      <w:r w:rsidR="00EA6F4F" w:rsidRPr="0099120D">
        <w:rPr>
          <w:rFonts w:ascii="Times New Roman" w:hAnsi="Times New Roman" w:cs="Times New Roman"/>
        </w:rPr>
        <w:t xml:space="preserve">s. </w:t>
      </w:r>
      <w:r w:rsidRPr="0099120D">
        <w:rPr>
          <w:rFonts w:ascii="Times New Roman" w:hAnsi="Times New Roman" w:cs="Times New Roman"/>
        </w:rPr>
        <w:t>However, the statuses of public education and the effectiveness of the education system in general primarily determine the degree and level of awareness of identity factors.</w:t>
      </w:r>
    </w:p>
    <w:p w14:paraId="7BF3C1CC" w14:textId="77777777" w:rsidR="00AD5F9F" w:rsidRPr="0099120D" w:rsidRDefault="00AD5F9F" w:rsidP="0099120D">
      <w:pPr>
        <w:jc w:val="both"/>
        <w:rPr>
          <w:rFonts w:ascii="Times New Roman" w:hAnsi="Times New Roman" w:cs="Times New Roman"/>
        </w:rPr>
      </w:pPr>
    </w:p>
    <w:p w14:paraId="3E2D0FA3" w14:textId="77777777" w:rsidR="003128A3" w:rsidRDefault="00AD5F9F" w:rsidP="0099120D">
      <w:pPr>
        <w:jc w:val="both"/>
        <w:rPr>
          <w:rFonts w:ascii="Times New Roman" w:hAnsi="Times New Roman" w:cs="Times New Roman"/>
        </w:rPr>
      </w:pPr>
      <w:r w:rsidRPr="0099120D">
        <w:rPr>
          <w:rFonts w:ascii="Times New Roman" w:hAnsi="Times New Roman" w:cs="Times New Roman"/>
        </w:rPr>
        <w:t xml:space="preserve">Nowadays, the modern cultural process </w:t>
      </w:r>
      <w:proofErr w:type="gramStart"/>
      <w:r w:rsidRPr="0099120D">
        <w:rPr>
          <w:rFonts w:ascii="Times New Roman" w:hAnsi="Times New Roman" w:cs="Times New Roman"/>
        </w:rPr>
        <w:t>is charac</w:t>
      </w:r>
      <w:r w:rsidR="00EA6F4F" w:rsidRPr="0099120D">
        <w:rPr>
          <w:rFonts w:ascii="Times New Roman" w:hAnsi="Times New Roman" w:cs="Times New Roman"/>
        </w:rPr>
        <w:t>terized</w:t>
      </w:r>
      <w:proofErr w:type="gramEnd"/>
      <w:r w:rsidR="00EA6F4F" w:rsidRPr="0099120D">
        <w:rPr>
          <w:rFonts w:ascii="Times New Roman" w:hAnsi="Times New Roman" w:cs="Times New Roman"/>
        </w:rPr>
        <w:t xml:space="preserve"> by contrasting trends. </w:t>
      </w:r>
      <w:r w:rsidRPr="0099120D">
        <w:rPr>
          <w:rFonts w:ascii="Times New Roman" w:hAnsi="Times New Roman" w:cs="Times New Roman"/>
        </w:rPr>
        <w:t xml:space="preserve">Two critical trends in the development of contemporary world culture can be singled </w:t>
      </w:r>
      <w:proofErr w:type="gramStart"/>
      <w:r w:rsidRPr="0099120D">
        <w:rPr>
          <w:rFonts w:ascii="Times New Roman" w:hAnsi="Times New Roman" w:cs="Times New Roman"/>
        </w:rPr>
        <w:t>out:</w:t>
      </w:r>
      <w:proofErr w:type="gramEnd"/>
      <w:r w:rsidRPr="0099120D">
        <w:rPr>
          <w:rFonts w:ascii="Times New Roman" w:hAnsi="Times New Roman" w:cs="Times New Roman"/>
        </w:rPr>
        <w:t xml:space="preserve"> the </w:t>
      </w:r>
      <w:r w:rsidRPr="0099120D">
        <w:rPr>
          <w:rFonts w:ascii="Times New Roman" w:hAnsi="Times New Roman" w:cs="Times New Roman"/>
          <w:i/>
        </w:rPr>
        <w:t>localization of national-state cultures and the integration of various cultures into a single planetary culture</w:t>
      </w:r>
      <w:r w:rsidRPr="0099120D">
        <w:rPr>
          <w:rFonts w:ascii="Times New Roman" w:hAnsi="Times New Roman" w:cs="Times New Roman"/>
        </w:rPr>
        <w:t xml:space="preserve">. Material culture is essential in the union of scientific and technical progress. </w:t>
      </w:r>
    </w:p>
    <w:p w14:paraId="375D422B" w14:textId="4BBA1E66"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There are global trends in the development of modern </w:t>
      </w:r>
      <w:proofErr w:type="gramStart"/>
      <w:r w:rsidRPr="0099120D">
        <w:rPr>
          <w:rFonts w:ascii="Times New Roman" w:hAnsi="Times New Roman" w:cs="Times New Roman"/>
        </w:rPr>
        <w:t>civilization which</w:t>
      </w:r>
      <w:proofErr w:type="gramEnd"/>
      <w:r w:rsidRPr="0099120D">
        <w:rPr>
          <w:rFonts w:ascii="Times New Roman" w:hAnsi="Times New Roman" w:cs="Times New Roman"/>
        </w:rPr>
        <w:t xml:space="preserve"> in turn complicates cultural and technical development. Among those trends are:</w:t>
      </w:r>
    </w:p>
    <w:p w14:paraId="0FC0397A" w14:textId="77777777"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formation of an information society;</w:t>
      </w:r>
    </w:p>
    <w:p w14:paraId="5C69A63B" w14:textId="77777777"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emergence of modernist trends in art;</w:t>
      </w:r>
    </w:p>
    <w:p w14:paraId="5C1B0604" w14:textId="77777777"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manifestation of mass culture;</w:t>
      </w:r>
    </w:p>
    <w:p w14:paraId="13C2A677" w14:textId="77777777"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increasing influence of religions on the worldview of people and their practical activities, </w:t>
      </w:r>
    </w:p>
    <w:p w14:paraId="2D78E2FF" w14:textId="77777777"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and</w:t>
      </w:r>
      <w:proofErr w:type="gramEnd"/>
      <w:r w:rsidRPr="0099120D">
        <w:rPr>
          <w:rFonts w:ascii="Times New Roman" w:hAnsi="Times New Roman" w:cs="Times New Roman"/>
        </w:rPr>
        <w:t xml:space="preserve"> the aggravation of global problems. </w:t>
      </w:r>
    </w:p>
    <w:p w14:paraId="11A91A38" w14:textId="485B496A"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All these factors make it possible to speak about the involvement of modern Kazakhstan in the comprehensive processes of globalization. Spiritual culture develops in the same multifaceted way. The system of scientific knowledge reaches a high level to meet the requirements of modern civilization. This process </w:t>
      </w:r>
      <w:proofErr w:type="gramStart"/>
      <w:r w:rsidRPr="0099120D">
        <w:rPr>
          <w:rFonts w:ascii="Times New Roman" w:hAnsi="Times New Roman" w:cs="Times New Roman"/>
        </w:rPr>
        <w:t>is facilitated</w:t>
      </w:r>
      <w:proofErr w:type="gramEnd"/>
      <w:r w:rsidRPr="0099120D">
        <w:rPr>
          <w:rFonts w:ascii="Times New Roman" w:hAnsi="Times New Roman" w:cs="Times New Roman"/>
        </w:rPr>
        <w:t xml:space="preserve"> by the education system, which is an essential element of the functioning of spiritual culture. It is crucial to highlight that the principal value of education is its mere accessibility. The compound of education with that of good upbringing is of great importance. There are no clear boundaries between what i</w:t>
      </w:r>
      <w:r w:rsidR="00EA6F4F" w:rsidRPr="0099120D">
        <w:rPr>
          <w:rFonts w:ascii="Times New Roman" w:hAnsi="Times New Roman" w:cs="Times New Roman"/>
        </w:rPr>
        <w:t xml:space="preserve">s permissible and what is not, </w:t>
      </w:r>
      <w:r w:rsidRPr="0099120D">
        <w:rPr>
          <w:rFonts w:ascii="Times New Roman" w:hAnsi="Times New Roman" w:cs="Times New Roman"/>
        </w:rPr>
        <w:t xml:space="preserve">what is aesthetic and </w:t>
      </w:r>
      <w:proofErr w:type="spellStart"/>
      <w:r w:rsidRPr="0099120D">
        <w:rPr>
          <w:rFonts w:ascii="Times New Roman" w:hAnsi="Times New Roman" w:cs="Times New Roman"/>
        </w:rPr>
        <w:t>unaesthetic</w:t>
      </w:r>
      <w:proofErr w:type="spellEnd"/>
      <w:r w:rsidRPr="0099120D">
        <w:rPr>
          <w:rFonts w:ascii="Times New Roman" w:hAnsi="Times New Roman" w:cs="Times New Roman"/>
        </w:rPr>
        <w:t>, moral and immoral, art and non-art, etc.</w:t>
      </w:r>
    </w:p>
    <w:p w14:paraId="1F5F980F" w14:textId="77777777" w:rsidR="00AD5F9F" w:rsidRPr="0099120D" w:rsidRDefault="00AD5F9F" w:rsidP="0099120D">
      <w:pPr>
        <w:jc w:val="both"/>
        <w:rPr>
          <w:rFonts w:ascii="Times New Roman" w:hAnsi="Times New Roman" w:cs="Times New Roman"/>
        </w:rPr>
      </w:pPr>
    </w:p>
    <w:p w14:paraId="31593664" w14:textId="4A54D5D8"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The culture of Kazakhstan appears to be a complex multi-level </w:t>
      </w:r>
      <w:r w:rsidR="00EA6F4F" w:rsidRPr="0099120D">
        <w:rPr>
          <w:rFonts w:ascii="Times New Roman" w:hAnsi="Times New Roman" w:cs="Times New Roman"/>
        </w:rPr>
        <w:t>structure</w:t>
      </w:r>
      <w:r w:rsidRPr="0099120D">
        <w:rPr>
          <w:rFonts w:ascii="Times New Roman" w:hAnsi="Times New Roman" w:cs="Times New Roman"/>
        </w:rPr>
        <w:t xml:space="preserve"> that lays the foundations of a large society in a vast space. At the same time, culture </w:t>
      </w:r>
      <w:proofErr w:type="gramStart"/>
      <w:r w:rsidRPr="0099120D">
        <w:rPr>
          <w:rFonts w:ascii="Times New Roman" w:hAnsi="Times New Roman" w:cs="Times New Roman"/>
        </w:rPr>
        <w:t>is created</w:t>
      </w:r>
      <w:proofErr w:type="gramEnd"/>
      <w:r w:rsidRPr="0099120D">
        <w:rPr>
          <w:rFonts w:ascii="Times New Roman" w:hAnsi="Times New Roman" w:cs="Times New Roman"/>
        </w:rPr>
        <w:t xml:space="preserve"> both in individual's space and in interpersonal relations. What are the internal typological gradations of the Kazakh national culture? The answer comes from many criteria. To mention a few:</w:t>
      </w:r>
    </w:p>
    <w:p w14:paraId="468863FC" w14:textId="4706D45C"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degree of prevalence and rootedness of specific values in the public consciousness;</w:t>
      </w:r>
    </w:p>
    <w:p w14:paraId="79708339" w14:textId="4D8BB8FF" w:rsidR="00AD5F9F" w:rsidRPr="0099120D" w:rsidRDefault="003128A3" w:rsidP="0099120D">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compliance</w:t>
      </w:r>
      <w:proofErr w:type="gramEnd"/>
      <w:r w:rsidR="00D31450">
        <w:rPr>
          <w:rFonts w:ascii="Times New Roman" w:hAnsi="Times New Roman" w:cs="Times New Roman"/>
        </w:rPr>
        <w:t xml:space="preserve"> </w:t>
      </w:r>
      <w:r w:rsidR="00AD5F9F" w:rsidRPr="0099120D">
        <w:rPr>
          <w:rFonts w:ascii="Times New Roman" w:hAnsi="Times New Roman" w:cs="Times New Roman"/>
        </w:rPr>
        <w:t>with the people's worldview;</w:t>
      </w:r>
    </w:p>
    <w:p w14:paraId="6C672940" w14:textId="4DF40960"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foundations of national character and its embodiment;</w:t>
      </w:r>
    </w:p>
    <w:p w14:paraId="4CA66CB8" w14:textId="77777777"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carriers</w:t>
      </w:r>
      <w:proofErr w:type="gramEnd"/>
      <w:r w:rsidRPr="0099120D">
        <w:rPr>
          <w:rFonts w:ascii="Times New Roman" w:hAnsi="Times New Roman" w:cs="Times New Roman"/>
        </w:rPr>
        <w:t xml:space="preserve"> of social values;</w:t>
      </w:r>
    </w:p>
    <w:p w14:paraId="27A59B0C" w14:textId="77777777"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 </w:t>
      </w:r>
      <w:proofErr w:type="gramStart"/>
      <w:r w:rsidRPr="0099120D">
        <w:rPr>
          <w:rFonts w:ascii="Times New Roman" w:hAnsi="Times New Roman" w:cs="Times New Roman"/>
        </w:rPr>
        <w:t>ideological</w:t>
      </w:r>
      <w:proofErr w:type="gramEnd"/>
      <w:r w:rsidRPr="0099120D">
        <w:rPr>
          <w:rFonts w:ascii="Times New Roman" w:hAnsi="Times New Roman" w:cs="Times New Roman"/>
        </w:rPr>
        <w:t xml:space="preserve"> content and sequence of spiritual development</w:t>
      </w:r>
    </w:p>
    <w:p w14:paraId="21882E75" w14:textId="77777777" w:rsidR="00EA6F4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Following these criteria, the following types of Kazakh culture </w:t>
      </w:r>
      <w:proofErr w:type="gramStart"/>
      <w:r w:rsidRPr="0099120D">
        <w:rPr>
          <w:rFonts w:ascii="Times New Roman" w:hAnsi="Times New Roman" w:cs="Times New Roman"/>
        </w:rPr>
        <w:t>can be distinguished</w:t>
      </w:r>
      <w:proofErr w:type="gramEnd"/>
      <w:r w:rsidRPr="0099120D">
        <w:rPr>
          <w:rFonts w:ascii="Times New Roman" w:hAnsi="Times New Roman" w:cs="Times New Roman"/>
        </w:rPr>
        <w:t>:</w:t>
      </w:r>
    </w:p>
    <w:p w14:paraId="39F11549" w14:textId="2F789C7F" w:rsidR="00EA6F4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1)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w:t>
      </w:r>
      <w:r w:rsidR="00EA6F4F" w:rsidRPr="0099120D">
        <w:rPr>
          <w:rFonts w:ascii="Times New Roman" w:hAnsi="Times New Roman" w:cs="Times New Roman"/>
          <w:i/>
        </w:rPr>
        <w:t>known</w:t>
      </w:r>
      <w:r w:rsidR="00EA6F4F" w:rsidRPr="0099120D">
        <w:rPr>
          <w:rFonts w:ascii="Times New Roman" w:hAnsi="Times New Roman" w:cs="Times New Roman"/>
        </w:rPr>
        <w:t xml:space="preserve"> and </w:t>
      </w:r>
      <w:r w:rsidR="00EA6F4F" w:rsidRPr="0099120D">
        <w:rPr>
          <w:rFonts w:ascii="Times New Roman" w:hAnsi="Times New Roman" w:cs="Times New Roman"/>
          <w:i/>
        </w:rPr>
        <w:t>unknown</w:t>
      </w:r>
      <w:r w:rsidR="00EA6F4F" w:rsidRPr="0099120D">
        <w:rPr>
          <w:rFonts w:ascii="Times New Roman" w:hAnsi="Times New Roman" w:cs="Times New Roman"/>
        </w:rPr>
        <w:t xml:space="preserve"> </w:t>
      </w:r>
      <w:r w:rsidRPr="0099120D">
        <w:rPr>
          <w:rFonts w:ascii="Times New Roman" w:hAnsi="Times New Roman" w:cs="Times New Roman"/>
        </w:rPr>
        <w:t xml:space="preserve">culture. A </w:t>
      </w:r>
      <w:r w:rsidRPr="0099120D">
        <w:rPr>
          <w:rFonts w:ascii="Times New Roman" w:hAnsi="Times New Roman" w:cs="Times New Roman"/>
          <w:i/>
        </w:rPr>
        <w:t>known</w:t>
      </w:r>
      <w:r w:rsidRPr="0099120D">
        <w:rPr>
          <w:rFonts w:ascii="Times New Roman" w:hAnsi="Times New Roman" w:cs="Times New Roman"/>
        </w:rPr>
        <w:t xml:space="preserve"> culture is in circulation, the second culture - </w:t>
      </w:r>
      <w:r w:rsidRPr="0099120D">
        <w:rPr>
          <w:rFonts w:ascii="Times New Roman" w:hAnsi="Times New Roman" w:cs="Times New Roman"/>
          <w:i/>
        </w:rPr>
        <w:t>unknown</w:t>
      </w:r>
      <w:r w:rsidRPr="0099120D">
        <w:rPr>
          <w:rFonts w:ascii="Times New Roman" w:hAnsi="Times New Roman" w:cs="Times New Roman"/>
        </w:rPr>
        <w:t xml:space="preserve"> had existed in the past or exists </w:t>
      </w:r>
      <w:r w:rsidR="003128A3">
        <w:rPr>
          <w:rFonts w:ascii="Times New Roman" w:hAnsi="Times New Roman" w:cs="Times New Roman"/>
        </w:rPr>
        <w:t>today in isolated social niches</w:t>
      </w:r>
      <w:proofErr w:type="gramStart"/>
      <w:r w:rsidRPr="0099120D">
        <w:rPr>
          <w:rFonts w:ascii="Times New Roman" w:hAnsi="Times New Roman" w:cs="Times New Roman"/>
        </w:rPr>
        <w:t>;</w:t>
      </w:r>
      <w:proofErr w:type="gramEnd"/>
      <w:r w:rsidR="00EA6F4F" w:rsidRPr="0099120D">
        <w:rPr>
          <w:rFonts w:ascii="Times New Roman" w:hAnsi="Times New Roman" w:cs="Times New Roman"/>
        </w:rPr>
        <w:t xml:space="preserve"> </w:t>
      </w:r>
    </w:p>
    <w:p w14:paraId="6C2E3A1D" w14:textId="144F06CB"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2) </w:t>
      </w:r>
      <w:proofErr w:type="gramStart"/>
      <w:r w:rsidRPr="0099120D">
        <w:rPr>
          <w:rFonts w:ascii="Times New Roman" w:hAnsi="Times New Roman" w:cs="Times New Roman"/>
        </w:rPr>
        <w:t>the</w:t>
      </w:r>
      <w:proofErr w:type="gramEnd"/>
      <w:r w:rsidRPr="0099120D">
        <w:rPr>
          <w:rFonts w:ascii="Times New Roman" w:hAnsi="Times New Roman" w:cs="Times New Roman"/>
        </w:rPr>
        <w:t xml:space="preserve"> culture of the individual, social group, society. Among social group culture the problems children culture, the youth and adult generat</w:t>
      </w:r>
      <w:r w:rsidR="003128A3">
        <w:rPr>
          <w:rFonts w:ascii="Times New Roman" w:hAnsi="Times New Roman" w:cs="Times New Roman"/>
        </w:rPr>
        <w:t>ions' culture have been existed</w:t>
      </w:r>
      <w:proofErr w:type="gramStart"/>
      <w:r w:rsidRPr="0099120D">
        <w:rPr>
          <w:rFonts w:ascii="Times New Roman" w:hAnsi="Times New Roman" w:cs="Times New Roman"/>
        </w:rPr>
        <w:t>;</w:t>
      </w:r>
      <w:proofErr w:type="gramEnd"/>
    </w:p>
    <w:p w14:paraId="65756FCA" w14:textId="77777777" w:rsidR="003128A3" w:rsidRDefault="00AD5F9F" w:rsidP="0099120D">
      <w:pPr>
        <w:jc w:val="both"/>
        <w:rPr>
          <w:rFonts w:ascii="Times New Roman" w:hAnsi="Times New Roman" w:cs="Times New Roman"/>
        </w:rPr>
      </w:pPr>
      <w:r w:rsidRPr="0099120D">
        <w:rPr>
          <w:rFonts w:ascii="Times New Roman" w:hAnsi="Times New Roman" w:cs="Times New Roman"/>
        </w:rPr>
        <w:t xml:space="preserve">3) </w:t>
      </w:r>
      <w:proofErr w:type="gramStart"/>
      <w:r w:rsidRPr="0099120D">
        <w:rPr>
          <w:rFonts w:ascii="Times New Roman" w:hAnsi="Times New Roman" w:cs="Times New Roman"/>
        </w:rPr>
        <w:t>capital</w:t>
      </w:r>
      <w:proofErr w:type="gramEnd"/>
      <w:r w:rsidRPr="0099120D">
        <w:rPr>
          <w:rFonts w:ascii="Times New Roman" w:hAnsi="Times New Roman" w:cs="Times New Roman"/>
        </w:rPr>
        <w:t xml:space="preserve"> and local culture, urban and rural, the classics are concentrated in the capital, in large cities, and the folk in the provinces (mythology, folklore, arts and crafts). </w:t>
      </w:r>
    </w:p>
    <w:p w14:paraId="515E9F21" w14:textId="2645F930" w:rsidR="00AD5F9F" w:rsidRPr="0099120D" w:rsidRDefault="00AD5F9F" w:rsidP="0099120D">
      <w:pPr>
        <w:jc w:val="both"/>
        <w:rPr>
          <w:rFonts w:ascii="Times New Roman" w:hAnsi="Times New Roman" w:cs="Times New Roman"/>
        </w:rPr>
      </w:pPr>
      <w:r w:rsidRPr="0099120D">
        <w:rPr>
          <w:rFonts w:ascii="Times New Roman" w:hAnsi="Times New Roman" w:cs="Times New Roman"/>
        </w:rPr>
        <w:t xml:space="preserve">The analysis of national culture presupposes a systemic characterization. The main thing in the concept of culture as a system is not a description of its elements, but the fixation of specific connections. National culture includes spiritual, socio-political and material components. The systematic analysis allows </w:t>
      </w:r>
      <w:proofErr w:type="gramStart"/>
      <w:r w:rsidRPr="0099120D">
        <w:rPr>
          <w:rFonts w:ascii="Times New Roman" w:hAnsi="Times New Roman" w:cs="Times New Roman"/>
        </w:rPr>
        <w:t>to create</w:t>
      </w:r>
      <w:proofErr w:type="gramEnd"/>
      <w:r w:rsidRPr="0099120D">
        <w:rPr>
          <w:rFonts w:ascii="Times New Roman" w:hAnsi="Times New Roman" w:cs="Times New Roman"/>
        </w:rPr>
        <w:t xml:space="preserve"> a model of national culture as a historical, cultural and socio-cultural phenomenon and reflects three series of relations: man (society) - nature; Man (personality) - society; person (character) - person. </w:t>
      </w:r>
    </w:p>
    <w:p w14:paraId="3A3BF518" w14:textId="77777777" w:rsidR="00AD5F9F" w:rsidRPr="0099120D" w:rsidRDefault="00AD5F9F" w:rsidP="0099120D">
      <w:pPr>
        <w:jc w:val="both"/>
        <w:rPr>
          <w:rFonts w:ascii="Times New Roman" w:hAnsi="Times New Roman" w:cs="Times New Roman"/>
        </w:rPr>
      </w:pPr>
    </w:p>
    <w:p w14:paraId="29367EA6" w14:textId="09809368" w:rsidR="00AD5F9F" w:rsidRPr="0099120D" w:rsidRDefault="00AD5F9F" w:rsidP="0099120D">
      <w:pPr>
        <w:jc w:val="both"/>
        <w:rPr>
          <w:rFonts w:ascii="Times New Roman" w:hAnsi="Times New Roman" w:cs="Times New Roman"/>
          <w:b/>
        </w:rPr>
      </w:pPr>
      <w:r w:rsidRPr="0099120D">
        <w:rPr>
          <w:rFonts w:ascii="Times New Roman" w:hAnsi="Times New Roman" w:cs="Times New Roman"/>
          <w:b/>
        </w:rPr>
        <w:lastRenderedPageBreak/>
        <w:t>The main trends and directions of contemporary art in Kazakhstan.</w:t>
      </w:r>
    </w:p>
    <w:p w14:paraId="5E35F36F" w14:textId="77777777" w:rsidR="00521CA0" w:rsidRPr="0099120D" w:rsidRDefault="00521CA0" w:rsidP="0099120D">
      <w:pPr>
        <w:jc w:val="both"/>
        <w:rPr>
          <w:rFonts w:ascii="Times New Roman" w:hAnsi="Times New Roman" w:cs="Times New Roman"/>
          <w:b/>
        </w:rPr>
      </w:pPr>
    </w:p>
    <w:p w14:paraId="226C7F29" w14:textId="77777777" w:rsidR="00E921AB" w:rsidRDefault="00521CA0" w:rsidP="0099120D">
      <w:pPr>
        <w:jc w:val="both"/>
        <w:rPr>
          <w:rFonts w:ascii="Times New Roman" w:hAnsi="Times New Roman" w:cs="Times New Roman"/>
        </w:rPr>
      </w:pPr>
      <w:r w:rsidRPr="0099120D">
        <w:rPr>
          <w:rFonts w:ascii="Times New Roman" w:hAnsi="Times New Roman" w:cs="Times New Roman"/>
        </w:rPr>
        <w:t xml:space="preserve">The most current art of Kazakhstan is the same age as independence. When USSR collapsed at the beginning of 1990s, the country witnessed a powerful surge of artistic energy, </w:t>
      </w:r>
      <w:r w:rsidR="00EA6F4F" w:rsidRPr="0099120D">
        <w:rPr>
          <w:rFonts w:ascii="Times New Roman" w:hAnsi="Times New Roman" w:cs="Times New Roman"/>
        </w:rPr>
        <w:t xml:space="preserve">which was </w:t>
      </w:r>
      <w:r w:rsidRPr="0099120D">
        <w:rPr>
          <w:rFonts w:ascii="Times New Roman" w:hAnsi="Times New Roman" w:cs="Times New Roman"/>
        </w:rPr>
        <w:t xml:space="preserve">constrained for decades by restrictions of both censorship and corporate order. </w:t>
      </w:r>
    </w:p>
    <w:p w14:paraId="5AC17D39" w14:textId="1CEFB52D" w:rsidR="00521CA0" w:rsidRDefault="00521CA0" w:rsidP="0099120D">
      <w:pPr>
        <w:jc w:val="both"/>
        <w:rPr>
          <w:rFonts w:ascii="Times New Roman" w:hAnsi="Times New Roman" w:cs="Times New Roman"/>
        </w:rPr>
      </w:pPr>
      <w:r w:rsidRPr="0099120D">
        <w:rPr>
          <w:rFonts w:ascii="Times New Roman" w:hAnsi="Times New Roman" w:cs="Times New Roman"/>
        </w:rPr>
        <w:t xml:space="preserve">Artists, most of whom were not </w:t>
      </w:r>
      <w:proofErr w:type="gramStart"/>
      <w:r w:rsidRPr="0099120D">
        <w:rPr>
          <w:rFonts w:ascii="Times New Roman" w:hAnsi="Times New Roman" w:cs="Times New Roman"/>
        </w:rPr>
        <w:t>members</w:t>
      </w:r>
      <w:proofErr w:type="gramEnd"/>
      <w:r w:rsidRPr="0099120D">
        <w:rPr>
          <w:rFonts w:ascii="Times New Roman" w:hAnsi="Times New Roman" w:cs="Times New Roman"/>
        </w:rPr>
        <w:t xml:space="preserve"> state organization that is - the Union of Artists of Kazakhstan, made an aesthetic and technological revolution which led to the creation of a new type of art for the country, but also entailed</w:t>
      </w:r>
      <w:r w:rsidR="00314340">
        <w:rPr>
          <w:rFonts w:ascii="Times New Roman" w:hAnsi="Times New Roman" w:cs="Times New Roman"/>
        </w:rPr>
        <w:t xml:space="preserve"> </w:t>
      </w:r>
      <w:r w:rsidRPr="0099120D">
        <w:rPr>
          <w:rFonts w:ascii="Times New Roman" w:hAnsi="Times New Roman" w:cs="Times New Roman"/>
        </w:rPr>
        <w:t>the destruction of the old system of cultural isolation.</w:t>
      </w:r>
    </w:p>
    <w:p w14:paraId="1DE09828" w14:textId="77777777" w:rsidR="00E921AB" w:rsidRPr="0099120D" w:rsidRDefault="00E921AB" w:rsidP="00E921AB">
      <w:pPr>
        <w:jc w:val="both"/>
        <w:rPr>
          <w:rFonts w:ascii="Times New Roman" w:hAnsi="Times New Roman" w:cs="Times New Roman"/>
        </w:rPr>
      </w:pPr>
      <w:r w:rsidRPr="0099120D">
        <w:rPr>
          <w:rFonts w:ascii="Times New Roman" w:hAnsi="Times New Roman" w:cs="Times New Roman"/>
        </w:rPr>
        <w:t>Defending the right to freedom of creativity, the artists of the late 90s not only destroyed the typical Soviet principles of art representation but also felt for new vectors of its development.</w:t>
      </w:r>
    </w:p>
    <w:p w14:paraId="17BF50B4" w14:textId="77777777" w:rsidR="00314340" w:rsidRDefault="00314340" w:rsidP="00314340">
      <w:pPr>
        <w:jc w:val="both"/>
        <w:rPr>
          <w:rFonts w:ascii="Times New Roman" w:hAnsi="Times New Roman" w:cs="Times New Roman"/>
        </w:rPr>
      </w:pPr>
    </w:p>
    <w:p w14:paraId="7A08D1F4" w14:textId="33063A8B" w:rsidR="00314340" w:rsidRPr="0099120D" w:rsidRDefault="00314340" w:rsidP="00314340">
      <w:pPr>
        <w:jc w:val="both"/>
        <w:rPr>
          <w:rFonts w:ascii="Times New Roman" w:hAnsi="Times New Roman" w:cs="Times New Roman"/>
        </w:rPr>
      </w:pPr>
      <w:r w:rsidRPr="0099120D">
        <w:rPr>
          <w:rFonts w:ascii="Times New Roman" w:hAnsi="Times New Roman" w:cs="Times New Roman"/>
        </w:rPr>
        <w:t xml:space="preserve">During the Soviet period, an artist was a member of an elite rank; in the post-Soviet era, an artist became an ordinary person who was yet to </w:t>
      </w:r>
      <w:proofErr w:type="gramStart"/>
      <w:r w:rsidRPr="0099120D">
        <w:rPr>
          <w:rFonts w:ascii="Times New Roman" w:hAnsi="Times New Roman" w:cs="Times New Roman"/>
        </w:rPr>
        <w:t>be recognized</w:t>
      </w:r>
      <w:proofErr w:type="gramEnd"/>
      <w:r w:rsidRPr="0099120D">
        <w:rPr>
          <w:rFonts w:ascii="Times New Roman" w:hAnsi="Times New Roman" w:cs="Times New Roman"/>
        </w:rPr>
        <w:t xml:space="preserve"> by the new country. Thus, artists, and the peoples of the former USSR, faced the task of </w:t>
      </w:r>
      <w:r w:rsidRPr="0099120D">
        <w:rPr>
          <w:rFonts w:ascii="Times New Roman" w:hAnsi="Times New Roman" w:cs="Times New Roman"/>
          <w:i/>
        </w:rPr>
        <w:t>self-determination</w:t>
      </w:r>
      <w:r w:rsidRPr="0099120D">
        <w:rPr>
          <w:rFonts w:ascii="Times New Roman" w:hAnsi="Times New Roman" w:cs="Times New Roman"/>
        </w:rPr>
        <w:t xml:space="preserve"> according to the principles of citizenship, nationality, political and aesthetic views. The mission of survival has also been prevailing in people's minds.</w:t>
      </w:r>
    </w:p>
    <w:p w14:paraId="4BEDEB38" w14:textId="77777777" w:rsidR="00521CA0" w:rsidRPr="0099120D" w:rsidRDefault="00521CA0" w:rsidP="0099120D">
      <w:pPr>
        <w:jc w:val="both"/>
        <w:rPr>
          <w:rFonts w:ascii="Times New Roman" w:hAnsi="Times New Roman" w:cs="Times New Roman"/>
        </w:rPr>
      </w:pPr>
    </w:p>
    <w:p w14:paraId="01659253" w14:textId="77777777" w:rsidR="00521CA0" w:rsidRPr="0099120D" w:rsidRDefault="00521CA0" w:rsidP="0099120D">
      <w:pPr>
        <w:jc w:val="both"/>
        <w:rPr>
          <w:rFonts w:ascii="Times New Roman" w:hAnsi="Times New Roman" w:cs="Times New Roman"/>
        </w:rPr>
      </w:pPr>
      <w:r w:rsidRPr="0099120D">
        <w:rPr>
          <w:rFonts w:ascii="Times New Roman" w:hAnsi="Times New Roman" w:cs="Times New Roman"/>
        </w:rPr>
        <w:t xml:space="preserve">The famous artists, the leaders of the then alternative art scene - </w:t>
      </w:r>
      <w:proofErr w:type="spellStart"/>
      <w:r w:rsidRPr="0099120D">
        <w:rPr>
          <w:rFonts w:ascii="Times New Roman" w:hAnsi="Times New Roman" w:cs="Times New Roman"/>
        </w:rPr>
        <w:t>Rustam</w:t>
      </w:r>
      <w:proofErr w:type="spellEnd"/>
      <w:r w:rsidRPr="0099120D">
        <w:rPr>
          <w:rFonts w:ascii="Times New Roman" w:hAnsi="Times New Roman" w:cs="Times New Roman"/>
        </w:rPr>
        <w:t xml:space="preserve"> </w:t>
      </w:r>
      <w:proofErr w:type="spellStart"/>
      <w:r w:rsidRPr="0099120D">
        <w:rPr>
          <w:rFonts w:ascii="Times New Roman" w:hAnsi="Times New Roman" w:cs="Times New Roman"/>
        </w:rPr>
        <w:t>Khalfin</w:t>
      </w:r>
      <w:proofErr w:type="spellEnd"/>
      <w:r w:rsidRPr="0099120D">
        <w:rPr>
          <w:rFonts w:ascii="Times New Roman" w:hAnsi="Times New Roman" w:cs="Times New Roman"/>
        </w:rPr>
        <w:t xml:space="preserve"> (1949-2008), Sergei </w:t>
      </w:r>
      <w:proofErr w:type="spellStart"/>
      <w:r w:rsidRPr="0099120D">
        <w:rPr>
          <w:rFonts w:ascii="Times New Roman" w:hAnsi="Times New Roman" w:cs="Times New Roman"/>
        </w:rPr>
        <w:t>Maslov</w:t>
      </w:r>
      <w:proofErr w:type="spellEnd"/>
      <w:r w:rsidRPr="0099120D">
        <w:rPr>
          <w:rFonts w:ascii="Times New Roman" w:hAnsi="Times New Roman" w:cs="Times New Roman"/>
        </w:rPr>
        <w:t xml:space="preserve"> (1952-2002), </w:t>
      </w:r>
      <w:proofErr w:type="spellStart"/>
      <w:r w:rsidRPr="0099120D">
        <w:rPr>
          <w:rFonts w:ascii="Times New Roman" w:hAnsi="Times New Roman" w:cs="Times New Roman"/>
        </w:rPr>
        <w:t>Moldakul</w:t>
      </w:r>
      <w:proofErr w:type="spellEnd"/>
      <w:r w:rsidRPr="0099120D">
        <w:rPr>
          <w:rFonts w:ascii="Times New Roman" w:hAnsi="Times New Roman" w:cs="Times New Roman"/>
        </w:rPr>
        <w:t xml:space="preserve"> </w:t>
      </w:r>
      <w:proofErr w:type="spellStart"/>
      <w:r w:rsidRPr="0099120D">
        <w:rPr>
          <w:rFonts w:ascii="Times New Roman" w:hAnsi="Times New Roman" w:cs="Times New Roman"/>
        </w:rPr>
        <w:t>Narymbetov</w:t>
      </w:r>
      <w:proofErr w:type="spellEnd"/>
      <w:r w:rsidRPr="0099120D">
        <w:rPr>
          <w:rFonts w:ascii="Times New Roman" w:hAnsi="Times New Roman" w:cs="Times New Roman"/>
        </w:rPr>
        <w:t xml:space="preserve"> (1948-2011) turned to experimental practices because they lacked a piece of intelligible information about the world art processes which is naturally a spontaneous one.</w:t>
      </w:r>
    </w:p>
    <w:p w14:paraId="2ED7AFA2" w14:textId="67D57DBD" w:rsidR="00521CA0" w:rsidRPr="0099120D" w:rsidRDefault="00521CA0" w:rsidP="0099120D">
      <w:pPr>
        <w:jc w:val="both"/>
        <w:rPr>
          <w:rFonts w:ascii="Times New Roman" w:hAnsi="Times New Roman" w:cs="Times New Roman"/>
        </w:rPr>
      </w:pPr>
      <w:r w:rsidRPr="0099120D">
        <w:rPr>
          <w:rFonts w:ascii="Times New Roman" w:hAnsi="Times New Roman" w:cs="Times New Roman"/>
        </w:rPr>
        <w:t xml:space="preserve">Kazakh artists had taken the first </w:t>
      </w:r>
      <w:proofErr w:type="gramStart"/>
      <w:r w:rsidRPr="0099120D">
        <w:rPr>
          <w:rFonts w:ascii="Times New Roman" w:hAnsi="Times New Roman" w:cs="Times New Roman"/>
        </w:rPr>
        <w:t>steps which</w:t>
      </w:r>
      <w:proofErr w:type="gramEnd"/>
      <w:r w:rsidRPr="0099120D">
        <w:rPr>
          <w:rFonts w:ascii="Times New Roman" w:hAnsi="Times New Roman" w:cs="Times New Roman"/>
        </w:rPr>
        <w:t xml:space="preserve"> directed towards demolishing the frozen system of socialist realism, and thus they searched for new ideas. It was a </w:t>
      </w:r>
      <w:proofErr w:type="gramStart"/>
      <w:r w:rsidRPr="0099120D">
        <w:rPr>
          <w:rFonts w:ascii="Times New Roman" w:hAnsi="Times New Roman" w:cs="Times New Roman"/>
        </w:rPr>
        <w:t>movement which</w:t>
      </w:r>
      <w:proofErr w:type="gramEnd"/>
      <w:r w:rsidRPr="0099120D">
        <w:rPr>
          <w:rFonts w:ascii="Times New Roman" w:hAnsi="Times New Roman" w:cs="Times New Roman"/>
        </w:rPr>
        <w:t xml:space="preserve"> replaced the deadly pictorial form by the live-action of artists. The performances of the first years of independence shook public opinion.</w:t>
      </w:r>
    </w:p>
    <w:p w14:paraId="0C86CAB7" w14:textId="77777777" w:rsidR="00521CA0" w:rsidRPr="0099120D" w:rsidRDefault="00521CA0" w:rsidP="0099120D">
      <w:pPr>
        <w:jc w:val="both"/>
        <w:rPr>
          <w:rFonts w:ascii="Times New Roman" w:hAnsi="Times New Roman" w:cs="Times New Roman"/>
        </w:rPr>
      </w:pPr>
    </w:p>
    <w:p w14:paraId="7F61D28F" w14:textId="77777777" w:rsidR="00521CA0" w:rsidRPr="0099120D" w:rsidRDefault="00521CA0" w:rsidP="0099120D">
      <w:pPr>
        <w:jc w:val="both"/>
        <w:rPr>
          <w:rFonts w:ascii="Times New Roman" w:hAnsi="Times New Roman" w:cs="Times New Roman"/>
        </w:rPr>
      </w:pPr>
      <w:r w:rsidRPr="0099120D">
        <w:rPr>
          <w:rFonts w:ascii="Times New Roman" w:hAnsi="Times New Roman" w:cs="Times New Roman"/>
        </w:rPr>
        <w:t xml:space="preserve">The genre of performance, by definition, presupposes a </w:t>
      </w:r>
      <w:r w:rsidRPr="0099120D">
        <w:rPr>
          <w:rFonts w:ascii="Times New Roman" w:hAnsi="Times New Roman" w:cs="Times New Roman"/>
          <w:i/>
        </w:rPr>
        <w:t>hero</w:t>
      </w:r>
      <w:r w:rsidRPr="0099120D">
        <w:rPr>
          <w:rFonts w:ascii="Times New Roman" w:hAnsi="Times New Roman" w:cs="Times New Roman"/>
        </w:rPr>
        <w:t xml:space="preserve">, who most often becomes the artist himself, his body, costume and actions. </w:t>
      </w:r>
      <w:proofErr w:type="gramStart"/>
      <w:r w:rsidRPr="0099120D">
        <w:rPr>
          <w:rFonts w:ascii="Times New Roman" w:hAnsi="Times New Roman" w:cs="Times New Roman"/>
        </w:rPr>
        <w:t>But</w:t>
      </w:r>
      <w:proofErr w:type="gramEnd"/>
      <w:r w:rsidRPr="0099120D">
        <w:rPr>
          <w:rFonts w:ascii="Times New Roman" w:hAnsi="Times New Roman" w:cs="Times New Roman"/>
        </w:rPr>
        <w:t xml:space="preserve"> even in the gradually appearing photographic and video works, the author himself becomes the main character trying on various roles.</w:t>
      </w:r>
    </w:p>
    <w:p w14:paraId="7A0C2B1A" w14:textId="1100AD02" w:rsidR="00DB6603" w:rsidRPr="00DB6603" w:rsidRDefault="00521CA0" w:rsidP="003128A3">
      <w:pPr>
        <w:jc w:val="both"/>
        <w:rPr>
          <w:rFonts w:ascii="Times New Roman" w:hAnsi="Times New Roman" w:cs="Times New Roman"/>
          <w:color w:val="FF0000"/>
          <w:shd w:val="clear" w:color="auto" w:fill="FFFFFF"/>
          <w:lang w:val="ru-RU"/>
        </w:rPr>
      </w:pPr>
      <w:r w:rsidRPr="0099120D">
        <w:rPr>
          <w:rFonts w:ascii="Times New Roman" w:hAnsi="Times New Roman" w:cs="Times New Roman"/>
        </w:rPr>
        <w:t xml:space="preserve">The artists did not consider the </w:t>
      </w:r>
      <w:r w:rsidRPr="0099120D">
        <w:rPr>
          <w:rFonts w:ascii="Times New Roman" w:hAnsi="Times New Roman" w:cs="Times New Roman"/>
          <w:i/>
        </w:rPr>
        <w:t>cultural codes</w:t>
      </w:r>
      <w:r w:rsidRPr="0099120D">
        <w:rPr>
          <w:rFonts w:ascii="Times New Roman" w:hAnsi="Times New Roman" w:cs="Times New Roman"/>
        </w:rPr>
        <w:t xml:space="preserve"> of the Soviet regime as research material. In a closed system, they seemed more like signs of uniformity and unification than a distinctive feature. </w:t>
      </w:r>
      <w:proofErr w:type="gramStart"/>
      <w:r w:rsidRPr="0099120D">
        <w:rPr>
          <w:rFonts w:ascii="Times New Roman" w:hAnsi="Times New Roman" w:cs="Times New Roman"/>
        </w:rPr>
        <w:t>But</w:t>
      </w:r>
      <w:proofErr w:type="gramEnd"/>
      <w:r w:rsidRPr="0099120D">
        <w:rPr>
          <w:rFonts w:ascii="Times New Roman" w:hAnsi="Times New Roman" w:cs="Times New Roman"/>
        </w:rPr>
        <w:t xml:space="preserve"> gradually, with the strengthening of globalization processes, the post-Soviet/post-colonial discourse is becoming one of the essential components of Kazakhstani art. Thus, </w:t>
      </w:r>
      <w:proofErr w:type="spellStart"/>
      <w:r w:rsidRPr="0099120D">
        <w:rPr>
          <w:rFonts w:ascii="Times New Roman" w:hAnsi="Times New Roman" w:cs="Times New Roman"/>
        </w:rPr>
        <w:t>Erbossyn</w:t>
      </w:r>
      <w:proofErr w:type="spellEnd"/>
      <w:r w:rsidRPr="0099120D">
        <w:rPr>
          <w:rFonts w:ascii="Times New Roman" w:hAnsi="Times New Roman" w:cs="Times New Roman"/>
        </w:rPr>
        <w:t xml:space="preserve"> </w:t>
      </w:r>
      <w:proofErr w:type="spellStart"/>
      <w:r w:rsidR="00AD5858" w:rsidRPr="0099120D">
        <w:rPr>
          <w:rFonts w:ascii="Times New Roman" w:hAnsi="Times New Roman" w:cs="Times New Roman"/>
        </w:rPr>
        <w:t>Meldibekov</w:t>
      </w:r>
      <w:proofErr w:type="spellEnd"/>
      <w:r w:rsidR="00AD5858" w:rsidRPr="0099120D">
        <w:rPr>
          <w:rFonts w:ascii="Times New Roman" w:hAnsi="Times New Roman" w:cs="Times New Roman"/>
        </w:rPr>
        <w:t xml:space="preserve"> in the large series “Family Photo Album”</w:t>
      </w:r>
      <w:r w:rsidRPr="0099120D">
        <w:rPr>
          <w:rFonts w:ascii="Times New Roman" w:hAnsi="Times New Roman" w:cs="Times New Roman"/>
        </w:rPr>
        <w:t xml:space="preserve"> (2009) likens </w:t>
      </w:r>
      <w:r w:rsidRPr="0099120D">
        <w:rPr>
          <w:rFonts w:ascii="Times New Roman" w:hAnsi="Times New Roman" w:cs="Times New Roman"/>
          <w:i/>
        </w:rPr>
        <w:t>everything Soviet</w:t>
      </w:r>
      <w:r w:rsidRPr="0099120D">
        <w:rPr>
          <w:rFonts w:ascii="Times New Roman" w:hAnsi="Times New Roman" w:cs="Times New Roman"/>
        </w:rPr>
        <w:t xml:space="preserve"> to </w:t>
      </w:r>
      <w:r w:rsidRPr="0099120D">
        <w:rPr>
          <w:rFonts w:ascii="Times New Roman" w:hAnsi="Times New Roman" w:cs="Times New Roman"/>
          <w:i/>
        </w:rPr>
        <w:t>the nationalist</w:t>
      </w:r>
      <w:r w:rsidRPr="0099120D">
        <w:rPr>
          <w:rFonts w:ascii="Times New Roman" w:hAnsi="Times New Roman" w:cs="Times New Roman"/>
        </w:rPr>
        <w:t xml:space="preserve">, arguing that these are two sides of the same coin. </w:t>
      </w:r>
    </w:p>
    <w:p w14:paraId="4D3C96B9" w14:textId="7BCAAD41" w:rsidR="00521CA0" w:rsidRPr="0099120D" w:rsidRDefault="00521CA0" w:rsidP="0099120D">
      <w:pPr>
        <w:jc w:val="both"/>
        <w:rPr>
          <w:rFonts w:ascii="Times New Roman" w:hAnsi="Times New Roman" w:cs="Times New Roman"/>
        </w:rPr>
      </w:pPr>
      <w:r w:rsidRPr="0099120D">
        <w:rPr>
          <w:rFonts w:ascii="Times New Roman" w:hAnsi="Times New Roman" w:cs="Times New Roman"/>
        </w:rPr>
        <w:t xml:space="preserve">The </w:t>
      </w:r>
      <w:r w:rsidRPr="0099120D">
        <w:rPr>
          <w:rFonts w:ascii="Times New Roman" w:hAnsi="Times New Roman" w:cs="Times New Roman"/>
          <w:i/>
        </w:rPr>
        <w:t>national self-identification</w:t>
      </w:r>
      <w:r w:rsidRPr="0099120D">
        <w:rPr>
          <w:rFonts w:ascii="Times New Roman" w:hAnsi="Times New Roman" w:cs="Times New Roman"/>
        </w:rPr>
        <w:t xml:space="preserve"> of fine arts </w:t>
      </w:r>
      <w:proofErr w:type="spellStart"/>
      <w:r w:rsidR="003128A3">
        <w:rPr>
          <w:rFonts w:ascii="Times New Roman" w:hAnsi="Times New Roman" w:cs="Times New Roman"/>
          <w:lang w:val="en-US"/>
        </w:rPr>
        <w:t>i</w:t>
      </w:r>
      <w:proofErr w:type="spellEnd"/>
      <w:r w:rsidRPr="0099120D">
        <w:rPr>
          <w:rFonts w:ascii="Times New Roman" w:hAnsi="Times New Roman" w:cs="Times New Roman"/>
        </w:rPr>
        <w:t xml:space="preserve">n the years of independence acquired a large-scale character, </w:t>
      </w:r>
      <w:r w:rsidRPr="0099120D">
        <w:rPr>
          <w:rFonts w:ascii="Times New Roman" w:hAnsi="Times New Roman" w:cs="Times New Roman"/>
          <w:i/>
        </w:rPr>
        <w:t>combining the aesthetics and philosophy of the national worldview with the latest means of the artistic language</w:t>
      </w:r>
      <w:r w:rsidRPr="0099120D">
        <w:rPr>
          <w:rFonts w:ascii="Times New Roman" w:hAnsi="Times New Roman" w:cs="Times New Roman"/>
        </w:rPr>
        <w:t>.</w:t>
      </w:r>
    </w:p>
    <w:p w14:paraId="286F0D9A" w14:textId="2965A1D5" w:rsidR="00521CA0" w:rsidRPr="0099120D" w:rsidRDefault="00521CA0" w:rsidP="0099120D">
      <w:pPr>
        <w:jc w:val="both"/>
        <w:rPr>
          <w:rFonts w:ascii="Times New Roman" w:hAnsi="Times New Roman" w:cs="Times New Roman"/>
        </w:rPr>
      </w:pPr>
      <w:r w:rsidRPr="0099120D">
        <w:rPr>
          <w:rFonts w:ascii="Times New Roman" w:hAnsi="Times New Roman" w:cs="Times New Roman"/>
        </w:rPr>
        <w:t>National archetypes are reflected both in</w:t>
      </w:r>
      <w:r w:rsidR="00AD5858" w:rsidRPr="0099120D">
        <w:rPr>
          <w:rFonts w:ascii="Times New Roman" w:hAnsi="Times New Roman" w:cs="Times New Roman"/>
        </w:rPr>
        <w:t xml:space="preserve"> traditional </w:t>
      </w:r>
      <w:proofErr w:type="gramStart"/>
      <w:r w:rsidR="00AD5858" w:rsidRPr="0099120D">
        <w:rPr>
          <w:rFonts w:ascii="Times New Roman" w:hAnsi="Times New Roman" w:cs="Times New Roman"/>
        </w:rPr>
        <w:t>forms which</w:t>
      </w:r>
      <w:proofErr w:type="gramEnd"/>
      <w:r w:rsidR="00AD5858" w:rsidRPr="0099120D">
        <w:rPr>
          <w:rFonts w:ascii="Times New Roman" w:hAnsi="Times New Roman" w:cs="Times New Roman"/>
        </w:rPr>
        <w:t xml:space="preserve"> are - </w:t>
      </w:r>
      <w:r w:rsidRPr="0099120D">
        <w:rPr>
          <w:rFonts w:ascii="Times New Roman" w:hAnsi="Times New Roman" w:cs="Times New Roman"/>
        </w:rPr>
        <w:t>ornament, applied art, and in contemporary visual arts such as pa</w:t>
      </w:r>
      <w:r w:rsidR="00AD5858" w:rsidRPr="0099120D">
        <w:rPr>
          <w:rFonts w:ascii="Times New Roman" w:hAnsi="Times New Roman" w:cs="Times New Roman"/>
        </w:rPr>
        <w:t>inting, performances, video art</w:t>
      </w:r>
      <w:r w:rsidRPr="0099120D">
        <w:rPr>
          <w:rFonts w:ascii="Times New Roman" w:hAnsi="Times New Roman" w:cs="Times New Roman"/>
        </w:rPr>
        <w:t xml:space="preserve"> and design. We see that </w:t>
      </w:r>
      <w:proofErr w:type="spellStart"/>
      <w:r w:rsidRPr="0099120D">
        <w:rPr>
          <w:rFonts w:ascii="Times New Roman" w:hAnsi="Times New Roman" w:cs="Times New Roman"/>
          <w:i/>
        </w:rPr>
        <w:t>ethnosign</w:t>
      </w:r>
      <w:proofErr w:type="spellEnd"/>
      <w:r w:rsidRPr="0099120D">
        <w:rPr>
          <w:rFonts w:ascii="Times New Roman" w:hAnsi="Times New Roman" w:cs="Times New Roman"/>
        </w:rPr>
        <w:t xml:space="preserve">, </w:t>
      </w:r>
      <w:proofErr w:type="spellStart"/>
      <w:r w:rsidRPr="0099120D">
        <w:rPr>
          <w:rFonts w:ascii="Times New Roman" w:hAnsi="Times New Roman" w:cs="Times New Roman"/>
        </w:rPr>
        <w:t>Tengrian</w:t>
      </w:r>
      <w:proofErr w:type="spellEnd"/>
      <w:r w:rsidRPr="0099120D">
        <w:rPr>
          <w:rFonts w:ascii="Times New Roman" w:hAnsi="Times New Roman" w:cs="Times New Roman"/>
        </w:rPr>
        <w:t xml:space="preserve"> elements of ri</w:t>
      </w:r>
      <w:r w:rsidR="00AD5858" w:rsidRPr="0099120D">
        <w:rPr>
          <w:rFonts w:ascii="Times New Roman" w:hAnsi="Times New Roman" w:cs="Times New Roman"/>
        </w:rPr>
        <w:t xml:space="preserve">tes, the colours of the endlessness of Kazakh </w:t>
      </w:r>
      <w:r w:rsidRPr="0099120D">
        <w:rPr>
          <w:rFonts w:ascii="Times New Roman" w:hAnsi="Times New Roman" w:cs="Times New Roman"/>
        </w:rPr>
        <w:t xml:space="preserve">steppe, cult animalistic images, musical instruments, and historical characters serve as material for the embodiment of the author's intention. </w:t>
      </w:r>
    </w:p>
    <w:p w14:paraId="476990FB" w14:textId="77777777" w:rsidR="00521CA0" w:rsidRPr="0099120D" w:rsidRDefault="00521CA0" w:rsidP="0099120D">
      <w:pPr>
        <w:jc w:val="both"/>
        <w:rPr>
          <w:rFonts w:ascii="Times New Roman" w:hAnsi="Times New Roman" w:cs="Times New Roman"/>
        </w:rPr>
      </w:pPr>
    </w:p>
    <w:p w14:paraId="37EBC453" w14:textId="04024981" w:rsidR="003128A3" w:rsidRPr="0099120D" w:rsidRDefault="00521CA0" w:rsidP="003128A3">
      <w:pPr>
        <w:jc w:val="both"/>
        <w:rPr>
          <w:rFonts w:ascii="Times New Roman" w:hAnsi="Times New Roman" w:cs="Times New Roman"/>
        </w:rPr>
      </w:pPr>
      <w:r w:rsidRPr="0099120D">
        <w:rPr>
          <w:rFonts w:ascii="Times New Roman" w:hAnsi="Times New Roman" w:cs="Times New Roman"/>
        </w:rPr>
        <w:t>The last decade has brought new qualities to the art of Kazakhstan. The feeling of novelty was gone. The legitimization of new technologies in art has taken place. An artist's social status was repeatedly changing - he has turned into a media person, a hipster or even a bobo (</w:t>
      </w:r>
      <w:r w:rsidRPr="0099120D">
        <w:rPr>
          <w:rFonts w:ascii="Times New Roman" w:hAnsi="Times New Roman" w:cs="Times New Roman"/>
          <w:i/>
        </w:rPr>
        <w:t>a person having both the values of the counterculture of the 1960s and the materialism of the 1980s; a bourgeois Bohemian</w:t>
      </w:r>
      <w:r w:rsidRPr="0099120D">
        <w:rPr>
          <w:rFonts w:ascii="Times New Roman" w:hAnsi="Times New Roman" w:cs="Times New Roman"/>
        </w:rPr>
        <w:t xml:space="preserve">). </w:t>
      </w:r>
    </w:p>
    <w:p w14:paraId="0A3DF2F3" w14:textId="77777777" w:rsidR="00521CA0" w:rsidRPr="0099120D" w:rsidRDefault="00521CA0" w:rsidP="0099120D">
      <w:pPr>
        <w:jc w:val="both"/>
        <w:rPr>
          <w:rFonts w:ascii="Times New Roman" w:hAnsi="Times New Roman" w:cs="Times New Roman"/>
        </w:rPr>
      </w:pPr>
      <w:bookmarkStart w:id="0" w:name="_GoBack"/>
      <w:bookmarkEnd w:id="0"/>
      <w:r w:rsidRPr="0099120D">
        <w:rPr>
          <w:rFonts w:ascii="Times New Roman" w:hAnsi="Times New Roman" w:cs="Times New Roman"/>
        </w:rPr>
        <w:lastRenderedPageBreak/>
        <w:t xml:space="preserve">Culture is the sphere, where ethnic traditions and national identity are indeed preserved. Art has genuinely endless expressive capabilities that can distinctly reproduce the spirit of folk culture. Today </w:t>
      </w:r>
      <w:r w:rsidRPr="0099120D">
        <w:rPr>
          <w:rFonts w:ascii="Times New Roman" w:hAnsi="Times New Roman" w:cs="Times New Roman"/>
          <w:i/>
        </w:rPr>
        <w:t>traditional</w:t>
      </w:r>
      <w:r w:rsidRPr="0099120D">
        <w:rPr>
          <w:rFonts w:ascii="Times New Roman" w:hAnsi="Times New Roman" w:cs="Times New Roman"/>
        </w:rPr>
        <w:t xml:space="preserve"> </w:t>
      </w:r>
      <w:proofErr w:type="spellStart"/>
      <w:r w:rsidRPr="0099120D">
        <w:rPr>
          <w:rFonts w:ascii="Times New Roman" w:hAnsi="Times New Roman" w:cs="Times New Roman"/>
          <w:i/>
        </w:rPr>
        <w:t>ethnocultural</w:t>
      </w:r>
      <w:proofErr w:type="spellEnd"/>
      <w:r w:rsidRPr="0099120D">
        <w:rPr>
          <w:rFonts w:ascii="Times New Roman" w:hAnsi="Times New Roman" w:cs="Times New Roman"/>
          <w:i/>
        </w:rPr>
        <w:t xml:space="preserve"> codes </w:t>
      </w:r>
      <w:r w:rsidRPr="0099120D">
        <w:rPr>
          <w:rFonts w:ascii="Times New Roman" w:hAnsi="Times New Roman" w:cs="Times New Roman"/>
        </w:rPr>
        <w:t>are acquiring new and relevant forms.</w:t>
      </w:r>
    </w:p>
    <w:p w14:paraId="56C8DFDC" w14:textId="77777777" w:rsidR="00521CA0" w:rsidRPr="0099120D" w:rsidRDefault="00521CA0" w:rsidP="0099120D">
      <w:pPr>
        <w:jc w:val="both"/>
        <w:rPr>
          <w:rFonts w:ascii="Times New Roman" w:hAnsi="Times New Roman" w:cs="Times New Roman"/>
          <w:b/>
        </w:rPr>
      </w:pPr>
    </w:p>
    <w:sectPr w:rsidR="00521CA0" w:rsidRPr="0099120D" w:rsidSect="006A66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16E83"/>
    <w:multiLevelType w:val="hybridMultilevel"/>
    <w:tmpl w:val="C1D0BCF4"/>
    <w:lvl w:ilvl="0" w:tplc="746CED6E">
      <w:start w:val="1"/>
      <w:numFmt w:val="bullet"/>
      <w:lvlText w:val=" "/>
      <w:lvlJc w:val="left"/>
      <w:pPr>
        <w:tabs>
          <w:tab w:val="num" w:pos="720"/>
        </w:tabs>
        <w:ind w:left="720" w:hanging="360"/>
      </w:pPr>
      <w:rPr>
        <w:rFonts w:ascii="Calibri" w:hAnsi="Calibri" w:hint="default"/>
      </w:rPr>
    </w:lvl>
    <w:lvl w:ilvl="1" w:tplc="20BC1452" w:tentative="1">
      <w:start w:val="1"/>
      <w:numFmt w:val="bullet"/>
      <w:lvlText w:val=" "/>
      <w:lvlJc w:val="left"/>
      <w:pPr>
        <w:tabs>
          <w:tab w:val="num" w:pos="1440"/>
        </w:tabs>
        <w:ind w:left="1440" w:hanging="360"/>
      </w:pPr>
      <w:rPr>
        <w:rFonts w:ascii="Calibri" w:hAnsi="Calibri" w:hint="default"/>
      </w:rPr>
    </w:lvl>
    <w:lvl w:ilvl="2" w:tplc="EFA8B82A" w:tentative="1">
      <w:start w:val="1"/>
      <w:numFmt w:val="bullet"/>
      <w:lvlText w:val=" "/>
      <w:lvlJc w:val="left"/>
      <w:pPr>
        <w:tabs>
          <w:tab w:val="num" w:pos="2160"/>
        </w:tabs>
        <w:ind w:left="2160" w:hanging="360"/>
      </w:pPr>
      <w:rPr>
        <w:rFonts w:ascii="Calibri" w:hAnsi="Calibri" w:hint="default"/>
      </w:rPr>
    </w:lvl>
    <w:lvl w:ilvl="3" w:tplc="95BA8662" w:tentative="1">
      <w:start w:val="1"/>
      <w:numFmt w:val="bullet"/>
      <w:lvlText w:val=" "/>
      <w:lvlJc w:val="left"/>
      <w:pPr>
        <w:tabs>
          <w:tab w:val="num" w:pos="2880"/>
        </w:tabs>
        <w:ind w:left="2880" w:hanging="360"/>
      </w:pPr>
      <w:rPr>
        <w:rFonts w:ascii="Calibri" w:hAnsi="Calibri" w:hint="default"/>
      </w:rPr>
    </w:lvl>
    <w:lvl w:ilvl="4" w:tplc="D15E9AB6" w:tentative="1">
      <w:start w:val="1"/>
      <w:numFmt w:val="bullet"/>
      <w:lvlText w:val=" "/>
      <w:lvlJc w:val="left"/>
      <w:pPr>
        <w:tabs>
          <w:tab w:val="num" w:pos="3600"/>
        </w:tabs>
        <w:ind w:left="3600" w:hanging="360"/>
      </w:pPr>
      <w:rPr>
        <w:rFonts w:ascii="Calibri" w:hAnsi="Calibri" w:hint="default"/>
      </w:rPr>
    </w:lvl>
    <w:lvl w:ilvl="5" w:tplc="9F446A78" w:tentative="1">
      <w:start w:val="1"/>
      <w:numFmt w:val="bullet"/>
      <w:lvlText w:val=" "/>
      <w:lvlJc w:val="left"/>
      <w:pPr>
        <w:tabs>
          <w:tab w:val="num" w:pos="4320"/>
        </w:tabs>
        <w:ind w:left="4320" w:hanging="360"/>
      </w:pPr>
      <w:rPr>
        <w:rFonts w:ascii="Calibri" w:hAnsi="Calibri" w:hint="default"/>
      </w:rPr>
    </w:lvl>
    <w:lvl w:ilvl="6" w:tplc="E2741B8E" w:tentative="1">
      <w:start w:val="1"/>
      <w:numFmt w:val="bullet"/>
      <w:lvlText w:val=" "/>
      <w:lvlJc w:val="left"/>
      <w:pPr>
        <w:tabs>
          <w:tab w:val="num" w:pos="5040"/>
        </w:tabs>
        <w:ind w:left="5040" w:hanging="360"/>
      </w:pPr>
      <w:rPr>
        <w:rFonts w:ascii="Calibri" w:hAnsi="Calibri" w:hint="default"/>
      </w:rPr>
    </w:lvl>
    <w:lvl w:ilvl="7" w:tplc="591A9A24" w:tentative="1">
      <w:start w:val="1"/>
      <w:numFmt w:val="bullet"/>
      <w:lvlText w:val=" "/>
      <w:lvlJc w:val="left"/>
      <w:pPr>
        <w:tabs>
          <w:tab w:val="num" w:pos="5760"/>
        </w:tabs>
        <w:ind w:left="5760" w:hanging="360"/>
      </w:pPr>
      <w:rPr>
        <w:rFonts w:ascii="Calibri" w:hAnsi="Calibri" w:hint="default"/>
      </w:rPr>
    </w:lvl>
    <w:lvl w:ilvl="8" w:tplc="05AAC068"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3A"/>
    <w:rsid w:val="000074F0"/>
    <w:rsid w:val="002927FD"/>
    <w:rsid w:val="003128A3"/>
    <w:rsid w:val="00314340"/>
    <w:rsid w:val="003151E1"/>
    <w:rsid w:val="00336E3A"/>
    <w:rsid w:val="00521CA0"/>
    <w:rsid w:val="006A66F2"/>
    <w:rsid w:val="007626A8"/>
    <w:rsid w:val="007D3647"/>
    <w:rsid w:val="0099120D"/>
    <w:rsid w:val="00AD5858"/>
    <w:rsid w:val="00AD5F9F"/>
    <w:rsid w:val="00B40ED8"/>
    <w:rsid w:val="00CE03A4"/>
    <w:rsid w:val="00D31450"/>
    <w:rsid w:val="00DB6603"/>
    <w:rsid w:val="00E921AB"/>
    <w:rsid w:val="00EA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80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15412">
      <w:bodyDiv w:val="1"/>
      <w:marLeft w:val="0"/>
      <w:marRight w:val="0"/>
      <w:marTop w:val="0"/>
      <w:marBottom w:val="0"/>
      <w:divBdr>
        <w:top w:val="none" w:sz="0" w:space="0" w:color="auto"/>
        <w:left w:val="none" w:sz="0" w:space="0" w:color="auto"/>
        <w:bottom w:val="none" w:sz="0" w:space="0" w:color="auto"/>
        <w:right w:val="none" w:sz="0" w:space="0" w:color="auto"/>
      </w:divBdr>
      <w:divsChild>
        <w:div w:id="906258200">
          <w:marLeft w:val="144"/>
          <w:marRight w:val="0"/>
          <w:marTop w:val="240"/>
          <w:marBottom w:val="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1743</Words>
  <Characters>9940</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админ</cp:lastModifiedBy>
  <cp:revision>5</cp:revision>
  <dcterms:created xsi:type="dcterms:W3CDTF">2020-10-13T05:22:00Z</dcterms:created>
  <dcterms:modified xsi:type="dcterms:W3CDTF">2020-10-14T15:29:00Z</dcterms:modified>
</cp:coreProperties>
</file>