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69FB6" w14:textId="77777777" w:rsidR="00874150" w:rsidRDefault="00562E9A" w:rsidP="00562E9A">
      <w:pPr>
        <w:wordWrap w:val="0"/>
        <w:jc w:val="right"/>
      </w:pPr>
      <w:r>
        <w:rPr>
          <w:rFonts w:hint="eastAsia"/>
        </w:rPr>
        <w:t>政策学部　h１８００８５</w:t>
      </w:r>
    </w:p>
    <w:p w14:paraId="3509D3E6" w14:textId="77777777" w:rsidR="00562E9A" w:rsidRDefault="00562E9A" w:rsidP="00562E9A">
      <w:pPr>
        <w:wordWrap w:val="0"/>
        <w:jc w:val="right"/>
      </w:pPr>
      <w:r>
        <w:t>工藤　亜聡</w:t>
      </w:r>
      <w:r>
        <w:rPr>
          <w:rFonts w:hint="eastAsia"/>
        </w:rPr>
        <w:t xml:space="preserve">　6月3日</w:t>
      </w:r>
    </w:p>
    <w:p w14:paraId="5512F3AC" w14:textId="77777777" w:rsidR="00562E9A" w:rsidRDefault="00562E9A" w:rsidP="00562E9A">
      <w:pPr>
        <w:jc w:val="right"/>
      </w:pPr>
    </w:p>
    <w:p w14:paraId="531AF483" w14:textId="77777777" w:rsidR="00562E9A" w:rsidRDefault="00562E9A" w:rsidP="00562E9A">
      <w:pPr>
        <w:jc w:val="center"/>
      </w:pPr>
      <w:r>
        <w:rPr>
          <w:rFonts w:hint="eastAsia"/>
        </w:rPr>
        <w:t>被害者学</w:t>
      </w:r>
    </w:p>
    <w:p w14:paraId="5B6A6544" w14:textId="79E0C98B" w:rsidR="00B64231" w:rsidRDefault="00562E9A" w:rsidP="001A53C1">
      <w:pPr>
        <w:jc w:val="left"/>
        <w:rPr>
          <w:rFonts w:hint="eastAsia"/>
        </w:rPr>
      </w:pPr>
      <w:r>
        <w:rPr>
          <w:rFonts w:hint="eastAsia"/>
        </w:rPr>
        <w:t xml:space="preserve">　</w:t>
      </w:r>
      <w:r w:rsidR="00BF5385">
        <w:rPr>
          <w:rFonts w:hint="eastAsia"/>
        </w:rPr>
        <w:t>もともと、</w:t>
      </w:r>
      <w:r w:rsidR="00BF5385" w:rsidRPr="00BF5385">
        <w:rPr>
          <w:rFonts w:hint="eastAsia"/>
        </w:rPr>
        <w:t>犯罪の被害回復は、本来、加害者である本人が担うのが大原則である。犯罪行為により被害を受けた者またはその遺族は、わが国でいえば、民法第709条の不法行為責任に基づく損害賠償請求を行うのが原則</w:t>
      </w:r>
      <w:r w:rsidR="00BF5385">
        <w:rPr>
          <w:rFonts w:hint="eastAsia"/>
        </w:rPr>
        <w:t>ということは知ってい</w:t>
      </w:r>
      <w:r w:rsidR="001A53C1">
        <w:rPr>
          <w:rFonts w:hint="eastAsia"/>
        </w:rPr>
        <w:t>た。しかし</w:t>
      </w:r>
      <w:r w:rsidR="001A53C1" w:rsidRPr="001A53C1">
        <w:rPr>
          <w:rFonts w:hint="eastAsia"/>
        </w:rPr>
        <w:t>未成年者や精神障害のために物事の是非善悪の弁識能力を欠くなど責任能力が無い者に対して</w:t>
      </w:r>
      <w:proofErr w:type="gramStart"/>
      <w:r w:rsidR="001A53C1" w:rsidRPr="001A53C1">
        <w:rPr>
          <w:rFonts w:hint="eastAsia"/>
        </w:rPr>
        <w:t>は</w:t>
      </w:r>
      <w:proofErr w:type="gramEnd"/>
      <w:r w:rsidR="001A53C1" w:rsidRPr="001A53C1">
        <w:rPr>
          <w:rFonts w:hint="eastAsia"/>
        </w:rPr>
        <w:t>損害賠償</w:t>
      </w:r>
      <w:proofErr w:type="gramStart"/>
      <w:r w:rsidR="001A53C1" w:rsidRPr="001A53C1">
        <w:rPr>
          <w:rFonts w:hint="eastAsia"/>
        </w:rPr>
        <w:t>は</w:t>
      </w:r>
      <w:proofErr w:type="gramEnd"/>
      <w:r w:rsidR="001A53C1" w:rsidRPr="001A53C1">
        <w:rPr>
          <w:rFonts w:hint="eastAsia"/>
        </w:rPr>
        <w:t>できないが、民法第714条による責任無能力者の監督義務者等の責任に基づいて、例えば、親権者（民法第820条）や保護義務者（精神保健及び精神障害者福祉に関する法律２０、21条）に対して損害賠償請求が可能である</w:t>
      </w:r>
      <w:r w:rsidR="001A53C1">
        <w:rPr>
          <w:rFonts w:hint="eastAsia"/>
        </w:rPr>
        <w:t>ということは知っていたのですが、これに関しては全くの反対である。もし、自分の家族が未成年者や精神疾患の人に殺されたとしてその加害者に苦しんで欲しいのに親権者や保護義務者に損害賠償請求がいくのは納得いかないしここからは初めて知ったのですが、</w:t>
      </w:r>
      <w:r w:rsidR="001A53C1" w:rsidRPr="001A53C1">
        <w:rPr>
          <w:rFonts w:hint="eastAsia"/>
        </w:rPr>
        <w:t>被害者が加害者に損害賠償請求をし、勝訴の可能性が大にであっても、加害者側に支払能力がない、支払い義務を悪意的に忌避するなど信義誠実な履行が期待できない実体が存在している</w:t>
      </w:r>
      <w:r w:rsidR="007A4C52">
        <w:rPr>
          <w:rFonts w:hint="eastAsia"/>
        </w:rPr>
        <w:t>。</w:t>
      </w:r>
      <w:r w:rsidR="00701F74">
        <w:rPr>
          <w:rFonts w:hint="eastAsia"/>
        </w:rPr>
        <w:t>これは本当にあってはいけないことだと思う。</w:t>
      </w:r>
      <w:r w:rsidR="005A6CDD">
        <w:rPr>
          <w:rFonts w:hint="eastAsia"/>
        </w:rPr>
        <w:t>これを解決するために色々な</w:t>
      </w:r>
      <w:r w:rsidR="00BA5A76">
        <w:rPr>
          <w:rFonts w:hint="eastAsia"/>
        </w:rPr>
        <w:t>学者たちが出てきたのだが</w:t>
      </w:r>
      <w:r w:rsidR="00B64231">
        <w:rPr>
          <w:rFonts w:hint="eastAsia"/>
        </w:rPr>
        <w:t>僕としては国がその損害賠償を補填する考えはおかしいと思った。</w:t>
      </w:r>
      <w:r w:rsidR="00A20FDE">
        <w:rPr>
          <w:rFonts w:hint="eastAsia"/>
        </w:rPr>
        <w:t>なぜ犯罪者の分</w:t>
      </w:r>
      <w:r w:rsidR="00CB73B1">
        <w:rPr>
          <w:rFonts w:hint="eastAsia"/>
        </w:rPr>
        <w:t>を我々の税金で補わないといけないのかという考えに至る。</w:t>
      </w:r>
    </w:p>
    <w:sectPr w:rsidR="00B64231" w:rsidSect="00CE18C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9A"/>
    <w:rsid w:val="00112513"/>
    <w:rsid w:val="001A53C1"/>
    <w:rsid w:val="00562E9A"/>
    <w:rsid w:val="005A6CDD"/>
    <w:rsid w:val="00701F74"/>
    <w:rsid w:val="00730699"/>
    <w:rsid w:val="007A4C52"/>
    <w:rsid w:val="00A20FDE"/>
    <w:rsid w:val="00B64231"/>
    <w:rsid w:val="00BA5A76"/>
    <w:rsid w:val="00BF5385"/>
    <w:rsid w:val="00CB73B1"/>
    <w:rsid w:val="00CE1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2808FD"/>
  <w15:chartTrackingRefBased/>
  <w15:docId w15:val="{EF30EF26-8163-FA4A-8BD9-54A69699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91</Words>
  <Characters>520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工藤　亜聡</dc:creator>
  <cp:keywords/>
  <dc:description/>
  <cp:lastModifiedBy>工藤　亜聡</cp:lastModifiedBy>
  <cp:revision>9</cp:revision>
  <dcterms:created xsi:type="dcterms:W3CDTF">2020-06-09T04:48:00Z</dcterms:created>
  <dcterms:modified xsi:type="dcterms:W3CDTF">2020-06-09T05:50:00Z</dcterms:modified>
</cp:coreProperties>
</file>