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D5DA54" w14:textId="77777777" w:rsidR="00F42EE3" w:rsidRDefault="00F42EE3" w:rsidP="008056D3">
      <w:pPr>
        <w:jc w:val="center"/>
        <w:rPr>
          <w:sz w:val="28"/>
        </w:rPr>
      </w:pPr>
      <w:r>
        <w:rPr>
          <w:sz w:val="28"/>
        </w:rPr>
        <w:t>Учреждение образования</w:t>
      </w:r>
    </w:p>
    <w:p w14:paraId="0825A791" w14:textId="773455D5" w:rsidR="00F42EE3" w:rsidRDefault="00F42EE3" w:rsidP="008056D3">
      <w:pPr>
        <w:jc w:val="center"/>
        <w:rPr>
          <w:sz w:val="28"/>
        </w:rPr>
      </w:pPr>
      <w:r>
        <w:rPr>
          <w:sz w:val="28"/>
        </w:rPr>
        <w:t>«БЕЛОРУССКИЙ Г</w:t>
      </w:r>
      <w:r w:rsidR="005D6663">
        <w:rPr>
          <w:sz w:val="28"/>
        </w:rPr>
        <w:t>ОС</w:t>
      </w:r>
      <w:r>
        <w:rPr>
          <w:sz w:val="28"/>
        </w:rPr>
        <w:t>УДАРСТВЕННЫЙ ТЕХНОЛОГИЧЕСКИЙ УНИВЕРСИТЕТ»</w:t>
      </w:r>
    </w:p>
    <w:p w14:paraId="279A15C8" w14:textId="77777777" w:rsidR="00F42EE3" w:rsidRDefault="00F42EE3" w:rsidP="008056D3">
      <w:pPr>
        <w:jc w:val="both"/>
        <w:rPr>
          <w:sz w:val="28"/>
          <w:szCs w:val="28"/>
        </w:rPr>
      </w:pPr>
    </w:p>
    <w:p w14:paraId="5D4264A8" w14:textId="77777777" w:rsidR="00F42EE3" w:rsidRDefault="00F42EE3" w:rsidP="008056D3">
      <w:pPr>
        <w:jc w:val="both"/>
        <w:rPr>
          <w:sz w:val="28"/>
          <w:szCs w:val="28"/>
        </w:rPr>
      </w:pPr>
    </w:p>
    <w:p w14:paraId="571C7A6A" w14:textId="77777777" w:rsidR="00F42EE3" w:rsidRDefault="00F42EE3" w:rsidP="008056D3">
      <w:pPr>
        <w:jc w:val="both"/>
        <w:rPr>
          <w:sz w:val="28"/>
          <w:szCs w:val="28"/>
        </w:rPr>
      </w:pPr>
    </w:p>
    <w:p w14:paraId="7A91183C" w14:textId="77777777" w:rsidR="00F42EE3" w:rsidRDefault="00F42EE3" w:rsidP="008056D3">
      <w:pPr>
        <w:jc w:val="both"/>
        <w:rPr>
          <w:sz w:val="28"/>
          <w:szCs w:val="28"/>
        </w:rPr>
      </w:pPr>
    </w:p>
    <w:p w14:paraId="2B5BACEF" w14:textId="77777777" w:rsidR="00F42EE3" w:rsidRDefault="00F42EE3" w:rsidP="008056D3">
      <w:pPr>
        <w:jc w:val="both"/>
        <w:rPr>
          <w:sz w:val="28"/>
          <w:szCs w:val="28"/>
        </w:rPr>
      </w:pPr>
    </w:p>
    <w:p w14:paraId="77061F78" w14:textId="77777777" w:rsidR="00F42EE3" w:rsidRDefault="00F42EE3" w:rsidP="008056D3">
      <w:pPr>
        <w:jc w:val="both"/>
        <w:rPr>
          <w:sz w:val="28"/>
          <w:szCs w:val="28"/>
        </w:rPr>
      </w:pPr>
    </w:p>
    <w:p w14:paraId="40F225D8" w14:textId="77777777" w:rsidR="00F42EE3" w:rsidRDefault="00F42EE3" w:rsidP="008056D3">
      <w:pPr>
        <w:jc w:val="both"/>
        <w:rPr>
          <w:sz w:val="28"/>
          <w:szCs w:val="28"/>
        </w:rPr>
      </w:pPr>
    </w:p>
    <w:p w14:paraId="24A2B500" w14:textId="77777777" w:rsidR="00F42EE3" w:rsidRDefault="00F42EE3" w:rsidP="008056D3">
      <w:pPr>
        <w:jc w:val="both"/>
        <w:rPr>
          <w:sz w:val="28"/>
          <w:szCs w:val="28"/>
        </w:rPr>
      </w:pPr>
    </w:p>
    <w:p w14:paraId="11067933" w14:textId="77777777" w:rsidR="00F42EE3" w:rsidRDefault="00F42EE3" w:rsidP="008056D3">
      <w:pPr>
        <w:jc w:val="both"/>
        <w:rPr>
          <w:sz w:val="28"/>
          <w:szCs w:val="28"/>
        </w:rPr>
      </w:pPr>
    </w:p>
    <w:p w14:paraId="406455D8" w14:textId="77777777" w:rsidR="00F42EE3" w:rsidRDefault="00F42EE3" w:rsidP="008056D3">
      <w:pPr>
        <w:jc w:val="both"/>
        <w:rPr>
          <w:sz w:val="28"/>
          <w:szCs w:val="28"/>
        </w:rPr>
      </w:pPr>
    </w:p>
    <w:p w14:paraId="643E21C6" w14:textId="77777777" w:rsidR="00F42EE3" w:rsidRDefault="00F42EE3" w:rsidP="008056D3">
      <w:pPr>
        <w:jc w:val="both"/>
        <w:rPr>
          <w:sz w:val="28"/>
          <w:szCs w:val="28"/>
        </w:rPr>
      </w:pPr>
    </w:p>
    <w:p w14:paraId="3EA28EC2" w14:textId="77777777" w:rsidR="00F42EE3" w:rsidRDefault="00F42EE3" w:rsidP="008056D3">
      <w:pPr>
        <w:jc w:val="both"/>
        <w:rPr>
          <w:sz w:val="28"/>
          <w:szCs w:val="28"/>
        </w:rPr>
      </w:pPr>
    </w:p>
    <w:p w14:paraId="7D4B7C8B" w14:textId="77777777" w:rsidR="00F42EE3" w:rsidRDefault="00F42EE3" w:rsidP="008056D3">
      <w:pPr>
        <w:jc w:val="both"/>
        <w:rPr>
          <w:sz w:val="28"/>
          <w:szCs w:val="28"/>
        </w:rPr>
      </w:pPr>
    </w:p>
    <w:p w14:paraId="53F5D90E" w14:textId="77777777" w:rsidR="00F42EE3" w:rsidRDefault="00F42EE3" w:rsidP="008056D3">
      <w:pPr>
        <w:jc w:val="center"/>
        <w:rPr>
          <w:b/>
          <w:sz w:val="48"/>
          <w:szCs w:val="48"/>
        </w:rPr>
      </w:pPr>
      <w:r>
        <w:rPr>
          <w:b/>
          <w:sz w:val="48"/>
          <w:szCs w:val="48"/>
        </w:rPr>
        <w:t>Электронная тетрадь</w:t>
      </w:r>
    </w:p>
    <w:p w14:paraId="1994D1F8" w14:textId="01E7BA23" w:rsidR="00F42EE3" w:rsidRDefault="002E005B" w:rsidP="008056D3">
      <w:pPr>
        <w:jc w:val="center"/>
        <w:rPr>
          <w:sz w:val="48"/>
          <w:szCs w:val="48"/>
        </w:rPr>
      </w:pPr>
      <w:r>
        <w:rPr>
          <w:sz w:val="48"/>
          <w:szCs w:val="48"/>
        </w:rPr>
        <w:t>по основам защиты и</w:t>
      </w:r>
      <w:r w:rsidR="00F42EE3">
        <w:rPr>
          <w:sz w:val="48"/>
          <w:szCs w:val="48"/>
        </w:rPr>
        <w:t>нформации</w:t>
      </w:r>
    </w:p>
    <w:p w14:paraId="7D47CF70" w14:textId="77777777" w:rsidR="00F42EE3" w:rsidRDefault="00F42EE3" w:rsidP="008056D3">
      <w:pPr>
        <w:jc w:val="both"/>
        <w:rPr>
          <w:sz w:val="48"/>
          <w:szCs w:val="48"/>
        </w:rPr>
      </w:pPr>
    </w:p>
    <w:p w14:paraId="46EDEC4E" w14:textId="77777777" w:rsidR="00F42EE3" w:rsidRDefault="00F42EE3" w:rsidP="008056D3">
      <w:pPr>
        <w:jc w:val="both"/>
        <w:rPr>
          <w:sz w:val="48"/>
          <w:szCs w:val="48"/>
        </w:rPr>
      </w:pPr>
    </w:p>
    <w:p w14:paraId="308F467A" w14:textId="77777777" w:rsidR="00F42EE3" w:rsidRDefault="00F42EE3" w:rsidP="008056D3">
      <w:pPr>
        <w:jc w:val="both"/>
        <w:rPr>
          <w:sz w:val="48"/>
          <w:szCs w:val="48"/>
        </w:rPr>
      </w:pPr>
    </w:p>
    <w:p w14:paraId="038F7D82" w14:textId="77777777" w:rsidR="00F42EE3" w:rsidRDefault="00F42EE3" w:rsidP="008056D3">
      <w:pPr>
        <w:jc w:val="both"/>
        <w:rPr>
          <w:sz w:val="48"/>
          <w:szCs w:val="48"/>
        </w:rPr>
      </w:pPr>
    </w:p>
    <w:p w14:paraId="32CE86C5" w14:textId="77777777" w:rsidR="00F42EE3" w:rsidRDefault="00F42EE3" w:rsidP="008056D3">
      <w:pPr>
        <w:jc w:val="both"/>
        <w:rPr>
          <w:sz w:val="48"/>
          <w:szCs w:val="48"/>
        </w:rPr>
      </w:pPr>
    </w:p>
    <w:p w14:paraId="3815034A" w14:textId="55BCDFFD" w:rsidR="00F42EE3" w:rsidRDefault="00551ED3" w:rsidP="008056D3">
      <w:pPr>
        <w:jc w:val="right"/>
        <w:rPr>
          <w:sz w:val="28"/>
          <w:szCs w:val="28"/>
        </w:rPr>
      </w:pPr>
      <w:r>
        <w:rPr>
          <w:sz w:val="28"/>
          <w:szCs w:val="28"/>
        </w:rPr>
        <w:t>Студент</w:t>
      </w:r>
      <w:r w:rsidR="00F42EE3">
        <w:rPr>
          <w:sz w:val="28"/>
          <w:szCs w:val="28"/>
        </w:rPr>
        <w:t xml:space="preserve">: </w:t>
      </w:r>
      <w:r>
        <w:rPr>
          <w:sz w:val="28"/>
          <w:szCs w:val="28"/>
        </w:rPr>
        <w:t>Савостин А</w:t>
      </w:r>
      <w:r w:rsidR="00F42EE3">
        <w:rPr>
          <w:sz w:val="28"/>
          <w:szCs w:val="28"/>
        </w:rPr>
        <w:t>.</w:t>
      </w:r>
      <w:r>
        <w:rPr>
          <w:sz w:val="28"/>
          <w:szCs w:val="28"/>
        </w:rPr>
        <w:t xml:space="preserve"> Д.</w:t>
      </w:r>
      <w:r w:rsidR="00F42EE3">
        <w:rPr>
          <w:sz w:val="28"/>
          <w:szCs w:val="28"/>
        </w:rPr>
        <w:t xml:space="preserve"> </w:t>
      </w:r>
    </w:p>
    <w:p w14:paraId="192C11EA" w14:textId="49E9C9E5" w:rsidR="00F42EE3" w:rsidRDefault="00F42EE3" w:rsidP="008056D3">
      <w:pPr>
        <w:jc w:val="right"/>
        <w:rPr>
          <w:sz w:val="28"/>
          <w:szCs w:val="28"/>
        </w:rPr>
      </w:pPr>
      <w:r>
        <w:rPr>
          <w:sz w:val="28"/>
          <w:szCs w:val="28"/>
        </w:rPr>
        <w:t>ФИТ 2</w:t>
      </w:r>
      <w:r w:rsidR="00551ED3">
        <w:rPr>
          <w:sz w:val="28"/>
          <w:szCs w:val="28"/>
        </w:rPr>
        <w:t xml:space="preserve"> </w:t>
      </w:r>
      <w:r>
        <w:rPr>
          <w:sz w:val="28"/>
          <w:szCs w:val="28"/>
        </w:rPr>
        <w:t>курс 1 группа</w:t>
      </w:r>
    </w:p>
    <w:p w14:paraId="4AB8044A" w14:textId="1E31B013" w:rsidR="00F42EE3" w:rsidRPr="00C74952" w:rsidRDefault="00F42EE3" w:rsidP="008056D3">
      <w:pPr>
        <w:jc w:val="right"/>
        <w:rPr>
          <w:sz w:val="28"/>
          <w:szCs w:val="28"/>
        </w:rPr>
      </w:pPr>
      <w:r>
        <w:rPr>
          <w:sz w:val="28"/>
          <w:szCs w:val="28"/>
        </w:rPr>
        <w:t xml:space="preserve">Преподаватель: </w:t>
      </w:r>
      <w:r w:rsidR="00834E56">
        <w:rPr>
          <w:sz w:val="28"/>
          <w:szCs w:val="28"/>
        </w:rPr>
        <w:t>Берников В. О.</w:t>
      </w:r>
    </w:p>
    <w:p w14:paraId="10897343" w14:textId="77777777" w:rsidR="00F42EE3" w:rsidRDefault="00F42EE3" w:rsidP="008056D3">
      <w:pPr>
        <w:jc w:val="both"/>
        <w:rPr>
          <w:sz w:val="28"/>
          <w:szCs w:val="28"/>
        </w:rPr>
      </w:pPr>
    </w:p>
    <w:p w14:paraId="041785CB" w14:textId="77777777" w:rsidR="00F42EE3" w:rsidRDefault="00F42EE3" w:rsidP="008056D3">
      <w:pPr>
        <w:jc w:val="both"/>
        <w:rPr>
          <w:sz w:val="28"/>
          <w:szCs w:val="28"/>
        </w:rPr>
      </w:pPr>
    </w:p>
    <w:p w14:paraId="157475EB" w14:textId="77777777" w:rsidR="00F42EE3" w:rsidRDefault="00F42EE3" w:rsidP="008056D3">
      <w:pPr>
        <w:jc w:val="both"/>
        <w:rPr>
          <w:sz w:val="28"/>
          <w:szCs w:val="28"/>
        </w:rPr>
      </w:pPr>
    </w:p>
    <w:p w14:paraId="2FDC828D" w14:textId="77777777" w:rsidR="00F42EE3" w:rsidRDefault="00F42EE3" w:rsidP="008056D3">
      <w:pPr>
        <w:jc w:val="both"/>
        <w:rPr>
          <w:sz w:val="28"/>
          <w:szCs w:val="28"/>
        </w:rPr>
      </w:pPr>
    </w:p>
    <w:p w14:paraId="39892E52" w14:textId="77777777" w:rsidR="00F42EE3" w:rsidRDefault="00F42EE3" w:rsidP="008056D3">
      <w:pPr>
        <w:jc w:val="both"/>
        <w:rPr>
          <w:sz w:val="28"/>
          <w:szCs w:val="28"/>
        </w:rPr>
      </w:pPr>
    </w:p>
    <w:p w14:paraId="5EC2C41F" w14:textId="77777777" w:rsidR="00F42EE3" w:rsidRDefault="00F42EE3" w:rsidP="008056D3">
      <w:pPr>
        <w:jc w:val="both"/>
        <w:rPr>
          <w:sz w:val="28"/>
          <w:szCs w:val="28"/>
        </w:rPr>
      </w:pPr>
    </w:p>
    <w:p w14:paraId="70EACC46" w14:textId="77777777" w:rsidR="00F42EE3" w:rsidRDefault="00F42EE3" w:rsidP="008056D3">
      <w:pPr>
        <w:jc w:val="both"/>
        <w:rPr>
          <w:sz w:val="28"/>
          <w:szCs w:val="28"/>
        </w:rPr>
      </w:pPr>
    </w:p>
    <w:p w14:paraId="7AAB92A9" w14:textId="77777777" w:rsidR="00F42EE3" w:rsidRDefault="00F42EE3" w:rsidP="008056D3">
      <w:pPr>
        <w:jc w:val="both"/>
        <w:rPr>
          <w:sz w:val="28"/>
          <w:szCs w:val="28"/>
        </w:rPr>
      </w:pPr>
    </w:p>
    <w:p w14:paraId="232659B4" w14:textId="77777777" w:rsidR="00F42EE3" w:rsidRDefault="00F42EE3" w:rsidP="008056D3">
      <w:pPr>
        <w:jc w:val="both"/>
        <w:rPr>
          <w:sz w:val="28"/>
          <w:szCs w:val="28"/>
        </w:rPr>
      </w:pPr>
    </w:p>
    <w:p w14:paraId="114C0F0F" w14:textId="77777777" w:rsidR="00F42EE3" w:rsidRDefault="00F42EE3" w:rsidP="008056D3">
      <w:pPr>
        <w:jc w:val="both"/>
        <w:rPr>
          <w:sz w:val="28"/>
          <w:szCs w:val="28"/>
        </w:rPr>
      </w:pPr>
    </w:p>
    <w:p w14:paraId="2DEA5C8F" w14:textId="77777777" w:rsidR="00F42EE3" w:rsidRDefault="00F42EE3" w:rsidP="008056D3">
      <w:pPr>
        <w:jc w:val="both"/>
        <w:rPr>
          <w:sz w:val="28"/>
          <w:szCs w:val="28"/>
        </w:rPr>
      </w:pPr>
    </w:p>
    <w:p w14:paraId="12EDB6F0" w14:textId="77777777" w:rsidR="00F42EE3" w:rsidRDefault="00F42EE3" w:rsidP="008056D3">
      <w:pPr>
        <w:jc w:val="both"/>
        <w:rPr>
          <w:sz w:val="28"/>
          <w:szCs w:val="28"/>
        </w:rPr>
      </w:pPr>
    </w:p>
    <w:p w14:paraId="448FD89F" w14:textId="77777777" w:rsidR="00F42EE3" w:rsidRDefault="00F42EE3" w:rsidP="008056D3">
      <w:pPr>
        <w:jc w:val="both"/>
        <w:rPr>
          <w:sz w:val="28"/>
          <w:szCs w:val="28"/>
        </w:rPr>
      </w:pPr>
    </w:p>
    <w:p w14:paraId="5D7637E2" w14:textId="3004EED4" w:rsidR="00F42EE3" w:rsidRDefault="00551ED3" w:rsidP="008056D3">
      <w:pPr>
        <w:jc w:val="center"/>
        <w:rPr>
          <w:sz w:val="28"/>
          <w:szCs w:val="28"/>
        </w:rPr>
      </w:pPr>
      <w:r>
        <w:rPr>
          <w:sz w:val="28"/>
          <w:szCs w:val="28"/>
        </w:rPr>
        <w:t>Минск 2020</w:t>
      </w:r>
    </w:p>
    <w:p w14:paraId="1B4AB710" w14:textId="77777777" w:rsidR="00F42EE3" w:rsidRDefault="00F42EE3" w:rsidP="008056D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№1</w:t>
      </w:r>
    </w:p>
    <w:p w14:paraId="78E6186D" w14:textId="7D6BF6FF" w:rsidR="00405CFD" w:rsidRDefault="00F42EE3" w:rsidP="008056D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«Концепция национальной безопасности Республики Беларусь»</w:t>
      </w:r>
    </w:p>
    <w:p w14:paraId="07B27638" w14:textId="2692001B" w:rsidR="008056D3" w:rsidRPr="008056D3" w:rsidRDefault="008056D3" w:rsidP="008056D3">
      <w:pPr>
        <w:shd w:val="clear" w:color="auto" w:fill="FFFFFF"/>
        <w:ind w:firstLine="510"/>
        <w:jc w:val="both"/>
        <w:outlineLvl w:val="1"/>
        <w:rPr>
          <w:color w:val="000000" w:themeColor="text1"/>
          <w:sz w:val="28"/>
          <w:szCs w:val="28"/>
        </w:rPr>
      </w:pPr>
      <w:r w:rsidRPr="009A3227">
        <w:rPr>
          <w:color w:val="000000" w:themeColor="text1"/>
          <w:sz w:val="28"/>
          <w:szCs w:val="28"/>
        </w:rPr>
        <w:t>Цель: изучить концепцию национальной безопасности РБ.</w:t>
      </w:r>
    </w:p>
    <w:p w14:paraId="4E781394" w14:textId="39C433AC" w:rsidR="008056D3" w:rsidRDefault="0095459C"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sidRPr="0095459C">
        <w:rPr>
          <w:rFonts w:ascii="Times New Roman" w:eastAsia="Times New Roman" w:hAnsi="Times New Roman" w:cs="Times New Roman"/>
          <w:b/>
          <w:color w:val="000000" w:themeColor="text1"/>
          <w:sz w:val="28"/>
          <w:szCs w:val="28"/>
          <w:lang w:val="ru-RU" w:eastAsia="be-BY"/>
        </w:rPr>
        <w:t>И</w:t>
      </w:r>
      <w:r w:rsidRPr="0095459C">
        <w:rPr>
          <w:rFonts w:ascii="Times New Roman" w:eastAsia="Times New Roman" w:hAnsi="Times New Roman" w:cs="Times New Roman"/>
          <w:b/>
          <w:color w:val="000000" w:themeColor="text1"/>
          <w:sz w:val="28"/>
          <w:szCs w:val="28"/>
          <w:lang w:eastAsia="be-BY"/>
        </w:rPr>
        <w:t>нформационная безопасность</w:t>
      </w:r>
      <w:r w:rsidRPr="003C2304">
        <w:rPr>
          <w:rFonts w:ascii="Times New Roman" w:eastAsia="Times New Roman" w:hAnsi="Times New Roman" w:cs="Times New Roman"/>
          <w:color w:val="000000" w:themeColor="text1"/>
          <w:sz w:val="28"/>
          <w:szCs w:val="28"/>
          <w:lang w:eastAsia="be-BY"/>
        </w:rPr>
        <w:t xml:space="preserve"> </w:t>
      </w:r>
      <w:r w:rsidR="00890926">
        <w:rPr>
          <w:rFonts w:ascii="Times New Roman" w:eastAsia="Times New Roman" w:hAnsi="Times New Roman" w:cs="Times New Roman"/>
          <w:color w:val="000000" w:themeColor="text1"/>
          <w:sz w:val="28"/>
          <w:szCs w:val="28"/>
          <w:lang w:eastAsia="be-BY"/>
        </w:rPr>
        <w:softHyphen/>
      </w:r>
      <w:r w:rsidR="00890926" w:rsidRPr="00890926">
        <w:rPr>
          <w:rFonts w:ascii="Times New Roman" w:eastAsia="Times New Roman" w:hAnsi="Times New Roman" w:cs="Times New Roman"/>
          <w:color w:val="000000" w:themeColor="text1"/>
          <w:sz w:val="28"/>
          <w:szCs w:val="28"/>
          <w:lang w:val="ru-RU" w:eastAsia="be-BY"/>
        </w:rPr>
        <w:t>–</w:t>
      </w:r>
      <w:r w:rsidRPr="003C2304">
        <w:rPr>
          <w:rFonts w:ascii="Times New Roman" w:eastAsia="Times New Roman" w:hAnsi="Times New Roman" w:cs="Times New Roman"/>
          <w:color w:val="000000" w:themeColor="text1"/>
          <w:sz w:val="28"/>
          <w:szCs w:val="28"/>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r>
        <w:rPr>
          <w:rFonts w:ascii="Times New Roman" w:eastAsia="Times New Roman" w:hAnsi="Times New Roman" w:cs="Times New Roman"/>
          <w:color w:val="000000" w:themeColor="text1"/>
          <w:sz w:val="28"/>
          <w:szCs w:val="28"/>
          <w:lang w:val="ru-RU" w:eastAsia="be-BY"/>
        </w:rPr>
        <w:t>.</w:t>
      </w:r>
    </w:p>
    <w:p w14:paraId="4F92B249" w14:textId="73ABC2CF" w:rsidR="006E6317" w:rsidRDefault="006E6317"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Pr>
          <w:rFonts w:ascii="Times New Roman" w:eastAsia="Times New Roman" w:hAnsi="Times New Roman" w:cs="Times New Roman"/>
          <w:b/>
          <w:color w:val="000000" w:themeColor="text1"/>
          <w:sz w:val="28"/>
          <w:szCs w:val="28"/>
          <w:lang w:val="ru-RU" w:eastAsia="be-BY"/>
        </w:rPr>
        <w:t>Н</w:t>
      </w:r>
      <w:r w:rsidRPr="006E6317">
        <w:rPr>
          <w:rFonts w:ascii="Times New Roman" w:eastAsia="Times New Roman" w:hAnsi="Times New Roman" w:cs="Times New Roman"/>
          <w:b/>
          <w:color w:val="000000" w:themeColor="text1"/>
          <w:sz w:val="28"/>
          <w:szCs w:val="28"/>
          <w:lang w:eastAsia="be-BY"/>
        </w:rPr>
        <w:t>ациональные интересы</w:t>
      </w:r>
      <w:r w:rsidRPr="003C2304">
        <w:rPr>
          <w:rFonts w:ascii="Times New Roman" w:eastAsia="Times New Roman" w:hAnsi="Times New Roman" w:cs="Times New Roman"/>
          <w:color w:val="000000" w:themeColor="text1"/>
          <w:sz w:val="28"/>
          <w:szCs w:val="28"/>
          <w:lang w:eastAsia="be-BY"/>
        </w:rPr>
        <w:t xml:space="preserve"> </w:t>
      </w:r>
      <w:r w:rsidR="00890926" w:rsidRPr="00890926">
        <w:rPr>
          <w:rFonts w:ascii="Times New Roman" w:eastAsia="Times New Roman" w:hAnsi="Times New Roman" w:cs="Times New Roman"/>
          <w:color w:val="000000" w:themeColor="text1"/>
          <w:sz w:val="28"/>
          <w:szCs w:val="28"/>
          <w:lang w:val="ru-RU" w:eastAsia="be-BY"/>
        </w:rPr>
        <w:t>–</w:t>
      </w:r>
      <w:r w:rsidRPr="003C2304">
        <w:rPr>
          <w:rFonts w:ascii="Times New Roman" w:eastAsia="Times New Roman" w:hAnsi="Times New Roman" w:cs="Times New Roman"/>
          <w:color w:val="000000" w:themeColor="text1"/>
          <w:sz w:val="28"/>
          <w:szCs w:val="28"/>
          <w:lang w:eastAsia="be-BY"/>
        </w:rPr>
        <w:t xml:space="preserve"> совокупность потребностей государства по реализации сбалансированных интересов личности, общества и государства, позволяющих обеспечивать конституционные права, свободы, высокое качество жизни граждан, независимость, территориальную целостность, суверенитет и устойчивое развитие Республики Беларусь;</w:t>
      </w:r>
    </w:p>
    <w:p w14:paraId="19186ED2" w14:textId="5BE190D6" w:rsidR="006E6317" w:rsidRDefault="006E6317"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sidRPr="006E6317">
        <w:rPr>
          <w:rFonts w:ascii="Times New Roman" w:eastAsia="Times New Roman" w:hAnsi="Times New Roman" w:cs="Times New Roman"/>
          <w:color w:val="000000" w:themeColor="text1"/>
          <w:sz w:val="28"/>
          <w:szCs w:val="28"/>
          <w:lang w:val="ru-RU" w:eastAsia="be-BY"/>
        </w:rPr>
        <w:t>Национальные интересы Республики Беларусь охватывают все сферы жизнедеятельности личности, общества и государства, тесно взаимосвязаны и являются концептуальными ориентирами для ее долгосрочного развития.</w:t>
      </w:r>
    </w:p>
    <w:p w14:paraId="02C1EFD2" w14:textId="56D54A2B" w:rsidR="008056D3" w:rsidRDefault="008056D3"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Pr>
          <w:rFonts w:ascii="Times New Roman" w:eastAsia="Times New Roman" w:hAnsi="Times New Roman" w:cs="Times New Roman"/>
          <w:color w:val="000000" w:themeColor="text1"/>
          <w:sz w:val="28"/>
          <w:szCs w:val="28"/>
          <w:lang w:val="ru-RU" w:eastAsia="be-BY"/>
        </w:rPr>
        <w:t xml:space="preserve">Основные </w:t>
      </w:r>
      <w:r w:rsidRPr="0089503B">
        <w:rPr>
          <w:rFonts w:ascii="Times New Roman" w:eastAsia="Times New Roman" w:hAnsi="Times New Roman" w:cs="Times New Roman"/>
          <w:b/>
          <w:color w:val="000000" w:themeColor="text1"/>
          <w:sz w:val="28"/>
          <w:szCs w:val="28"/>
          <w:lang w:val="ru-RU" w:eastAsia="be-BY"/>
        </w:rPr>
        <w:t>национальные интересы</w:t>
      </w:r>
      <w:r>
        <w:rPr>
          <w:rFonts w:ascii="Times New Roman" w:eastAsia="Times New Roman" w:hAnsi="Times New Roman" w:cs="Times New Roman"/>
          <w:color w:val="000000" w:themeColor="text1"/>
          <w:sz w:val="28"/>
          <w:szCs w:val="28"/>
          <w:lang w:val="ru-RU" w:eastAsia="be-BY"/>
        </w:rPr>
        <w:t xml:space="preserve"> включают в себя</w:t>
      </w:r>
      <w:r w:rsidR="006E6317" w:rsidRPr="006E6317">
        <w:rPr>
          <w:rFonts w:ascii="Times New Roman" w:eastAsia="Times New Roman" w:hAnsi="Times New Roman" w:cs="Times New Roman"/>
          <w:color w:val="000000" w:themeColor="text1"/>
          <w:sz w:val="28"/>
          <w:szCs w:val="28"/>
          <w:lang w:val="ru-RU" w:eastAsia="be-BY"/>
        </w:rPr>
        <w:t xml:space="preserve"> следующие пункты</w:t>
      </w:r>
      <w:r w:rsidRPr="008056D3">
        <w:rPr>
          <w:rFonts w:ascii="Times New Roman" w:eastAsia="Times New Roman" w:hAnsi="Times New Roman" w:cs="Times New Roman"/>
          <w:color w:val="000000" w:themeColor="text1"/>
          <w:sz w:val="28"/>
          <w:szCs w:val="28"/>
          <w:lang w:val="ru-RU" w:eastAsia="be-BY"/>
        </w:rPr>
        <w:t>:</w:t>
      </w:r>
    </w:p>
    <w:p w14:paraId="535BF1B1" w14:textId="1165BF88" w:rsidR="00547B38" w:rsidRPr="008056D3" w:rsidRDefault="00547B38" w:rsidP="00890926">
      <w:pPr>
        <w:pStyle w:val="a3"/>
        <w:numPr>
          <w:ilvl w:val="0"/>
          <w:numId w:val="9"/>
        </w:numPr>
        <w:spacing w:after="0" w:line="240" w:lineRule="auto"/>
        <w:ind w:left="0"/>
        <w:jc w:val="both"/>
        <w:rPr>
          <w:rFonts w:ascii="Times New Roman" w:eastAsia="Times New Roman" w:hAnsi="Times New Roman" w:cs="Times New Roman"/>
          <w:color w:val="000000" w:themeColor="text1"/>
          <w:sz w:val="28"/>
          <w:szCs w:val="28"/>
          <w:lang w:val="ru-RU" w:eastAsia="be-BY"/>
        </w:rPr>
      </w:pPr>
      <w:r w:rsidRPr="008056D3">
        <w:rPr>
          <w:rFonts w:ascii="Times New Roman" w:hAnsi="Times New Roman" w:cs="Times New Roman"/>
          <w:color w:val="000000" w:themeColor="text1"/>
          <w:sz w:val="28"/>
          <w:szCs w:val="28"/>
        </w:rPr>
        <w:t>реализаци</w:t>
      </w:r>
      <w:r w:rsidR="008056D3">
        <w:rPr>
          <w:rFonts w:ascii="Times New Roman" w:hAnsi="Times New Roman" w:cs="Times New Roman"/>
          <w:color w:val="000000" w:themeColor="text1"/>
          <w:sz w:val="28"/>
          <w:szCs w:val="28"/>
        </w:rPr>
        <w:t>ю</w:t>
      </w:r>
      <w:r w:rsidRPr="008056D3">
        <w:rPr>
          <w:rFonts w:ascii="Times New Roman" w:hAnsi="Times New Roman" w:cs="Times New Roman"/>
          <w:color w:val="000000" w:themeColor="text1"/>
          <w:sz w:val="28"/>
          <w:szCs w:val="28"/>
        </w:rPr>
        <w:t xml:space="preserve"> конституционных прав граждан на получе</w:t>
      </w:r>
      <w:r w:rsidR="008056D3">
        <w:rPr>
          <w:rFonts w:ascii="Times New Roman" w:hAnsi="Times New Roman" w:cs="Times New Roman"/>
          <w:color w:val="000000" w:themeColor="text1"/>
          <w:sz w:val="28"/>
          <w:szCs w:val="28"/>
        </w:rPr>
        <w:t xml:space="preserve">ние, </w:t>
      </w:r>
      <w:r w:rsidRPr="008056D3">
        <w:rPr>
          <w:rFonts w:ascii="Times New Roman" w:hAnsi="Times New Roman" w:cs="Times New Roman"/>
          <w:color w:val="000000" w:themeColor="text1"/>
          <w:sz w:val="28"/>
          <w:szCs w:val="28"/>
        </w:rPr>
        <w:t>хранение и распространение полной, достоверной и своевременной информации;</w:t>
      </w:r>
    </w:p>
    <w:p w14:paraId="557BAA0F" w14:textId="77777777" w:rsidR="008056D3" w:rsidRPr="008056D3" w:rsidRDefault="00547B38" w:rsidP="00890926">
      <w:pPr>
        <w:pStyle w:val="a3"/>
        <w:numPr>
          <w:ilvl w:val="0"/>
          <w:numId w:val="9"/>
        </w:numPr>
        <w:ind w:left="0"/>
        <w:jc w:val="both"/>
        <w:rPr>
          <w:rFonts w:ascii="Times New Roman" w:hAnsi="Times New Roman" w:cs="Times New Roman"/>
          <w:color w:val="000000" w:themeColor="text1"/>
          <w:sz w:val="28"/>
          <w:szCs w:val="28"/>
        </w:rPr>
      </w:pPr>
      <w:r w:rsidRPr="008056D3">
        <w:rPr>
          <w:rFonts w:ascii="Times New Roman" w:hAnsi="Times New Roman" w:cs="Times New Roman"/>
          <w:color w:val="000000" w:themeColor="text1"/>
          <w:sz w:val="28"/>
          <w:szCs w:val="28"/>
        </w:rPr>
        <w:t>формирование и поступательное развитие информационного общества;</w:t>
      </w:r>
    </w:p>
    <w:p w14:paraId="56408DF6"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равноправное участие Республики Беларусь в мировых информационных отношениях;</w:t>
      </w:r>
    </w:p>
    <w:p w14:paraId="586978A5"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преобразование информационной индустрии в экспортно-ориентированный сектор экономики;</w:t>
      </w:r>
    </w:p>
    <w:p w14:paraId="6A7CB99C"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эффективное информационное обеспечение государственной политики;</w:t>
      </w:r>
    </w:p>
    <w:p w14:paraId="041F54E8"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обеспечение надежности и устойчивости функционирования критически важных объектов информатизации.</w:t>
      </w:r>
    </w:p>
    <w:p w14:paraId="63A6A28F"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78E09466"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нарушение функционирования критически важных объектов информатизации;</w:t>
      </w:r>
    </w:p>
    <w:p w14:paraId="79DA075F"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недостаточные масштабы и уровень внедрения передовых информационно-коммуникационных технологий;</w:t>
      </w:r>
    </w:p>
    <w:p w14:paraId="41AC7A2E"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01B8DB7F" w14:textId="502AFF54" w:rsidR="00547B38" w:rsidRPr="006E6317"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утрата либо разглашение сведений, составляющих охраняемую законодательством тайну и способных причинить ущерб национальной безопасности.</w:t>
      </w:r>
    </w:p>
    <w:p w14:paraId="17FF46ED" w14:textId="77777777" w:rsidR="00890926" w:rsidRDefault="006E6317" w:rsidP="00890926">
      <w:pPr>
        <w:pStyle w:val="a3"/>
        <w:spacing w:after="0" w:line="240" w:lineRule="auto"/>
        <w:ind w:left="0" w:firstLine="709"/>
        <w:jc w:val="both"/>
        <w:rPr>
          <w:rFonts w:ascii="Times New Roman" w:hAnsi="Times New Roman" w:cs="Times New Roman"/>
          <w:color w:val="000000" w:themeColor="text1"/>
          <w:sz w:val="28"/>
          <w:szCs w:val="28"/>
          <w:lang w:val="ru-RU"/>
        </w:rPr>
      </w:pPr>
      <w:r w:rsidRPr="006E6317">
        <w:rPr>
          <w:rFonts w:ascii="Times New Roman" w:hAnsi="Times New Roman" w:cs="Times New Roman"/>
          <w:color w:val="000000" w:themeColor="text1"/>
          <w:sz w:val="28"/>
          <w:szCs w:val="28"/>
          <w:lang w:val="ru-RU"/>
        </w:rPr>
        <w:t xml:space="preserve">Источники </w:t>
      </w:r>
      <w:r w:rsidRPr="00890926">
        <w:rPr>
          <w:rFonts w:ascii="Times New Roman" w:hAnsi="Times New Roman" w:cs="Times New Roman"/>
          <w:b/>
          <w:color w:val="000000" w:themeColor="text1"/>
          <w:sz w:val="28"/>
          <w:szCs w:val="28"/>
          <w:lang w:val="ru-RU"/>
        </w:rPr>
        <w:t>угроз безопасности</w:t>
      </w:r>
      <w:r w:rsidRPr="006E6317">
        <w:rPr>
          <w:rFonts w:ascii="Times New Roman" w:hAnsi="Times New Roman" w:cs="Times New Roman"/>
          <w:color w:val="000000" w:themeColor="text1"/>
          <w:sz w:val="28"/>
          <w:szCs w:val="28"/>
          <w:lang w:val="ru-RU"/>
        </w:rPr>
        <w:t xml:space="preserve"> делятся на внешние и внутренние.</w:t>
      </w:r>
    </w:p>
    <w:p w14:paraId="6485379B" w14:textId="3749744C" w:rsidR="00547B38" w:rsidRPr="00890926" w:rsidRDefault="00547B38" w:rsidP="00890926">
      <w:pPr>
        <w:pStyle w:val="a3"/>
        <w:spacing w:after="0" w:line="240" w:lineRule="auto"/>
        <w:ind w:left="0" w:firstLine="709"/>
        <w:jc w:val="both"/>
        <w:rPr>
          <w:rFonts w:ascii="Times New Roman" w:hAnsi="Times New Roman" w:cs="Times New Roman"/>
          <w:b/>
          <w:color w:val="000000" w:themeColor="text1"/>
          <w:sz w:val="28"/>
          <w:szCs w:val="28"/>
          <w:lang w:val="ru-RU"/>
        </w:rPr>
      </w:pPr>
      <w:r w:rsidRPr="00890926">
        <w:rPr>
          <w:rFonts w:ascii="Times New Roman" w:hAnsi="Times New Roman" w:cs="Times New Roman"/>
          <w:b/>
          <w:color w:val="000000" w:themeColor="text1"/>
          <w:sz w:val="28"/>
          <w:szCs w:val="28"/>
          <w:lang w:val="ru-RU"/>
        </w:rPr>
        <w:t>Внутренние</w:t>
      </w:r>
      <w:r w:rsidR="006E6317" w:rsidRPr="00890926">
        <w:rPr>
          <w:rFonts w:ascii="Times New Roman" w:hAnsi="Times New Roman" w:cs="Times New Roman"/>
          <w:b/>
          <w:color w:val="000000" w:themeColor="text1"/>
          <w:sz w:val="28"/>
          <w:szCs w:val="28"/>
          <w:lang w:val="ru-RU"/>
        </w:rPr>
        <w:t xml:space="preserve"> источники угроз информационной безопасности</w:t>
      </w:r>
      <w:r w:rsidRPr="00890926">
        <w:rPr>
          <w:rFonts w:ascii="Times New Roman" w:hAnsi="Times New Roman" w:cs="Times New Roman"/>
          <w:b/>
          <w:color w:val="000000" w:themeColor="text1"/>
          <w:sz w:val="28"/>
          <w:szCs w:val="28"/>
          <w:lang w:val="ru-RU"/>
        </w:rPr>
        <w:t>:</w:t>
      </w:r>
    </w:p>
    <w:p w14:paraId="564808B2"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24828B0E"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lastRenderedPageBreak/>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3F1D4B43"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несоответствие качества национального контента мировому уровню;</w:t>
      </w:r>
    </w:p>
    <w:p w14:paraId="61DD2580"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7BF4895F"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рост преступности с использованием информационно-коммуникационных технологий;</w:t>
      </w:r>
    </w:p>
    <w:p w14:paraId="6F46F499"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недостаточная эффективность информационного обеспечения государственной политики;</w:t>
      </w:r>
    </w:p>
    <w:p w14:paraId="102291CA"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несовершенство системы обеспечения безопасности критически важных объектов информатизации.</w:t>
      </w:r>
    </w:p>
    <w:p w14:paraId="68BF6510" w14:textId="4EDA3AF4" w:rsidR="00547B38" w:rsidRPr="00890926" w:rsidRDefault="00547B38" w:rsidP="00890926">
      <w:pPr>
        <w:pStyle w:val="a3"/>
        <w:spacing w:after="0" w:line="240" w:lineRule="auto"/>
        <w:ind w:left="0" w:firstLine="709"/>
        <w:jc w:val="both"/>
        <w:rPr>
          <w:rFonts w:ascii="Times New Roman" w:hAnsi="Times New Roman" w:cs="Times New Roman"/>
          <w:b/>
          <w:color w:val="000000" w:themeColor="text1"/>
          <w:sz w:val="28"/>
          <w:szCs w:val="28"/>
          <w:lang w:val="en-US"/>
        </w:rPr>
      </w:pPr>
      <w:r w:rsidRPr="00890926">
        <w:rPr>
          <w:rFonts w:ascii="Times New Roman" w:hAnsi="Times New Roman" w:cs="Times New Roman"/>
          <w:b/>
          <w:color w:val="000000" w:themeColor="text1"/>
          <w:sz w:val="28"/>
          <w:szCs w:val="28"/>
          <w:lang w:val="ru-RU"/>
        </w:rPr>
        <w:t>Внешние</w:t>
      </w:r>
      <w:r w:rsidR="006E6317" w:rsidRPr="00890926">
        <w:rPr>
          <w:rFonts w:ascii="Times New Roman" w:hAnsi="Times New Roman" w:cs="Times New Roman"/>
          <w:b/>
          <w:color w:val="000000" w:themeColor="text1"/>
          <w:sz w:val="28"/>
          <w:szCs w:val="28"/>
          <w:lang w:val="ru-RU"/>
        </w:rPr>
        <w:t xml:space="preserve"> источники информационных угроз</w:t>
      </w:r>
      <w:r w:rsidRPr="00890926">
        <w:rPr>
          <w:rFonts w:ascii="Times New Roman" w:hAnsi="Times New Roman" w:cs="Times New Roman"/>
          <w:b/>
          <w:color w:val="000000" w:themeColor="text1"/>
          <w:sz w:val="28"/>
          <w:szCs w:val="28"/>
          <w:lang w:val="en-US"/>
        </w:rPr>
        <w:t>:</w:t>
      </w:r>
    </w:p>
    <w:p w14:paraId="02C2F041"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открытость и уязвимость информационного пространства Республики Беларусь от внешнего воздействия;</w:t>
      </w:r>
    </w:p>
    <w:p w14:paraId="0B87A0A5"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6D2A81CE"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12C29E96"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4F4A9444"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развитие технологий манипулирования информацией;</w:t>
      </w:r>
    </w:p>
    <w:p w14:paraId="7B26E23F"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препятствование распространению национального контента Республики Беларусь за рубежом;</w:t>
      </w:r>
    </w:p>
    <w:p w14:paraId="1DC27A28"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27DD7AEC" w14:textId="326DC6E9" w:rsidR="00547B38" w:rsidRPr="006E6317"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2DA6EEAA" w14:textId="50DB2931" w:rsidR="006F44AE" w:rsidRPr="006E6317" w:rsidRDefault="006E6317" w:rsidP="00890926">
      <w:pPr>
        <w:pStyle w:val="a3"/>
        <w:spacing w:after="0" w:line="240" w:lineRule="auto"/>
        <w:ind w:left="0" w:firstLine="709"/>
        <w:jc w:val="both"/>
        <w:rPr>
          <w:rFonts w:ascii="Times New Roman" w:hAnsi="Times New Roman" w:cs="Times New Roman"/>
          <w:color w:val="000000" w:themeColor="text1"/>
          <w:sz w:val="28"/>
          <w:szCs w:val="28"/>
          <w:lang w:val="ru-RU"/>
        </w:rPr>
      </w:pPr>
      <w:r w:rsidRPr="006E6317">
        <w:rPr>
          <w:rFonts w:ascii="Times New Roman" w:hAnsi="Times New Roman" w:cs="Times New Roman"/>
          <w:color w:val="000000" w:themeColor="text1"/>
          <w:sz w:val="28"/>
          <w:szCs w:val="28"/>
          <w:lang w:val="ru-RU"/>
        </w:rPr>
        <w:t xml:space="preserve">С целью </w:t>
      </w:r>
      <w:r w:rsidR="0095459C" w:rsidRPr="006E6317">
        <w:rPr>
          <w:rFonts w:ascii="Times New Roman" w:hAnsi="Times New Roman" w:cs="Times New Roman"/>
          <w:color w:val="000000" w:themeColor="text1"/>
          <w:sz w:val="28"/>
          <w:szCs w:val="28"/>
          <w:lang w:val="ru-RU"/>
        </w:rPr>
        <w:t xml:space="preserve">нейтрализации внутренних источников угроз </w:t>
      </w:r>
      <w:r w:rsidR="00547B38" w:rsidRPr="006E6317">
        <w:rPr>
          <w:rFonts w:ascii="Times New Roman" w:hAnsi="Times New Roman" w:cs="Times New Roman"/>
          <w:color w:val="000000" w:themeColor="text1"/>
          <w:sz w:val="28"/>
          <w:szCs w:val="28"/>
          <w:lang w:val="ru-RU"/>
        </w:rPr>
        <w:t>и защиты от внешних угроз нацио</w:t>
      </w:r>
      <w:r w:rsidR="0095459C" w:rsidRPr="006E6317">
        <w:rPr>
          <w:rFonts w:ascii="Times New Roman" w:hAnsi="Times New Roman" w:cs="Times New Roman"/>
          <w:color w:val="000000" w:themeColor="text1"/>
          <w:sz w:val="28"/>
          <w:szCs w:val="28"/>
          <w:lang w:val="ru-RU"/>
        </w:rPr>
        <w:t>н</w:t>
      </w:r>
      <w:r w:rsidR="00547B38" w:rsidRPr="006E6317">
        <w:rPr>
          <w:rFonts w:ascii="Times New Roman" w:hAnsi="Times New Roman" w:cs="Times New Roman"/>
          <w:color w:val="000000" w:themeColor="text1"/>
          <w:sz w:val="28"/>
          <w:szCs w:val="28"/>
          <w:lang w:val="ru-RU"/>
        </w:rPr>
        <w:t>а</w:t>
      </w:r>
      <w:r w:rsidR="0095459C" w:rsidRPr="006E6317">
        <w:rPr>
          <w:rFonts w:ascii="Times New Roman" w:hAnsi="Times New Roman" w:cs="Times New Roman"/>
          <w:color w:val="000000" w:themeColor="text1"/>
          <w:sz w:val="28"/>
          <w:szCs w:val="28"/>
          <w:lang w:val="ru-RU"/>
        </w:rPr>
        <w:t xml:space="preserve">льной безопасности в </w:t>
      </w:r>
      <w:r>
        <w:rPr>
          <w:rFonts w:ascii="Times New Roman" w:hAnsi="Times New Roman" w:cs="Times New Roman"/>
          <w:color w:val="000000" w:themeColor="text1"/>
          <w:sz w:val="28"/>
          <w:szCs w:val="28"/>
          <w:lang w:val="ru-RU"/>
        </w:rPr>
        <w:t>информационной сфере при</w:t>
      </w:r>
      <w:r w:rsidRPr="006E6317">
        <w:rPr>
          <w:rFonts w:ascii="Times New Roman" w:hAnsi="Times New Roman" w:cs="Times New Roman"/>
          <w:color w:val="000000" w:themeColor="text1"/>
          <w:sz w:val="28"/>
          <w:szCs w:val="28"/>
          <w:lang w:val="ru-RU"/>
        </w:rPr>
        <w:t>няты следующие меры:</w:t>
      </w:r>
    </w:p>
    <w:p w14:paraId="4FFAC653" w14:textId="05A15840"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разработка и реализация стратегии всеобъемлющей информатизации, ориентированной на развитие электронной системы осуществ</w:t>
      </w:r>
      <w:r>
        <w:rPr>
          <w:rFonts w:ascii="Times New Roman" w:hAnsi="Times New Roman" w:cs="Times New Roman"/>
          <w:color w:val="000000" w:themeColor="text1"/>
          <w:sz w:val="28"/>
          <w:szCs w:val="28"/>
          <w:lang w:eastAsia="be-BY"/>
        </w:rPr>
        <w:t>ления административных процедур</w:t>
      </w:r>
      <w:r w:rsidRPr="006F44AE">
        <w:rPr>
          <w:rFonts w:ascii="Times New Roman" w:hAnsi="Times New Roman" w:cs="Times New Roman"/>
          <w:color w:val="000000" w:themeColor="text1"/>
          <w:sz w:val="28"/>
          <w:szCs w:val="28"/>
          <w:lang w:eastAsia="be-BY"/>
        </w:rPr>
        <w:t xml:space="preserve"> и переход государственного аппарата на работу по принципу информационного взаимод</w:t>
      </w:r>
      <w:r>
        <w:rPr>
          <w:rFonts w:ascii="Times New Roman" w:hAnsi="Times New Roman" w:cs="Times New Roman"/>
          <w:color w:val="000000" w:themeColor="text1"/>
          <w:sz w:val="28"/>
          <w:szCs w:val="28"/>
          <w:lang w:eastAsia="be-BY"/>
        </w:rPr>
        <w:t>ействия;</w:t>
      </w:r>
    </w:p>
    <w:p w14:paraId="5EB2D17C" w14:textId="52A20969"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Pr>
          <w:rFonts w:ascii="Times New Roman" w:hAnsi="Times New Roman" w:cs="Times New Roman"/>
          <w:color w:val="000000" w:themeColor="text1"/>
          <w:sz w:val="28"/>
          <w:szCs w:val="28"/>
          <w:lang w:eastAsia="be-BY"/>
        </w:rPr>
        <w:lastRenderedPageBreak/>
        <w:t>последовательное повышение</w:t>
      </w:r>
      <w:r w:rsidRPr="006F44AE">
        <w:rPr>
          <w:rFonts w:ascii="Times New Roman" w:hAnsi="Times New Roman" w:cs="Times New Roman"/>
          <w:color w:val="000000" w:themeColor="text1"/>
          <w:sz w:val="28"/>
          <w:szCs w:val="28"/>
          <w:lang w:eastAsia="be-BY"/>
        </w:rPr>
        <w:t xml:space="preserve"> качества, объема и конкурентоспособности национального контента, который призван занимать доминирующее положение </w:t>
      </w:r>
      <w:r>
        <w:rPr>
          <w:rFonts w:ascii="Times New Roman" w:hAnsi="Times New Roman" w:cs="Times New Roman"/>
          <w:color w:val="000000" w:themeColor="text1"/>
          <w:sz w:val="28"/>
          <w:szCs w:val="28"/>
          <w:lang w:eastAsia="be-BY"/>
        </w:rPr>
        <w:t>внутри страны, и его продвижение</w:t>
      </w:r>
      <w:r w:rsidRPr="006F44AE">
        <w:rPr>
          <w:rFonts w:ascii="Times New Roman" w:hAnsi="Times New Roman" w:cs="Times New Roman"/>
          <w:color w:val="000000" w:themeColor="text1"/>
          <w:sz w:val="28"/>
          <w:szCs w:val="28"/>
          <w:lang w:eastAsia="be-BY"/>
        </w:rPr>
        <w:t xml:space="preserve"> во внеш</w:t>
      </w:r>
      <w:r>
        <w:rPr>
          <w:rFonts w:ascii="Times New Roman" w:hAnsi="Times New Roman" w:cs="Times New Roman"/>
          <w:color w:val="000000" w:themeColor="text1"/>
          <w:sz w:val="28"/>
          <w:szCs w:val="28"/>
          <w:lang w:eastAsia="be-BY"/>
        </w:rPr>
        <w:t>нее информационное пространство;</w:t>
      </w:r>
    </w:p>
    <w:p w14:paraId="3B91732D" w14:textId="2C81D753"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w:t>
      </w:r>
      <w:r w:rsidRPr="006F44AE">
        <w:rPr>
          <w:rFonts w:ascii="Times New Roman" w:hAnsi="Times New Roman" w:cs="Times New Roman"/>
          <w:color w:val="000000" w:themeColor="text1"/>
          <w:sz w:val="28"/>
          <w:szCs w:val="28"/>
          <w:lang w:val="ru-RU" w:eastAsia="be-BY"/>
        </w:rPr>
        <w:t>;</w:t>
      </w:r>
    </w:p>
    <w:p w14:paraId="18FC64F8" w14:textId="0C46026D" w:rsidR="006F44AE" w:rsidRPr="006F44AE"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Pr>
          <w:rFonts w:ascii="Times New Roman" w:hAnsi="Times New Roman" w:cs="Times New Roman"/>
          <w:color w:val="000000" w:themeColor="text1"/>
          <w:sz w:val="28"/>
          <w:szCs w:val="28"/>
          <w:lang w:eastAsia="be-BY"/>
        </w:rPr>
        <w:t>наращивание</w:t>
      </w:r>
      <w:r w:rsidRPr="006F44AE">
        <w:rPr>
          <w:rFonts w:ascii="Times New Roman" w:hAnsi="Times New Roman" w:cs="Times New Roman"/>
          <w:color w:val="000000" w:themeColor="text1"/>
          <w:sz w:val="28"/>
          <w:szCs w:val="28"/>
          <w:lang w:eastAsia="be-BY"/>
        </w:rPr>
        <w:t xml:space="preserve">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w:t>
      </w:r>
      <w:r>
        <w:rPr>
          <w:rFonts w:ascii="Times New Roman" w:hAnsi="Times New Roman" w:cs="Times New Roman"/>
          <w:color w:val="000000" w:themeColor="text1"/>
          <w:sz w:val="28"/>
          <w:szCs w:val="28"/>
          <w:lang w:eastAsia="be-BY"/>
        </w:rPr>
        <w:t>ответствии с законодательством</w:t>
      </w:r>
      <w:r w:rsidRPr="006F44AE">
        <w:rPr>
          <w:rFonts w:ascii="Times New Roman" w:hAnsi="Times New Roman" w:cs="Times New Roman"/>
          <w:color w:val="000000" w:themeColor="text1"/>
          <w:sz w:val="28"/>
          <w:szCs w:val="28"/>
          <w:lang w:val="ru-RU" w:eastAsia="be-BY"/>
        </w:rPr>
        <w:t>;</w:t>
      </w:r>
    </w:p>
    <w:p w14:paraId="0CE96210" w14:textId="095DF904"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 xml:space="preserve">разработка и внедрение современных методов и средств защиты информации в информационных системах, используемых в </w:t>
      </w:r>
      <w:r w:rsidR="002E005B">
        <w:rPr>
          <w:rFonts w:ascii="Times New Roman" w:hAnsi="Times New Roman" w:cs="Times New Roman"/>
          <w:color w:val="000000" w:themeColor="text1"/>
          <w:sz w:val="28"/>
          <w:szCs w:val="28"/>
          <w:lang w:val="ru-RU" w:eastAsia="be-BY"/>
        </w:rPr>
        <w:t xml:space="preserve">жизненно важной для страны </w:t>
      </w:r>
      <w:r w:rsidRPr="006F44AE">
        <w:rPr>
          <w:rFonts w:ascii="Times New Roman" w:hAnsi="Times New Roman" w:cs="Times New Roman"/>
          <w:color w:val="000000" w:themeColor="text1"/>
          <w:sz w:val="28"/>
          <w:szCs w:val="28"/>
          <w:lang w:eastAsia="be-BY"/>
        </w:rPr>
        <w:t>инфраструктуре</w:t>
      </w:r>
      <w:r w:rsidR="002E005B" w:rsidRPr="002E005B">
        <w:rPr>
          <w:rFonts w:ascii="Times New Roman" w:hAnsi="Times New Roman" w:cs="Times New Roman"/>
          <w:color w:val="000000" w:themeColor="text1"/>
          <w:sz w:val="28"/>
          <w:szCs w:val="28"/>
          <w:lang w:val="ru-RU" w:eastAsia="be-BY"/>
        </w:rPr>
        <w:t>;</w:t>
      </w:r>
    </w:p>
    <w:p w14:paraId="63089789" w14:textId="7D7DA1BB"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w:t>
      </w:r>
      <w:r w:rsidR="002E005B">
        <w:rPr>
          <w:rFonts w:ascii="Times New Roman" w:hAnsi="Times New Roman" w:cs="Times New Roman"/>
          <w:color w:val="000000" w:themeColor="text1"/>
          <w:sz w:val="28"/>
          <w:szCs w:val="28"/>
          <w:lang w:eastAsia="be-BY"/>
        </w:rPr>
        <w:t>ьности государственных органов;</w:t>
      </w:r>
    </w:p>
    <w:p w14:paraId="2DED4F1D" w14:textId="4010B057"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расширение каналов и повышение качества информирования зарубежной общест</w:t>
      </w:r>
      <w:r w:rsidR="002E005B">
        <w:rPr>
          <w:rFonts w:ascii="Times New Roman" w:hAnsi="Times New Roman" w:cs="Times New Roman"/>
          <w:color w:val="000000" w:themeColor="text1"/>
          <w:sz w:val="28"/>
          <w:szCs w:val="28"/>
          <w:lang w:eastAsia="be-BY"/>
        </w:rPr>
        <w:t>венности;</w:t>
      </w:r>
    </w:p>
    <w:p w14:paraId="030D5909" w14:textId="411EC79A"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w:t>
      </w:r>
      <w:r w:rsidR="002E005B">
        <w:rPr>
          <w:rFonts w:ascii="Times New Roman" w:hAnsi="Times New Roman" w:cs="Times New Roman"/>
          <w:color w:val="000000" w:themeColor="text1"/>
          <w:sz w:val="28"/>
          <w:szCs w:val="28"/>
          <w:lang w:eastAsia="be-BY"/>
        </w:rPr>
        <w:t>го информационного пространства;</w:t>
      </w:r>
    </w:p>
    <w:p w14:paraId="2B1BDE43" w14:textId="77777777" w:rsidR="00C74952"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участи</w:t>
      </w:r>
      <w:r w:rsidR="002E005B">
        <w:rPr>
          <w:rFonts w:ascii="Times New Roman" w:hAnsi="Times New Roman" w:cs="Times New Roman"/>
          <w:color w:val="000000" w:themeColor="text1"/>
          <w:sz w:val="28"/>
          <w:szCs w:val="28"/>
          <w:lang w:val="ru-RU" w:eastAsia="be-BY"/>
        </w:rPr>
        <w:t>е</w:t>
      </w:r>
      <w:r w:rsidRPr="006F44AE">
        <w:rPr>
          <w:rFonts w:ascii="Times New Roman" w:hAnsi="Times New Roman" w:cs="Times New Roman"/>
          <w:color w:val="000000" w:themeColor="text1"/>
          <w:sz w:val="28"/>
          <w:szCs w:val="28"/>
          <w:lang w:eastAsia="be-BY"/>
        </w:rPr>
        <w:t xml:space="preserve">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w:t>
      </w:r>
    </w:p>
    <w:p w14:paraId="651B02DB" w14:textId="77777777" w:rsidR="00C74952" w:rsidRDefault="00C74952">
      <w:pPr>
        <w:spacing w:after="160" w:line="259" w:lineRule="auto"/>
        <w:rPr>
          <w:rFonts w:eastAsiaTheme="minorHAnsi"/>
          <w:color w:val="000000" w:themeColor="text1"/>
          <w:sz w:val="28"/>
          <w:szCs w:val="28"/>
          <w:lang w:val="be-BY" w:eastAsia="be-BY"/>
        </w:rPr>
      </w:pPr>
      <w:r>
        <w:rPr>
          <w:color w:val="000000" w:themeColor="text1"/>
          <w:sz w:val="28"/>
          <w:szCs w:val="28"/>
          <w:lang w:eastAsia="be-BY"/>
        </w:rPr>
        <w:br w:type="page"/>
      </w:r>
    </w:p>
    <w:p w14:paraId="10E5B695" w14:textId="77777777" w:rsidR="00C74952" w:rsidRPr="00CF2A63"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lastRenderedPageBreak/>
        <w:t>Практическое занятие №2</w:t>
      </w:r>
    </w:p>
    <w:p w14:paraId="579A3065" w14:textId="77777777" w:rsidR="00C74952"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14:paraId="513F6A5B" w14:textId="77777777" w:rsidR="00C74952" w:rsidRPr="00927AD1" w:rsidRDefault="00C74952" w:rsidP="00C74952">
      <w:pPr>
        <w:shd w:val="clear" w:color="auto" w:fill="FFFFFF"/>
        <w:jc w:val="center"/>
        <w:outlineLvl w:val="1"/>
        <w:rPr>
          <w:rStyle w:val="a5"/>
          <w:i w:val="0"/>
          <w:iCs w:val="0"/>
          <w:color w:val="000000" w:themeColor="text1"/>
          <w:sz w:val="28"/>
          <w:szCs w:val="28"/>
          <w:lang w:eastAsia="be-BY"/>
        </w:rPr>
      </w:pPr>
    </w:p>
    <w:p w14:paraId="08E012D5" w14:textId="77777777" w:rsidR="00C74952" w:rsidRDefault="00C74952" w:rsidP="00C74952">
      <w:pPr>
        <w:shd w:val="clear" w:color="auto" w:fill="FFFFFF"/>
        <w:ind w:firstLine="851"/>
        <w:jc w:val="both"/>
        <w:outlineLvl w:val="1"/>
        <w:rPr>
          <w:sz w:val="28"/>
          <w:szCs w:val="28"/>
        </w:rPr>
      </w:pPr>
      <w:r w:rsidRPr="00CF2A63">
        <w:rPr>
          <w:sz w:val="28"/>
          <w:szCs w:val="28"/>
        </w:rPr>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p>
    <w:p w14:paraId="173F2CD4" w14:textId="77777777" w:rsidR="00C74952" w:rsidRPr="00CF2A63"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t>Теоретическое введение</w:t>
      </w:r>
    </w:p>
    <w:p w14:paraId="6DA78460" w14:textId="77777777" w:rsidR="00C74952" w:rsidRPr="00CF2A63" w:rsidRDefault="00C74952" w:rsidP="00C74952">
      <w:pPr>
        <w:ind w:firstLine="851"/>
        <w:jc w:val="both"/>
        <w:rPr>
          <w:sz w:val="28"/>
          <w:szCs w:val="28"/>
        </w:rPr>
      </w:pPr>
      <w:r w:rsidRPr="00CF2A63">
        <w:rPr>
          <w:sz w:val="28"/>
          <w:szCs w:val="28"/>
        </w:rPr>
        <w:t>Все методы защиты информации по характеру проводимых действий можно разделить на:</w:t>
      </w:r>
    </w:p>
    <w:p w14:paraId="4E8E3C07" w14:textId="77777777" w:rsidR="00C74952" w:rsidRPr="00CF2A63" w:rsidRDefault="00C74952" w:rsidP="00C74952">
      <w:pPr>
        <w:ind w:firstLine="851"/>
        <w:jc w:val="both"/>
        <w:rPr>
          <w:sz w:val="28"/>
          <w:szCs w:val="28"/>
        </w:rPr>
      </w:pPr>
      <w:r>
        <w:rPr>
          <w:sz w:val="28"/>
          <w:szCs w:val="28"/>
        </w:rPr>
        <w:t>–</w:t>
      </w:r>
      <w:r w:rsidRPr="00CF2A63">
        <w:rPr>
          <w:sz w:val="28"/>
          <w:szCs w:val="28"/>
        </w:rPr>
        <w:t> законодательные (правовые);</w:t>
      </w:r>
    </w:p>
    <w:p w14:paraId="41A1BAC6" w14:textId="77777777" w:rsidR="00C74952" w:rsidRPr="00CF2A63" w:rsidRDefault="00C74952" w:rsidP="00C74952">
      <w:pPr>
        <w:ind w:firstLine="851"/>
        <w:jc w:val="both"/>
        <w:rPr>
          <w:sz w:val="28"/>
          <w:szCs w:val="28"/>
        </w:rPr>
      </w:pPr>
      <w:r>
        <w:rPr>
          <w:sz w:val="28"/>
          <w:szCs w:val="28"/>
        </w:rPr>
        <w:t>–</w:t>
      </w:r>
      <w:r w:rsidRPr="00CF2A63">
        <w:rPr>
          <w:sz w:val="28"/>
          <w:szCs w:val="28"/>
        </w:rPr>
        <w:t> организационные;</w:t>
      </w:r>
    </w:p>
    <w:p w14:paraId="74871CC9" w14:textId="77777777" w:rsidR="00C74952" w:rsidRPr="00CF2A63" w:rsidRDefault="00C74952" w:rsidP="00C74952">
      <w:pPr>
        <w:ind w:firstLine="851"/>
        <w:jc w:val="both"/>
        <w:rPr>
          <w:sz w:val="28"/>
          <w:szCs w:val="28"/>
        </w:rPr>
      </w:pPr>
      <w:r>
        <w:rPr>
          <w:sz w:val="28"/>
          <w:szCs w:val="28"/>
        </w:rPr>
        <w:t>–</w:t>
      </w:r>
      <w:r w:rsidRPr="00CF2A63">
        <w:rPr>
          <w:sz w:val="28"/>
          <w:szCs w:val="28"/>
        </w:rPr>
        <w:t> технические;</w:t>
      </w:r>
    </w:p>
    <w:p w14:paraId="7E684992" w14:textId="77777777" w:rsidR="00C74952" w:rsidRPr="00CF2A63" w:rsidRDefault="00C74952" w:rsidP="00C74952">
      <w:pPr>
        <w:ind w:firstLine="851"/>
        <w:jc w:val="both"/>
        <w:rPr>
          <w:sz w:val="28"/>
          <w:szCs w:val="28"/>
        </w:rPr>
      </w:pPr>
      <w:r>
        <w:rPr>
          <w:sz w:val="28"/>
          <w:szCs w:val="28"/>
        </w:rPr>
        <w:t>–</w:t>
      </w:r>
      <w:r w:rsidRPr="00CF2A63">
        <w:rPr>
          <w:sz w:val="28"/>
          <w:szCs w:val="28"/>
        </w:rPr>
        <w:t> комплексные.</w:t>
      </w:r>
    </w:p>
    <w:p w14:paraId="01DB5E4E" w14:textId="77777777" w:rsidR="00C74952" w:rsidRPr="00CF2A63" w:rsidRDefault="00C74952" w:rsidP="00C74952">
      <w:pPr>
        <w:ind w:firstLine="851"/>
        <w:jc w:val="both"/>
        <w:rPr>
          <w:sz w:val="28"/>
          <w:szCs w:val="28"/>
        </w:rPr>
      </w:pPr>
      <w:r w:rsidRPr="00CF2A63">
        <w:rPr>
          <w:sz w:val="28"/>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57BD77FA" w14:textId="77777777" w:rsidR="00C74952" w:rsidRPr="00CF2A63" w:rsidRDefault="00C74952" w:rsidP="00C74952">
      <w:pPr>
        <w:ind w:firstLine="851"/>
        <w:jc w:val="both"/>
        <w:rPr>
          <w:sz w:val="28"/>
          <w:szCs w:val="28"/>
        </w:rPr>
      </w:pPr>
      <w:r w:rsidRPr="00CF2A63">
        <w:rPr>
          <w:sz w:val="28"/>
          <w:szCs w:val="28"/>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1AB0A105" w14:textId="77777777" w:rsidR="00C74952" w:rsidRPr="00CF2A63" w:rsidRDefault="00C74952" w:rsidP="00C74952">
      <w:pPr>
        <w:ind w:firstLine="851"/>
        <w:jc w:val="both"/>
        <w:rPr>
          <w:sz w:val="28"/>
          <w:szCs w:val="28"/>
        </w:rPr>
      </w:pPr>
      <w:r w:rsidRPr="00CF2A63">
        <w:rPr>
          <w:sz w:val="28"/>
          <w:szCs w:val="28"/>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051DF637" w14:textId="77777777" w:rsidR="00C74952" w:rsidRPr="00CF2A63" w:rsidRDefault="00C74952" w:rsidP="00C74952">
      <w:pPr>
        <w:ind w:firstLine="851"/>
        <w:jc w:val="both"/>
        <w:rPr>
          <w:sz w:val="28"/>
          <w:szCs w:val="28"/>
        </w:rPr>
      </w:pPr>
      <w:r w:rsidRPr="00CF2A63">
        <w:rPr>
          <w:sz w:val="28"/>
          <w:szCs w:val="28"/>
        </w:rPr>
        <w:t xml:space="preserve">Принципиальным вопросом при определении уровня защищенности объекта является выбор критериев. Рассмотрим один из них </w:t>
      </w:r>
      <w:r w:rsidRPr="00CF2A63">
        <w:rPr>
          <w:sz w:val="28"/>
          <w:szCs w:val="28"/>
        </w:rPr>
        <w:noBreakHyphen/>
        <w:t xml:space="preserve"> широко известный критерий "эффективность - стоимость".</w:t>
      </w:r>
    </w:p>
    <w:p w14:paraId="697B54B3" w14:textId="77777777" w:rsidR="00C74952" w:rsidRPr="00CF2A63" w:rsidRDefault="00C74952" w:rsidP="00C74952">
      <w:pPr>
        <w:spacing w:after="120"/>
        <w:ind w:firstLine="851"/>
        <w:jc w:val="both"/>
        <w:rPr>
          <w:sz w:val="28"/>
          <w:szCs w:val="28"/>
        </w:rPr>
      </w:pPr>
      <w:r w:rsidRPr="00CF2A63">
        <w:rPr>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CF2A63">
        <w:rPr>
          <w:i/>
          <w:sz w:val="28"/>
          <w:szCs w:val="28"/>
        </w:rPr>
        <w:t>Е</w:t>
      </w:r>
      <w:r w:rsidRPr="00CF2A63">
        <w:rPr>
          <w:i/>
          <w:sz w:val="28"/>
          <w:szCs w:val="28"/>
          <w:vertAlign w:val="subscript"/>
        </w:rPr>
        <w:t>0</w:t>
      </w:r>
      <w:r w:rsidRPr="00CF2A63">
        <w:rPr>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w:t>
      </w:r>
      <w:r w:rsidRPr="00CF2A63">
        <w:rPr>
          <w:sz w:val="28"/>
          <w:szCs w:val="28"/>
        </w:rPr>
        <w:lastRenderedPageBreak/>
        <w:t xml:space="preserve">ущерб из-за утечки информации и т.д.) на величину </w:t>
      </w:r>
      <w:r w:rsidRPr="00CF2A63">
        <w:rPr>
          <w:i/>
          <w:sz w:val="28"/>
          <w:szCs w:val="28"/>
        </w:rPr>
        <w:sym w:font="Symbol" w:char="F044"/>
      </w:r>
      <w:r w:rsidRPr="00CF2A63">
        <w:rPr>
          <w:i/>
          <w:sz w:val="28"/>
          <w:szCs w:val="28"/>
        </w:rPr>
        <w:t>Е</w:t>
      </w:r>
      <w:r w:rsidRPr="00CF2A63">
        <w:rPr>
          <w:sz w:val="28"/>
          <w:szCs w:val="28"/>
        </w:rPr>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000" w:firstRow="0" w:lastRow="0" w:firstColumn="0" w:lastColumn="0" w:noHBand="0" w:noVBand="0"/>
      </w:tblPr>
      <w:tblGrid>
        <w:gridCol w:w="8789"/>
        <w:gridCol w:w="850"/>
      </w:tblGrid>
      <w:tr w:rsidR="00C74952" w:rsidRPr="00CF2A63" w14:paraId="1BF61F15" w14:textId="77777777" w:rsidTr="00E4246D">
        <w:tc>
          <w:tcPr>
            <w:tcW w:w="8789" w:type="dxa"/>
            <w:vAlign w:val="center"/>
          </w:tcPr>
          <w:p w14:paraId="3B6D4420" w14:textId="77777777" w:rsidR="00C74952" w:rsidRPr="00CF2A63" w:rsidRDefault="00C74952" w:rsidP="00E4246D">
            <w:pPr>
              <w:pStyle w:val="a8"/>
              <w:spacing w:after="81"/>
            </w:pPr>
            <w:r w:rsidRPr="00CF2A63">
              <w:object w:dxaOrig="1460" w:dyaOrig="360" w14:anchorId="35B30C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18.75pt" o:ole="" fillcolor="window">
                  <v:imagedata r:id="rId8" o:title=""/>
                </v:shape>
                <o:OLEObject Type="Embed" ProgID="Equation.3" ShapeID="_x0000_i1025" DrawAspect="Content" ObjectID="_1647334831" r:id="rId9"/>
              </w:object>
            </w:r>
          </w:p>
        </w:tc>
        <w:tc>
          <w:tcPr>
            <w:tcW w:w="850" w:type="dxa"/>
            <w:vAlign w:val="center"/>
          </w:tcPr>
          <w:p w14:paraId="69DB4515" w14:textId="77777777" w:rsidR="00C74952" w:rsidRPr="00CF2A63" w:rsidRDefault="00C74952" w:rsidP="00E4246D">
            <w:pPr>
              <w:pStyle w:val="a8"/>
              <w:spacing w:after="81"/>
            </w:pPr>
            <w:r w:rsidRPr="00CF2A63">
              <w:t>(</w:t>
            </w:r>
            <w:r>
              <w:t>2.</w:t>
            </w:r>
            <w:r w:rsidRPr="00CF2A63">
              <w:t>1)</w:t>
            </w:r>
          </w:p>
        </w:tc>
      </w:tr>
    </w:tbl>
    <w:p w14:paraId="4C13240C" w14:textId="77777777" w:rsidR="00C74952" w:rsidRPr="00CF2A63" w:rsidRDefault="00C74952" w:rsidP="00C74952">
      <w:pPr>
        <w:pStyle w:val="31"/>
        <w:spacing w:after="120" w:line="240" w:lineRule="auto"/>
        <w:ind w:firstLine="851"/>
        <w:rPr>
          <w:sz w:val="28"/>
          <w:szCs w:val="28"/>
        </w:rPr>
      </w:pPr>
      <w:r w:rsidRPr="00CF2A63">
        <w:rPr>
          <w:sz w:val="28"/>
          <w:szCs w:val="28"/>
        </w:rPr>
        <w:t>Относительная эффективность:</w:t>
      </w:r>
    </w:p>
    <w:tbl>
      <w:tblPr>
        <w:tblW w:w="0" w:type="auto"/>
        <w:tblInd w:w="108" w:type="dxa"/>
        <w:tblLayout w:type="fixed"/>
        <w:tblLook w:val="0000" w:firstRow="0" w:lastRow="0" w:firstColumn="0" w:lastColumn="0" w:noHBand="0" w:noVBand="0"/>
      </w:tblPr>
      <w:tblGrid>
        <w:gridCol w:w="8789"/>
        <w:gridCol w:w="850"/>
      </w:tblGrid>
      <w:tr w:rsidR="00C74952" w:rsidRPr="00CF2A63" w14:paraId="0C5C15A0" w14:textId="77777777" w:rsidTr="00E4246D">
        <w:tc>
          <w:tcPr>
            <w:tcW w:w="8789" w:type="dxa"/>
            <w:vAlign w:val="center"/>
          </w:tcPr>
          <w:p w14:paraId="155ABBC6" w14:textId="77777777" w:rsidR="00C74952" w:rsidRPr="00CF2A63" w:rsidRDefault="00C74952" w:rsidP="00E4246D">
            <w:pPr>
              <w:pStyle w:val="a8"/>
              <w:spacing w:after="81"/>
            </w:pPr>
            <w:r w:rsidRPr="00CF2A63">
              <w:object w:dxaOrig="3100" w:dyaOrig="700" w14:anchorId="30F2D095">
                <v:shape id="_x0000_i1026" type="#_x0000_t75" style="width:154.5pt;height:35.25pt" o:ole="" fillcolor="window">
                  <v:imagedata r:id="rId10" o:title=""/>
                </v:shape>
                <o:OLEObject Type="Embed" ProgID="Equation.3" ShapeID="_x0000_i1026" DrawAspect="Content" ObjectID="_1647334832" r:id="rId11"/>
              </w:object>
            </w:r>
          </w:p>
        </w:tc>
        <w:tc>
          <w:tcPr>
            <w:tcW w:w="850" w:type="dxa"/>
            <w:vAlign w:val="center"/>
          </w:tcPr>
          <w:p w14:paraId="54E2657B" w14:textId="77777777" w:rsidR="00C74952" w:rsidRPr="00CF2A63" w:rsidRDefault="00C74952" w:rsidP="00E4246D">
            <w:pPr>
              <w:pStyle w:val="a8"/>
              <w:spacing w:after="81"/>
            </w:pPr>
            <w:r w:rsidRPr="00CF2A63">
              <w:t>(2</w:t>
            </w:r>
            <w:r>
              <w:t>.2</w:t>
            </w:r>
            <w:r w:rsidRPr="00CF2A63">
              <w:t>)</w:t>
            </w:r>
          </w:p>
        </w:tc>
      </w:tr>
    </w:tbl>
    <w:p w14:paraId="43B64ADB"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CF2A63">
        <w:rPr>
          <w:rFonts w:ascii="Times New Roman" w:hAnsi="Times New Roman"/>
          <w:szCs w:val="28"/>
        </w:rPr>
        <w:sym w:font="Symbol" w:char="F044"/>
      </w:r>
      <w:r w:rsidRPr="00CF2A63">
        <w:rPr>
          <w:rFonts w:ascii="Times New Roman" w:hAnsi="Times New Roman"/>
          <w:szCs w:val="28"/>
        </w:rPr>
        <w:t>Е:</w:t>
      </w:r>
    </w:p>
    <w:tbl>
      <w:tblPr>
        <w:tblW w:w="0" w:type="auto"/>
        <w:tblInd w:w="108" w:type="dxa"/>
        <w:tblLayout w:type="fixed"/>
        <w:tblLook w:val="0000" w:firstRow="0" w:lastRow="0" w:firstColumn="0" w:lastColumn="0" w:noHBand="0" w:noVBand="0"/>
      </w:tblPr>
      <w:tblGrid>
        <w:gridCol w:w="8789"/>
        <w:gridCol w:w="850"/>
      </w:tblGrid>
      <w:tr w:rsidR="00C74952" w:rsidRPr="00CF2A63" w14:paraId="722B6A78" w14:textId="77777777" w:rsidTr="00E4246D">
        <w:tc>
          <w:tcPr>
            <w:tcW w:w="8789" w:type="dxa"/>
            <w:vAlign w:val="center"/>
          </w:tcPr>
          <w:p w14:paraId="43628215" w14:textId="77777777" w:rsidR="00C74952" w:rsidRPr="00CF2A63" w:rsidRDefault="00C74952" w:rsidP="00E4246D">
            <w:pPr>
              <w:pStyle w:val="a8"/>
              <w:spacing w:after="81"/>
            </w:pPr>
            <w:r w:rsidRPr="00CF2A63">
              <w:object w:dxaOrig="1219" w:dyaOrig="340" w14:anchorId="6E38AE4E">
                <v:shape id="_x0000_i1027" type="#_x0000_t75" style="width:60.75pt;height:16.5pt" o:ole="" fillcolor="window">
                  <v:imagedata r:id="rId12" o:title=""/>
                </v:shape>
                <o:OLEObject Type="Embed" ProgID="Equation.3" ShapeID="_x0000_i1027" DrawAspect="Content" ObjectID="_1647334833" r:id="rId13"/>
              </w:object>
            </w:r>
          </w:p>
        </w:tc>
        <w:tc>
          <w:tcPr>
            <w:tcW w:w="850" w:type="dxa"/>
            <w:vAlign w:val="center"/>
          </w:tcPr>
          <w:p w14:paraId="35254741" w14:textId="77777777" w:rsidR="00C74952" w:rsidRPr="00CF2A63" w:rsidRDefault="00C74952" w:rsidP="00E4246D">
            <w:pPr>
              <w:pStyle w:val="a8"/>
              <w:spacing w:after="81"/>
            </w:pPr>
            <w:r w:rsidRPr="00CF2A63">
              <w:t>(</w:t>
            </w:r>
            <w:r>
              <w:t>2.</w:t>
            </w:r>
            <w:r w:rsidRPr="00CF2A63">
              <w:t>3)</w:t>
            </w:r>
          </w:p>
        </w:tc>
      </w:tr>
    </w:tbl>
    <w:p w14:paraId="06A05FFA" w14:textId="77777777" w:rsidR="00C74952" w:rsidRPr="00CF2A63" w:rsidRDefault="00C74952" w:rsidP="00C74952">
      <w:pPr>
        <w:spacing w:before="120" w:after="120"/>
        <w:ind w:firstLine="851"/>
        <w:jc w:val="both"/>
        <w:rPr>
          <w:sz w:val="28"/>
          <w:szCs w:val="28"/>
        </w:rPr>
      </w:pPr>
      <w:r w:rsidRPr="00CF2A63">
        <w:rPr>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CF2A63">
        <w:rPr>
          <w:sz w:val="28"/>
          <w:szCs w:val="28"/>
        </w:rPr>
        <w:sym w:font="Symbol" w:char="F044"/>
      </w:r>
      <w:r w:rsidRPr="00CF2A63">
        <w:rPr>
          <w:sz w:val="28"/>
          <w:szCs w:val="28"/>
        </w:rPr>
        <w:t>Е</w:t>
      </w:r>
      <w:r w:rsidRPr="00CF2A63">
        <w:rPr>
          <w:sz w:val="28"/>
          <w:szCs w:val="28"/>
          <w:vertAlign w:val="subscript"/>
        </w:rPr>
        <w:t>3,</w:t>
      </w:r>
      <w:r w:rsidRPr="00CF2A63">
        <w:rPr>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sidRPr="00CF2A63">
        <w:rPr>
          <w:sz w:val="28"/>
          <w:szCs w:val="28"/>
        </w:rPr>
        <w:noBreakHyphen/>
        <w:t xml:space="preserve"> через К, тогда:</w:t>
      </w:r>
    </w:p>
    <w:tbl>
      <w:tblPr>
        <w:tblW w:w="0" w:type="auto"/>
        <w:tblInd w:w="108" w:type="dxa"/>
        <w:tblLayout w:type="fixed"/>
        <w:tblLook w:val="0000" w:firstRow="0" w:lastRow="0" w:firstColumn="0" w:lastColumn="0" w:noHBand="0" w:noVBand="0"/>
      </w:tblPr>
      <w:tblGrid>
        <w:gridCol w:w="8789"/>
        <w:gridCol w:w="850"/>
      </w:tblGrid>
      <w:tr w:rsidR="00C74952" w:rsidRPr="00CF2A63" w14:paraId="665CC9C6" w14:textId="77777777" w:rsidTr="00E4246D">
        <w:tc>
          <w:tcPr>
            <w:tcW w:w="8789" w:type="dxa"/>
            <w:vAlign w:val="center"/>
          </w:tcPr>
          <w:p w14:paraId="518EC054" w14:textId="77777777" w:rsidR="00C74952" w:rsidRPr="00CF2A63" w:rsidRDefault="00C74952" w:rsidP="00E4246D">
            <w:pPr>
              <w:pStyle w:val="a8"/>
              <w:spacing w:after="81"/>
            </w:pPr>
            <w:r w:rsidRPr="00CF2A63">
              <w:object w:dxaOrig="1300" w:dyaOrig="620" w14:anchorId="0F83DFCC">
                <v:shape id="_x0000_i1028" type="#_x0000_t75" style="width:65.25pt;height:30.75pt" o:ole="" fillcolor="window">
                  <v:imagedata r:id="rId14" o:title=""/>
                </v:shape>
                <o:OLEObject Type="Embed" ProgID="Equation.3" ShapeID="_x0000_i1028" DrawAspect="Content" ObjectID="_1647334834" r:id="rId15"/>
              </w:object>
            </w:r>
          </w:p>
        </w:tc>
        <w:tc>
          <w:tcPr>
            <w:tcW w:w="850" w:type="dxa"/>
            <w:vAlign w:val="center"/>
          </w:tcPr>
          <w:p w14:paraId="6C752D6E" w14:textId="77777777" w:rsidR="00C74952" w:rsidRPr="00CF2A63" w:rsidRDefault="00C74952" w:rsidP="00E4246D">
            <w:pPr>
              <w:pStyle w:val="a8"/>
              <w:spacing w:after="81"/>
            </w:pPr>
            <w:r w:rsidRPr="00CF2A63">
              <w:t>(</w:t>
            </w:r>
            <w:r>
              <w:t>2.</w:t>
            </w:r>
            <w:r w:rsidRPr="00CF2A63">
              <w:t>4)</w:t>
            </w:r>
          </w:p>
        </w:tc>
      </w:tr>
    </w:tbl>
    <w:p w14:paraId="10B591AA" w14:textId="77777777" w:rsidR="00C74952" w:rsidRPr="00CF2A63" w:rsidRDefault="00C74952" w:rsidP="00C74952">
      <w:pPr>
        <w:spacing w:before="120"/>
        <w:jc w:val="both"/>
        <w:rPr>
          <w:sz w:val="28"/>
          <w:szCs w:val="28"/>
        </w:rPr>
      </w:pPr>
      <w:r w:rsidRPr="00CF2A63">
        <w:rPr>
          <w:sz w:val="28"/>
          <w:szCs w:val="28"/>
        </w:rPr>
        <w:t>где К</w:t>
      </w:r>
      <w:r w:rsidRPr="00CF2A63">
        <w:rPr>
          <w:sz w:val="28"/>
          <w:szCs w:val="28"/>
        </w:rPr>
        <w:sym w:font="Symbol" w:char="F0B3"/>
      </w:r>
      <w:r w:rsidRPr="00CF2A63">
        <w:rPr>
          <w:sz w:val="28"/>
          <w:szCs w:val="28"/>
        </w:rPr>
        <w:t>1.</w:t>
      </w:r>
    </w:p>
    <w:p w14:paraId="20A1ED58" w14:textId="77777777" w:rsidR="00C74952" w:rsidRPr="00CF2A63" w:rsidRDefault="00C74952" w:rsidP="00C74952">
      <w:pPr>
        <w:pStyle w:val="a9"/>
        <w:spacing w:after="120"/>
        <w:ind w:firstLine="851"/>
        <w:rPr>
          <w:rFonts w:ascii="Times New Roman" w:hAnsi="Times New Roman"/>
          <w:sz w:val="28"/>
          <w:szCs w:val="28"/>
        </w:rPr>
      </w:pPr>
      <w:r w:rsidRPr="00CF2A63">
        <w:rPr>
          <w:rFonts w:ascii="Times New Roman" w:hAnsi="Times New Roman"/>
          <w:sz w:val="28"/>
          <w:szCs w:val="28"/>
        </w:rPr>
        <w:t>Выражения (1) – (2) примут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644D427A" w14:textId="77777777" w:rsidTr="00E4246D">
        <w:tc>
          <w:tcPr>
            <w:tcW w:w="8789" w:type="dxa"/>
            <w:vAlign w:val="center"/>
          </w:tcPr>
          <w:p w14:paraId="7F1B007D" w14:textId="77777777" w:rsidR="00C74952" w:rsidRPr="00CF2A63" w:rsidRDefault="00C74952" w:rsidP="00E4246D">
            <w:pPr>
              <w:pStyle w:val="a8"/>
              <w:spacing w:after="81"/>
            </w:pPr>
            <w:r w:rsidRPr="00CF2A63">
              <w:object w:dxaOrig="2980" w:dyaOrig="620" w14:anchorId="512D5985">
                <v:shape id="_x0000_i1029" type="#_x0000_t75" style="width:148.5pt;height:30.75pt" o:ole="" fillcolor="window">
                  <v:imagedata r:id="rId16" o:title=""/>
                </v:shape>
                <o:OLEObject Type="Embed" ProgID="Equation.3" ShapeID="_x0000_i1029" DrawAspect="Content" ObjectID="_1647334835" r:id="rId17"/>
              </w:object>
            </w:r>
          </w:p>
        </w:tc>
        <w:tc>
          <w:tcPr>
            <w:tcW w:w="850" w:type="dxa"/>
            <w:vAlign w:val="center"/>
          </w:tcPr>
          <w:p w14:paraId="49EEAC1A" w14:textId="77777777" w:rsidR="00C74952" w:rsidRPr="00CF2A63" w:rsidRDefault="00C74952" w:rsidP="00E4246D">
            <w:pPr>
              <w:pStyle w:val="a8"/>
              <w:spacing w:after="81"/>
            </w:pPr>
            <w:r w:rsidRPr="00CF2A63">
              <w:t>(</w:t>
            </w:r>
            <w:r>
              <w:t>2.</w:t>
            </w:r>
            <w:r w:rsidRPr="00CF2A63">
              <w:t>5)</w:t>
            </w:r>
          </w:p>
        </w:tc>
      </w:tr>
    </w:tbl>
    <w:p w14:paraId="02FC24C8" w14:textId="77777777" w:rsidR="00C74952" w:rsidRPr="00CF2A63" w:rsidRDefault="00C74952" w:rsidP="00C74952">
      <w:pPr>
        <w:pStyle w:val="a6"/>
        <w:rPr>
          <w:sz w:val="28"/>
          <w:szCs w:val="28"/>
        </w:rPr>
      </w:pPr>
    </w:p>
    <w:tbl>
      <w:tblPr>
        <w:tblW w:w="0" w:type="auto"/>
        <w:tblInd w:w="108" w:type="dxa"/>
        <w:tblLayout w:type="fixed"/>
        <w:tblLook w:val="0000" w:firstRow="0" w:lastRow="0" w:firstColumn="0" w:lastColumn="0" w:noHBand="0" w:noVBand="0"/>
      </w:tblPr>
      <w:tblGrid>
        <w:gridCol w:w="8789"/>
        <w:gridCol w:w="850"/>
      </w:tblGrid>
      <w:tr w:rsidR="00C74952" w:rsidRPr="00CF2A63" w14:paraId="782CEEB8" w14:textId="77777777" w:rsidTr="00E4246D">
        <w:tc>
          <w:tcPr>
            <w:tcW w:w="8789" w:type="dxa"/>
            <w:vAlign w:val="center"/>
          </w:tcPr>
          <w:p w14:paraId="1E1BB3B2" w14:textId="77777777" w:rsidR="00C74952" w:rsidRPr="00CF2A63" w:rsidRDefault="00C74952" w:rsidP="00E4246D">
            <w:pPr>
              <w:pStyle w:val="a8"/>
              <w:spacing w:after="81"/>
            </w:pPr>
            <w:r w:rsidRPr="00CF2A63">
              <w:object w:dxaOrig="4580" w:dyaOrig="700" w14:anchorId="53D016EF">
                <v:shape id="_x0000_i1030" type="#_x0000_t75" style="width:228.75pt;height:35.25pt" o:ole="" fillcolor="window">
                  <v:imagedata r:id="rId18" o:title=""/>
                </v:shape>
                <o:OLEObject Type="Embed" ProgID="Equation.3" ShapeID="_x0000_i1030" DrawAspect="Content" ObjectID="_1647334836" r:id="rId19"/>
              </w:object>
            </w:r>
          </w:p>
        </w:tc>
        <w:tc>
          <w:tcPr>
            <w:tcW w:w="850" w:type="dxa"/>
            <w:vAlign w:val="center"/>
          </w:tcPr>
          <w:p w14:paraId="27C97F7F" w14:textId="77777777" w:rsidR="00C74952" w:rsidRPr="00CF2A63" w:rsidRDefault="00C74952" w:rsidP="00E4246D">
            <w:pPr>
              <w:pStyle w:val="a8"/>
              <w:spacing w:after="81"/>
            </w:pPr>
            <w:r w:rsidRPr="00CF2A63">
              <w:t>(</w:t>
            </w:r>
            <w:r>
              <w:t>2.</w:t>
            </w:r>
            <w:r w:rsidRPr="00CF2A63">
              <w:t>6)</w:t>
            </w:r>
          </w:p>
        </w:tc>
      </w:tr>
    </w:tbl>
    <w:p w14:paraId="6ECF02E6" w14:textId="77777777" w:rsidR="00C74952" w:rsidRPr="00CF2A63" w:rsidRDefault="00C74952" w:rsidP="00C74952">
      <w:pPr>
        <w:pStyle w:val="a9"/>
        <w:spacing w:before="120" w:after="120"/>
        <w:ind w:firstLine="851"/>
        <w:rPr>
          <w:rFonts w:ascii="Times New Roman" w:hAnsi="Times New Roman"/>
          <w:sz w:val="28"/>
          <w:szCs w:val="28"/>
        </w:rPr>
      </w:pPr>
      <w:r w:rsidRPr="00CF2A63">
        <w:rPr>
          <w:rFonts w:ascii="Times New Roman" w:hAnsi="Times New Roman"/>
          <w:sz w:val="28"/>
          <w:szCs w:val="28"/>
        </w:rPr>
        <w:t xml:space="preserve">Стоимость средств защиты зависит от их эффективности, и в общем случае К </w:t>
      </w:r>
      <w:r>
        <w:rPr>
          <w:rFonts w:ascii="Times New Roman" w:hAnsi="Times New Roman"/>
          <w:sz w:val="28"/>
          <w:szCs w:val="28"/>
        </w:rPr>
        <w:t>–</w:t>
      </w:r>
      <w:r w:rsidRPr="00CF2A63">
        <w:rPr>
          <w:rFonts w:ascii="Times New Roman" w:hAnsi="Times New Roman"/>
          <w:sz w:val="28"/>
          <w:szCs w:val="28"/>
        </w:rPr>
        <w:t xml:space="preserve"> есть возрастающая функция от стоимости средств защиты</w:t>
      </w:r>
      <w:r>
        <w:rPr>
          <w:rFonts w:ascii="Times New Roman" w:hAnsi="Times New Roman"/>
          <w:sz w:val="28"/>
          <w:szCs w:val="28"/>
        </w:rPr>
        <w:t xml:space="preserve"> (С)</w:t>
      </w:r>
      <w:r w:rsidRPr="00CF2A63">
        <w:rPr>
          <w:rFonts w:ascii="Times New Roman" w:hAnsi="Times New Roman"/>
          <w:sz w:val="28"/>
          <w:szCs w:val="28"/>
        </w:rPr>
        <w:t>:</w:t>
      </w:r>
    </w:p>
    <w:tbl>
      <w:tblPr>
        <w:tblW w:w="0" w:type="auto"/>
        <w:tblInd w:w="108" w:type="dxa"/>
        <w:tblLayout w:type="fixed"/>
        <w:tblLook w:val="0000" w:firstRow="0" w:lastRow="0" w:firstColumn="0" w:lastColumn="0" w:noHBand="0" w:noVBand="0"/>
      </w:tblPr>
      <w:tblGrid>
        <w:gridCol w:w="8789"/>
        <w:gridCol w:w="850"/>
      </w:tblGrid>
      <w:tr w:rsidR="00C74952" w:rsidRPr="00CF2A63" w14:paraId="240561F9" w14:textId="77777777" w:rsidTr="00E4246D">
        <w:tc>
          <w:tcPr>
            <w:tcW w:w="8789" w:type="dxa"/>
            <w:vAlign w:val="center"/>
          </w:tcPr>
          <w:p w14:paraId="16AF2DB7" w14:textId="77777777" w:rsidR="00C74952" w:rsidRPr="00CF2A63" w:rsidRDefault="00C74952" w:rsidP="00E4246D">
            <w:pPr>
              <w:pStyle w:val="a8"/>
              <w:spacing w:after="81"/>
            </w:pPr>
            <w:r w:rsidRPr="00CF2A63">
              <w:object w:dxaOrig="1040" w:dyaOrig="340" w14:anchorId="710CC3EF">
                <v:shape id="_x0000_i1031" type="#_x0000_t75" style="width:51.75pt;height:16.5pt" o:ole="" fillcolor="window">
                  <v:imagedata r:id="rId20" o:title=""/>
                </v:shape>
                <o:OLEObject Type="Embed" ProgID="Equation.3" ShapeID="_x0000_i1031" DrawAspect="Content" ObjectID="_1647334837" r:id="rId21"/>
              </w:object>
            </w:r>
          </w:p>
        </w:tc>
        <w:tc>
          <w:tcPr>
            <w:tcW w:w="850" w:type="dxa"/>
            <w:vAlign w:val="center"/>
          </w:tcPr>
          <w:p w14:paraId="59797835" w14:textId="77777777" w:rsidR="00C74952" w:rsidRPr="00CF2A63" w:rsidRDefault="00C74952" w:rsidP="00E4246D">
            <w:pPr>
              <w:pStyle w:val="a8"/>
              <w:spacing w:after="81"/>
            </w:pPr>
            <w:r w:rsidRPr="00CF2A63">
              <w:t>(</w:t>
            </w:r>
            <w:r>
              <w:t>2.</w:t>
            </w:r>
            <w:r w:rsidRPr="00CF2A63">
              <w:t>7)</w:t>
            </w:r>
          </w:p>
        </w:tc>
      </w:tr>
    </w:tbl>
    <w:p w14:paraId="7D8C4354"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000" w:firstRow="0" w:lastRow="0" w:firstColumn="0" w:lastColumn="0" w:noHBand="0" w:noVBand="0"/>
      </w:tblPr>
      <w:tblGrid>
        <w:gridCol w:w="8789"/>
        <w:gridCol w:w="850"/>
      </w:tblGrid>
      <w:tr w:rsidR="00C74952" w:rsidRPr="00CF2A63" w14:paraId="7F31FE7F" w14:textId="77777777" w:rsidTr="00E4246D">
        <w:tc>
          <w:tcPr>
            <w:tcW w:w="8789" w:type="dxa"/>
            <w:vAlign w:val="center"/>
          </w:tcPr>
          <w:p w14:paraId="08FFDE5D" w14:textId="77777777" w:rsidR="00C74952" w:rsidRPr="00CF2A63" w:rsidRDefault="00C74952" w:rsidP="00E4246D">
            <w:pPr>
              <w:pStyle w:val="a8"/>
              <w:spacing w:after="81"/>
            </w:pPr>
            <w:r w:rsidRPr="00CF2A63">
              <w:object w:dxaOrig="2680" w:dyaOrig="660" w14:anchorId="11C5A45C">
                <v:shape id="_x0000_i1032" type="#_x0000_t75" style="width:133.5pt;height:33pt" o:ole="" fillcolor="window">
                  <v:imagedata r:id="rId22" o:title=""/>
                </v:shape>
                <o:OLEObject Type="Embed" ProgID="Equation.3" ShapeID="_x0000_i1032" DrawAspect="Content" ObjectID="_1647334838" r:id="rId23"/>
              </w:object>
            </w:r>
          </w:p>
        </w:tc>
        <w:tc>
          <w:tcPr>
            <w:tcW w:w="850" w:type="dxa"/>
            <w:vAlign w:val="center"/>
          </w:tcPr>
          <w:p w14:paraId="5B02382D" w14:textId="77777777" w:rsidR="00C74952" w:rsidRPr="00CF2A63" w:rsidRDefault="00C74952" w:rsidP="00E4246D">
            <w:pPr>
              <w:pStyle w:val="a8"/>
              <w:spacing w:after="81"/>
            </w:pPr>
            <w:r w:rsidRPr="00CF2A63">
              <w:t>(</w:t>
            </w:r>
            <w:r>
              <w:t>2.</w:t>
            </w:r>
            <w:r w:rsidRPr="00CF2A63">
              <w:t>8)</w:t>
            </w:r>
          </w:p>
        </w:tc>
      </w:tr>
    </w:tbl>
    <w:p w14:paraId="3BFD3A69" w14:textId="77777777" w:rsidR="00C74952" w:rsidRPr="00CF2A63" w:rsidRDefault="00C74952" w:rsidP="00C74952">
      <w:pPr>
        <w:spacing w:before="120" w:after="120"/>
        <w:ind w:firstLine="851"/>
        <w:jc w:val="both"/>
        <w:rPr>
          <w:sz w:val="28"/>
          <w:szCs w:val="28"/>
        </w:rPr>
      </w:pPr>
      <w:r w:rsidRPr="00CF2A63">
        <w:rPr>
          <w:sz w:val="28"/>
          <w:szCs w:val="28"/>
        </w:rPr>
        <w:lastRenderedPageBreak/>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C74952" w:rsidRPr="00CF2A63" w14:paraId="0E03CF42" w14:textId="77777777" w:rsidTr="00E4246D">
        <w:tc>
          <w:tcPr>
            <w:tcW w:w="8789" w:type="dxa"/>
            <w:vAlign w:val="center"/>
          </w:tcPr>
          <w:p w14:paraId="7CB693C0" w14:textId="77777777" w:rsidR="00C74952" w:rsidRPr="00CF2A63" w:rsidRDefault="00C74952" w:rsidP="00E4246D">
            <w:pPr>
              <w:pStyle w:val="a8"/>
              <w:spacing w:after="81"/>
            </w:pPr>
            <w:r w:rsidRPr="0002229D">
              <w:object w:dxaOrig="2060" w:dyaOrig="700" w14:anchorId="663F0CB3">
                <v:shape id="_x0000_i1033" type="#_x0000_t75" style="width:102.75pt;height:35.25pt" o:ole="" fillcolor="window">
                  <v:imagedata r:id="rId24" o:title=""/>
                </v:shape>
                <o:OLEObject Type="Embed" ProgID="Equation.3" ShapeID="_x0000_i1033" DrawAspect="Content" ObjectID="_1647334839" r:id="rId25"/>
              </w:object>
            </w:r>
          </w:p>
        </w:tc>
        <w:tc>
          <w:tcPr>
            <w:tcW w:w="850" w:type="dxa"/>
            <w:vAlign w:val="center"/>
          </w:tcPr>
          <w:p w14:paraId="034F2324" w14:textId="77777777" w:rsidR="00C74952" w:rsidRPr="00CF2A63" w:rsidRDefault="00C74952" w:rsidP="00E4246D">
            <w:pPr>
              <w:pStyle w:val="a8"/>
              <w:spacing w:after="81"/>
            </w:pPr>
            <w:r w:rsidRPr="00CF2A63">
              <w:t>(</w:t>
            </w:r>
            <w:r>
              <w:t>2.</w:t>
            </w:r>
            <w:r w:rsidRPr="00CF2A63">
              <w:t>9)</w:t>
            </w:r>
          </w:p>
        </w:tc>
      </w:tr>
    </w:tbl>
    <w:p w14:paraId="4332CCC7"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46A08296" w14:textId="77777777" w:rsidTr="00E4246D">
        <w:tc>
          <w:tcPr>
            <w:tcW w:w="8789" w:type="dxa"/>
            <w:vAlign w:val="center"/>
          </w:tcPr>
          <w:p w14:paraId="0EE6C8CF" w14:textId="77777777" w:rsidR="00C74952" w:rsidRPr="00CF2A63" w:rsidRDefault="00C74952" w:rsidP="00E4246D">
            <w:pPr>
              <w:pStyle w:val="a8"/>
              <w:spacing w:after="81"/>
            </w:pPr>
            <w:r w:rsidRPr="00CF2A63">
              <w:object w:dxaOrig="1359" w:dyaOrig="760" w14:anchorId="1BD72079">
                <v:shape id="_x0000_i1034" type="#_x0000_t75" style="width:67.5pt;height:37.5pt" o:ole="" fillcolor="window">
                  <v:imagedata r:id="rId26" o:title=""/>
                </v:shape>
                <o:OLEObject Type="Embed" ProgID="Equation.3" ShapeID="_x0000_i1034" DrawAspect="Content" ObjectID="_1647334840" r:id="rId27"/>
              </w:object>
            </w:r>
          </w:p>
        </w:tc>
        <w:tc>
          <w:tcPr>
            <w:tcW w:w="850" w:type="dxa"/>
            <w:vAlign w:val="center"/>
          </w:tcPr>
          <w:p w14:paraId="46B270DC" w14:textId="77777777" w:rsidR="00C74952" w:rsidRPr="00C05ADF" w:rsidRDefault="00C74952" w:rsidP="00E4246D">
            <w:pPr>
              <w:pStyle w:val="a8"/>
              <w:spacing w:after="81"/>
            </w:pPr>
            <w:r w:rsidRPr="00C05ADF">
              <w:t>(2.10)</w:t>
            </w:r>
          </w:p>
        </w:tc>
      </w:tr>
    </w:tbl>
    <w:p w14:paraId="16BE8618" w14:textId="77777777" w:rsidR="00C74952" w:rsidRPr="00CF2A63" w:rsidRDefault="00C74952" w:rsidP="00C74952">
      <w:pPr>
        <w:spacing w:before="120" w:after="120"/>
        <w:ind w:firstLine="851"/>
        <w:rPr>
          <w:sz w:val="28"/>
          <w:szCs w:val="28"/>
        </w:rPr>
      </w:pPr>
      <w:r w:rsidRPr="00CF2A63">
        <w:rPr>
          <w:sz w:val="28"/>
          <w:szCs w:val="28"/>
        </w:rPr>
        <w:t>или</w:t>
      </w:r>
    </w:p>
    <w:tbl>
      <w:tblPr>
        <w:tblW w:w="0" w:type="auto"/>
        <w:tblInd w:w="108" w:type="dxa"/>
        <w:tblLayout w:type="fixed"/>
        <w:tblLook w:val="0000" w:firstRow="0" w:lastRow="0" w:firstColumn="0" w:lastColumn="0" w:noHBand="0" w:noVBand="0"/>
      </w:tblPr>
      <w:tblGrid>
        <w:gridCol w:w="8789"/>
        <w:gridCol w:w="850"/>
      </w:tblGrid>
      <w:tr w:rsidR="00C74952" w:rsidRPr="00CF2A63" w14:paraId="085CF4F6" w14:textId="77777777" w:rsidTr="00E4246D">
        <w:tc>
          <w:tcPr>
            <w:tcW w:w="8789" w:type="dxa"/>
            <w:vAlign w:val="center"/>
          </w:tcPr>
          <w:p w14:paraId="262AF2C7" w14:textId="77777777" w:rsidR="00C74952" w:rsidRPr="00CF2A63" w:rsidRDefault="00C74952" w:rsidP="00E4246D">
            <w:pPr>
              <w:pStyle w:val="a8"/>
              <w:spacing w:after="81"/>
            </w:pPr>
            <w:r w:rsidRPr="00CF2A63">
              <w:object w:dxaOrig="3420" w:dyaOrig="820" w14:anchorId="27057596">
                <v:shape id="_x0000_i1035" type="#_x0000_t75" style="width:171pt;height:40.5pt" o:ole="" fillcolor="window">
                  <v:imagedata r:id="rId28" o:title=""/>
                </v:shape>
                <o:OLEObject Type="Embed" ProgID="Equation.3" ShapeID="_x0000_i1035" DrawAspect="Content" ObjectID="_1647334841" r:id="rId29"/>
              </w:object>
            </w:r>
          </w:p>
        </w:tc>
        <w:tc>
          <w:tcPr>
            <w:tcW w:w="850" w:type="dxa"/>
            <w:vAlign w:val="center"/>
          </w:tcPr>
          <w:p w14:paraId="58B08EA3" w14:textId="77777777" w:rsidR="00C74952" w:rsidRPr="00CF2A63" w:rsidRDefault="00C74952" w:rsidP="00E4246D">
            <w:pPr>
              <w:pStyle w:val="a8"/>
              <w:spacing w:after="81"/>
            </w:pPr>
            <w:r w:rsidRPr="00CF2A63">
              <w:t>(</w:t>
            </w:r>
            <w:r>
              <w:t>2.</w:t>
            </w:r>
            <w:r w:rsidRPr="00CF2A63">
              <w:t>11)</w:t>
            </w:r>
          </w:p>
        </w:tc>
      </w:tr>
    </w:tbl>
    <w:p w14:paraId="712E2A80" w14:textId="77777777" w:rsidR="00C74952" w:rsidRPr="00CF2A63" w:rsidRDefault="00C74952" w:rsidP="00C74952">
      <w:pPr>
        <w:spacing w:before="120"/>
        <w:ind w:firstLine="851"/>
        <w:jc w:val="both"/>
        <w:rPr>
          <w:sz w:val="28"/>
          <w:szCs w:val="28"/>
        </w:rPr>
      </w:pPr>
      <w:r w:rsidRPr="00CF2A63">
        <w:rPr>
          <w:sz w:val="28"/>
          <w:szCs w:val="28"/>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CF2A63">
        <w:rPr>
          <w:sz w:val="28"/>
          <w:szCs w:val="28"/>
          <w:lang w:val="en-US"/>
        </w:rPr>
        <w:t> </w:t>
      </w:r>
      <w:r w:rsidRPr="00CF2A63">
        <w:rPr>
          <w:sz w:val="28"/>
          <w:szCs w:val="28"/>
        </w:rPr>
        <w:t>т.д.</w:t>
      </w:r>
    </w:p>
    <w:p w14:paraId="132165FE" w14:textId="77777777" w:rsidR="00C74952" w:rsidRPr="00CF2A63" w:rsidRDefault="00C74952" w:rsidP="00C74952">
      <w:pPr>
        <w:spacing w:after="120"/>
        <w:ind w:firstLine="851"/>
        <w:jc w:val="both"/>
        <w:rPr>
          <w:sz w:val="28"/>
          <w:szCs w:val="28"/>
        </w:rPr>
      </w:pPr>
      <w:r w:rsidRPr="00CF2A63">
        <w:rPr>
          <w:sz w:val="28"/>
          <w:szCs w:val="28"/>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0" w:type="auto"/>
        <w:tblInd w:w="108" w:type="dxa"/>
        <w:tblLayout w:type="fixed"/>
        <w:tblLook w:val="0000" w:firstRow="0" w:lastRow="0" w:firstColumn="0" w:lastColumn="0" w:noHBand="0" w:noVBand="0"/>
      </w:tblPr>
      <w:tblGrid>
        <w:gridCol w:w="8789"/>
        <w:gridCol w:w="850"/>
      </w:tblGrid>
      <w:tr w:rsidR="00C74952" w:rsidRPr="00CF2A63" w14:paraId="529C421F" w14:textId="77777777" w:rsidTr="00E4246D">
        <w:tc>
          <w:tcPr>
            <w:tcW w:w="8789" w:type="dxa"/>
            <w:vAlign w:val="center"/>
          </w:tcPr>
          <w:p w14:paraId="03526D8F" w14:textId="77777777" w:rsidR="00C74952" w:rsidRPr="00CF2A63" w:rsidRDefault="00C74952" w:rsidP="00E4246D">
            <w:pPr>
              <w:pStyle w:val="a8"/>
              <w:spacing w:after="81"/>
            </w:pPr>
            <w:r w:rsidRPr="00CF2A63">
              <w:object w:dxaOrig="960" w:dyaOrig="340" w14:anchorId="177CB4BD">
                <v:shape id="_x0000_i1036" type="#_x0000_t75" style="width:48pt;height:16.5pt" o:ole="" fillcolor="window">
                  <v:imagedata r:id="rId30" o:title=""/>
                </v:shape>
                <o:OLEObject Type="Embed" ProgID="Equation.3" ShapeID="_x0000_i1036" DrawAspect="Content" ObjectID="_1647334842" r:id="rId31"/>
              </w:object>
            </w:r>
          </w:p>
        </w:tc>
        <w:tc>
          <w:tcPr>
            <w:tcW w:w="850" w:type="dxa"/>
            <w:vAlign w:val="center"/>
          </w:tcPr>
          <w:p w14:paraId="0C41C7D7" w14:textId="77777777" w:rsidR="00C74952" w:rsidRPr="00CF2A63" w:rsidRDefault="00C74952" w:rsidP="00E4246D">
            <w:pPr>
              <w:pStyle w:val="a8"/>
              <w:spacing w:after="81"/>
            </w:pPr>
            <w:r w:rsidRPr="00CF2A63">
              <w:t>(</w:t>
            </w:r>
            <w:r>
              <w:t>2.</w:t>
            </w:r>
            <w:r w:rsidRPr="00CF2A63">
              <w:t>12)</w:t>
            </w:r>
          </w:p>
        </w:tc>
      </w:tr>
    </w:tbl>
    <w:p w14:paraId="4FA186E1" w14:textId="77777777" w:rsidR="00C74952" w:rsidRPr="00CF2A63" w:rsidRDefault="00C74952" w:rsidP="00C74952">
      <w:pPr>
        <w:pStyle w:val="ab"/>
        <w:spacing w:after="120" w:line="240" w:lineRule="auto"/>
        <w:rPr>
          <w:sz w:val="28"/>
          <w:szCs w:val="28"/>
        </w:rPr>
      </w:pPr>
      <w:r w:rsidRPr="00CF2A63">
        <w:rPr>
          <w:sz w:val="28"/>
          <w:szCs w:val="28"/>
        </w:rPr>
        <w:t>то:</w:t>
      </w:r>
    </w:p>
    <w:tbl>
      <w:tblPr>
        <w:tblW w:w="0" w:type="auto"/>
        <w:tblInd w:w="108" w:type="dxa"/>
        <w:tblLayout w:type="fixed"/>
        <w:tblLook w:val="0000" w:firstRow="0" w:lastRow="0" w:firstColumn="0" w:lastColumn="0" w:noHBand="0" w:noVBand="0"/>
      </w:tblPr>
      <w:tblGrid>
        <w:gridCol w:w="8789"/>
        <w:gridCol w:w="850"/>
      </w:tblGrid>
      <w:tr w:rsidR="00C74952" w:rsidRPr="00CF2A63" w14:paraId="78749CAF" w14:textId="77777777" w:rsidTr="00E4246D">
        <w:tc>
          <w:tcPr>
            <w:tcW w:w="8789" w:type="dxa"/>
            <w:vAlign w:val="center"/>
          </w:tcPr>
          <w:p w14:paraId="02C03850" w14:textId="77777777" w:rsidR="00C74952" w:rsidRPr="00CF2A63" w:rsidRDefault="00C74952" w:rsidP="00E4246D">
            <w:pPr>
              <w:pStyle w:val="a8"/>
              <w:spacing w:after="81"/>
            </w:pPr>
            <w:r w:rsidRPr="00CF2A63">
              <w:object w:dxaOrig="1260" w:dyaOrig="660" w14:anchorId="262E87CF">
                <v:shape id="_x0000_i1037" type="#_x0000_t75" style="width:63.75pt;height:33pt" o:ole="" fillcolor="window">
                  <v:imagedata r:id="rId32" o:title=""/>
                </v:shape>
                <o:OLEObject Type="Embed" ProgID="Equation.3" ShapeID="_x0000_i1037" DrawAspect="Content" ObjectID="_1647334843" r:id="rId33"/>
              </w:object>
            </w:r>
          </w:p>
        </w:tc>
        <w:tc>
          <w:tcPr>
            <w:tcW w:w="850" w:type="dxa"/>
            <w:vAlign w:val="center"/>
          </w:tcPr>
          <w:p w14:paraId="233D0EFC" w14:textId="77777777" w:rsidR="00C74952" w:rsidRPr="00CF2A63" w:rsidRDefault="00C74952" w:rsidP="00E4246D">
            <w:pPr>
              <w:pStyle w:val="a8"/>
              <w:spacing w:after="81"/>
            </w:pPr>
            <w:r w:rsidRPr="00CF2A63">
              <w:t>(</w:t>
            </w:r>
            <w:r>
              <w:t>2.</w:t>
            </w:r>
            <w:r w:rsidRPr="00CF2A63">
              <w:t>13)</w:t>
            </w:r>
          </w:p>
        </w:tc>
      </w:tr>
    </w:tbl>
    <w:p w14:paraId="2CABCCD4"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В этом случае (</w:t>
      </w:r>
      <w:r>
        <w:rPr>
          <w:rFonts w:ascii="Times New Roman" w:hAnsi="Times New Roman"/>
          <w:szCs w:val="28"/>
        </w:rPr>
        <w:t>2.</w:t>
      </w:r>
      <w:r w:rsidRPr="00CF2A63">
        <w:rPr>
          <w:rFonts w:ascii="Times New Roman" w:hAnsi="Times New Roman"/>
          <w:szCs w:val="28"/>
        </w:rPr>
        <w:t>11) и (</w:t>
      </w:r>
      <w:r>
        <w:rPr>
          <w:rFonts w:ascii="Times New Roman" w:hAnsi="Times New Roman"/>
          <w:szCs w:val="28"/>
        </w:rPr>
        <w:t>2.</w:t>
      </w:r>
      <w:r w:rsidRPr="00CF2A63">
        <w:rPr>
          <w:rFonts w:ascii="Times New Roman" w:hAnsi="Times New Roman"/>
          <w:szCs w:val="28"/>
        </w:rPr>
        <w:t>12) принимают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4A59B0BF" w14:textId="77777777" w:rsidTr="00E4246D">
        <w:tc>
          <w:tcPr>
            <w:tcW w:w="8789" w:type="dxa"/>
            <w:vAlign w:val="center"/>
          </w:tcPr>
          <w:p w14:paraId="55DDA02E" w14:textId="77777777" w:rsidR="00C74952" w:rsidRPr="00CF2A63" w:rsidRDefault="00C74952" w:rsidP="00E4246D">
            <w:pPr>
              <w:pStyle w:val="a8"/>
              <w:spacing w:after="81"/>
            </w:pPr>
            <w:r w:rsidRPr="00CF2A63">
              <w:object w:dxaOrig="1320" w:dyaOrig="800" w14:anchorId="621CDF2C">
                <v:shape id="_x0000_i1038" type="#_x0000_t75" style="width:65.25pt;height:40.5pt" o:ole="" fillcolor="window">
                  <v:imagedata r:id="rId34" o:title=""/>
                </v:shape>
                <o:OLEObject Type="Embed" ProgID="Equation.3" ShapeID="_x0000_i1038" DrawAspect="Content" ObjectID="_1647334844" r:id="rId35"/>
              </w:object>
            </w:r>
          </w:p>
        </w:tc>
        <w:tc>
          <w:tcPr>
            <w:tcW w:w="850" w:type="dxa"/>
            <w:vAlign w:val="center"/>
          </w:tcPr>
          <w:p w14:paraId="3256E346" w14:textId="77777777" w:rsidR="00C74952" w:rsidRPr="00CF2A63" w:rsidRDefault="00C74952" w:rsidP="00E4246D">
            <w:pPr>
              <w:pStyle w:val="a8"/>
              <w:spacing w:after="81"/>
            </w:pPr>
            <w:r w:rsidRPr="00CF2A63">
              <w:t>(</w:t>
            </w:r>
            <w:r>
              <w:t>2.</w:t>
            </w:r>
            <w:r w:rsidRPr="00CF2A63">
              <w:t>14)</w:t>
            </w:r>
          </w:p>
        </w:tc>
      </w:tr>
    </w:tbl>
    <w:p w14:paraId="6DDE71B1" w14:textId="77777777" w:rsidR="00C74952" w:rsidRPr="00CF2A63" w:rsidRDefault="00C74952" w:rsidP="00C74952">
      <w:pPr>
        <w:spacing w:before="120" w:after="120"/>
        <w:ind w:firstLine="851"/>
        <w:rPr>
          <w:sz w:val="28"/>
          <w:szCs w:val="28"/>
        </w:rPr>
      </w:pPr>
      <w:r w:rsidRPr="00CF2A63">
        <w:rPr>
          <w:sz w:val="28"/>
          <w:szCs w:val="28"/>
        </w:rPr>
        <w:t>Или:</w:t>
      </w:r>
    </w:p>
    <w:tbl>
      <w:tblPr>
        <w:tblW w:w="0" w:type="auto"/>
        <w:tblInd w:w="108" w:type="dxa"/>
        <w:tblLayout w:type="fixed"/>
        <w:tblLook w:val="0000" w:firstRow="0" w:lastRow="0" w:firstColumn="0" w:lastColumn="0" w:noHBand="0" w:noVBand="0"/>
      </w:tblPr>
      <w:tblGrid>
        <w:gridCol w:w="8789"/>
        <w:gridCol w:w="850"/>
      </w:tblGrid>
      <w:tr w:rsidR="00C74952" w:rsidRPr="00CF2A63" w14:paraId="253AE085" w14:textId="77777777" w:rsidTr="00E4246D">
        <w:tc>
          <w:tcPr>
            <w:tcW w:w="8789" w:type="dxa"/>
            <w:vAlign w:val="center"/>
          </w:tcPr>
          <w:p w14:paraId="09BC7922" w14:textId="77777777" w:rsidR="00C74952" w:rsidRPr="00CF2A63" w:rsidRDefault="00C74952" w:rsidP="00E4246D">
            <w:pPr>
              <w:pStyle w:val="a8"/>
              <w:spacing w:after="81"/>
            </w:pPr>
            <w:r w:rsidRPr="00CF2A63">
              <w:object w:dxaOrig="3220" w:dyaOrig="800" w14:anchorId="08AA8610">
                <v:shape id="_x0000_i1039" type="#_x0000_t75" style="width:160.5pt;height:40.5pt" o:ole="" fillcolor="window">
                  <v:imagedata r:id="rId36" o:title=""/>
                </v:shape>
                <o:OLEObject Type="Embed" ProgID="Equation.3" ShapeID="_x0000_i1039" DrawAspect="Content" ObjectID="_1647334845" r:id="rId37"/>
              </w:object>
            </w:r>
          </w:p>
        </w:tc>
        <w:tc>
          <w:tcPr>
            <w:tcW w:w="850" w:type="dxa"/>
            <w:vAlign w:val="center"/>
          </w:tcPr>
          <w:p w14:paraId="1E7FBB23" w14:textId="77777777" w:rsidR="00C74952" w:rsidRPr="00CF2A63" w:rsidRDefault="00C74952" w:rsidP="00E4246D">
            <w:pPr>
              <w:pStyle w:val="a8"/>
              <w:spacing w:after="81"/>
            </w:pPr>
            <w:r w:rsidRPr="00CF2A63">
              <w:t>(</w:t>
            </w:r>
            <w:r>
              <w:t>2.</w:t>
            </w:r>
            <w:r w:rsidRPr="00CF2A63">
              <w:t>15)</w:t>
            </w:r>
          </w:p>
        </w:tc>
      </w:tr>
    </w:tbl>
    <w:p w14:paraId="5EC407A3" w14:textId="77777777" w:rsidR="00C74952" w:rsidRDefault="00C74952" w:rsidP="00C74952">
      <w:pPr>
        <w:spacing w:before="120"/>
        <w:jc w:val="both"/>
        <w:rPr>
          <w:sz w:val="28"/>
          <w:szCs w:val="28"/>
        </w:rPr>
      </w:pPr>
      <w:r w:rsidRPr="00CF2A63">
        <w:rPr>
          <w:sz w:val="28"/>
          <w:szCs w:val="28"/>
        </w:rPr>
        <w:t xml:space="preserve">где </w:t>
      </w:r>
      <w:proofErr w:type="spellStart"/>
      <w:r w:rsidRPr="00CF2A63">
        <w:rPr>
          <w:sz w:val="28"/>
          <w:szCs w:val="28"/>
        </w:rPr>
        <w:t>C</w:t>
      </w:r>
      <w:r w:rsidRPr="00CF2A63">
        <w:rPr>
          <w:sz w:val="28"/>
          <w:szCs w:val="28"/>
          <w:vertAlign w:val="subscript"/>
        </w:rPr>
        <w:t>доп</w:t>
      </w:r>
      <w:proofErr w:type="spellEnd"/>
      <w:r w:rsidRPr="00CF2A63">
        <w:rPr>
          <w:sz w:val="28"/>
          <w:szCs w:val="28"/>
        </w:rPr>
        <w:t xml:space="preserve"> — допустимые расходы на защиту.</w:t>
      </w:r>
    </w:p>
    <w:p w14:paraId="2165D055" w14:textId="77777777" w:rsidR="00C74952" w:rsidRPr="00CF2A63" w:rsidRDefault="00C74952" w:rsidP="00C74952">
      <w:pPr>
        <w:spacing w:before="120"/>
        <w:jc w:val="both"/>
        <w:rPr>
          <w:sz w:val="28"/>
          <w:szCs w:val="28"/>
        </w:rPr>
      </w:pPr>
    </w:p>
    <w:p w14:paraId="59F617BB" w14:textId="77777777" w:rsidR="00C74952" w:rsidRPr="00CF2A63" w:rsidRDefault="00C74952" w:rsidP="00C74952">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 xml:space="preserve">Задание на </w:t>
      </w:r>
      <w:r w:rsidRPr="00CF2A63">
        <w:rPr>
          <w:b/>
          <w:bCs/>
          <w:color w:val="000000" w:themeColor="text1"/>
          <w:sz w:val="28"/>
          <w:szCs w:val="28"/>
          <w:lang w:eastAsia="be-BY"/>
        </w:rPr>
        <w:t>в</w:t>
      </w:r>
      <w:r>
        <w:rPr>
          <w:b/>
          <w:bCs/>
          <w:color w:val="000000" w:themeColor="text1"/>
          <w:sz w:val="28"/>
          <w:szCs w:val="28"/>
          <w:lang w:eastAsia="be-BY"/>
        </w:rPr>
        <w:t>ыпол</w:t>
      </w:r>
      <w:r w:rsidRPr="00CF2A63">
        <w:rPr>
          <w:b/>
          <w:bCs/>
          <w:color w:val="000000" w:themeColor="text1"/>
          <w:sz w:val="28"/>
          <w:szCs w:val="28"/>
          <w:lang w:eastAsia="be-BY"/>
        </w:rPr>
        <w:t>н</w:t>
      </w:r>
      <w:r>
        <w:rPr>
          <w:b/>
          <w:bCs/>
          <w:color w:val="000000" w:themeColor="text1"/>
          <w:sz w:val="28"/>
          <w:szCs w:val="28"/>
          <w:lang w:eastAsia="be-BY"/>
        </w:rPr>
        <w:t>ен</w:t>
      </w:r>
      <w:r w:rsidRPr="00CF2A63">
        <w:rPr>
          <w:b/>
          <w:bCs/>
          <w:color w:val="000000" w:themeColor="text1"/>
          <w:sz w:val="28"/>
          <w:szCs w:val="28"/>
          <w:lang w:eastAsia="be-BY"/>
        </w:rPr>
        <w:t>ие</w:t>
      </w:r>
    </w:p>
    <w:p w14:paraId="50F94C61" w14:textId="77777777" w:rsidR="00C74952" w:rsidRDefault="00C74952" w:rsidP="00C74952">
      <w:pPr>
        <w:ind w:firstLine="851"/>
        <w:jc w:val="both"/>
        <w:rPr>
          <w:bCs/>
          <w:color w:val="000000" w:themeColor="text1"/>
          <w:sz w:val="28"/>
          <w:szCs w:val="28"/>
          <w:lang w:eastAsia="be-BY"/>
        </w:rPr>
      </w:pPr>
      <w:r>
        <w:rPr>
          <w:sz w:val="28"/>
          <w:szCs w:val="28"/>
        </w:rPr>
        <w:t xml:space="preserve">Решить задачу </w:t>
      </w:r>
      <w:r w:rsidRPr="00D34F62">
        <w:rPr>
          <w:bCs/>
          <w:color w:val="000000" w:themeColor="text1"/>
          <w:sz w:val="28"/>
          <w:szCs w:val="28"/>
          <w:lang w:eastAsia="be-BY"/>
        </w:rPr>
        <w:t>разработки средств защиты для обеспечения максимальной эффективности объекта в условиях несанкционированного доступа</w:t>
      </w:r>
      <w:r>
        <w:rPr>
          <w:bCs/>
          <w:color w:val="000000" w:themeColor="text1"/>
          <w:sz w:val="28"/>
          <w:szCs w:val="28"/>
          <w:lang w:eastAsia="be-BY"/>
        </w:rPr>
        <w:t xml:space="preserve"> в соответствии с вариантом. Вариант 15</w:t>
      </w:r>
    </w:p>
    <w:p w14:paraId="06F41137" w14:textId="77777777" w:rsidR="00C74952" w:rsidRDefault="00C74952" w:rsidP="00C74952">
      <w:pPr>
        <w:jc w:val="center"/>
        <w:rPr>
          <w:b/>
          <w:bCs/>
          <w:color w:val="000000" w:themeColor="text1"/>
          <w:sz w:val="28"/>
          <w:szCs w:val="28"/>
          <w:lang w:eastAsia="be-BY"/>
        </w:rPr>
      </w:pPr>
      <w:r>
        <w:rPr>
          <w:b/>
          <w:bCs/>
          <w:color w:val="000000" w:themeColor="text1"/>
          <w:sz w:val="28"/>
          <w:szCs w:val="28"/>
          <w:lang w:eastAsia="be-BY"/>
        </w:rPr>
        <w:t>Исходные данные</w:t>
      </w:r>
    </w:p>
    <w:p w14:paraId="5C4514A4" w14:textId="0FD43C41" w:rsidR="00C74952" w:rsidRPr="003849B5" w:rsidRDefault="00C74952" w:rsidP="00C74952">
      <w:pPr>
        <w:ind w:firstLine="851"/>
        <w:jc w:val="both"/>
        <w:rPr>
          <w:sz w:val="28"/>
        </w:rPr>
      </w:pPr>
      <w:r w:rsidRPr="003849B5">
        <w:rPr>
          <w:sz w:val="28"/>
        </w:rPr>
        <w:t>Положительный эффе</w:t>
      </w:r>
      <w:r>
        <w:rPr>
          <w:sz w:val="28"/>
        </w:rPr>
        <w:t xml:space="preserve">кт функционирования объекта: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0</m:t>
            </m:r>
          </m:sub>
        </m:sSub>
        <m:r>
          <w:rPr>
            <w:rFonts w:ascii="Cambria Math" w:hAnsi="Cambria Math"/>
            <w:sz w:val="28"/>
          </w:rPr>
          <m:t>=19000</m:t>
        </m:r>
      </m:oMath>
      <w:r w:rsidRPr="003849B5">
        <w:rPr>
          <w:sz w:val="28"/>
        </w:rPr>
        <w:t xml:space="preserve"> </w:t>
      </w:r>
    </w:p>
    <w:p w14:paraId="6135B11E" w14:textId="2687C011" w:rsidR="00C74952" w:rsidRPr="003849B5" w:rsidRDefault="00C74952" w:rsidP="00C74952">
      <w:pPr>
        <w:ind w:firstLine="851"/>
        <w:jc w:val="both"/>
        <w:rPr>
          <w:sz w:val="28"/>
        </w:rPr>
      </w:pPr>
      <w:r w:rsidRPr="003849B5">
        <w:rPr>
          <w:sz w:val="28"/>
        </w:rPr>
        <w:t xml:space="preserve">Положительный эффект функционирования объекта с учетом воздействия несанкционированного доступа: </w:t>
      </w:r>
      <m:oMath>
        <m:r>
          <w:rPr>
            <w:rFonts w:ascii="Cambria Math" w:hAnsi="Cambria Math"/>
            <w:sz w:val="28"/>
          </w:rPr>
          <m:t>E=17000</m:t>
        </m:r>
      </m:oMath>
    </w:p>
    <w:p w14:paraId="63D8A80F" w14:textId="6C84D9A8" w:rsidR="00C74952" w:rsidRPr="003849B5" w:rsidRDefault="00C74952" w:rsidP="00C74952">
      <w:pPr>
        <w:ind w:firstLine="851"/>
        <w:jc w:val="both"/>
        <w:rPr>
          <w:sz w:val="28"/>
        </w:rPr>
      </w:pPr>
      <w:r w:rsidRPr="003849B5">
        <w:rPr>
          <w:sz w:val="28"/>
        </w:rPr>
        <w:t xml:space="preserve">Коэффициент снижения негативного воздействия несанкционированного доступа на эффективность функционирования объекта: </w:t>
      </w:r>
      <m:oMath>
        <m:r>
          <w:rPr>
            <w:rFonts w:ascii="Cambria Math" w:hAnsi="Cambria Math"/>
            <w:sz w:val="28"/>
          </w:rPr>
          <m:t>K=4</m:t>
        </m:r>
      </m:oMath>
    </w:p>
    <w:p w14:paraId="09B43154" w14:textId="4FCCC4A6" w:rsidR="00C74952" w:rsidRPr="00D53EB3" w:rsidRDefault="00C74952" w:rsidP="00C74952">
      <w:pPr>
        <w:ind w:firstLine="851"/>
        <w:jc w:val="both"/>
        <w:rPr>
          <w:sz w:val="28"/>
        </w:rPr>
      </w:pPr>
      <w:r w:rsidRPr="003849B5">
        <w:rPr>
          <w:sz w:val="28"/>
        </w:rPr>
        <w:t xml:space="preserve">Стоимость средств защиты: </w:t>
      </w:r>
      <m:oMath>
        <m:r>
          <w:rPr>
            <w:rFonts w:ascii="Cambria Math" w:hAnsi="Cambria Math"/>
            <w:sz w:val="28"/>
          </w:rPr>
          <m:t>C=800</m:t>
        </m:r>
      </m:oMath>
    </w:p>
    <w:p w14:paraId="60D509E1" w14:textId="77777777" w:rsidR="00C74952" w:rsidRDefault="00C74952" w:rsidP="00C74952">
      <w:pPr>
        <w:jc w:val="center"/>
        <w:rPr>
          <w:b/>
          <w:sz w:val="28"/>
        </w:rPr>
      </w:pPr>
      <w:r>
        <w:rPr>
          <w:b/>
          <w:sz w:val="28"/>
        </w:rPr>
        <w:t>Решение:</w:t>
      </w:r>
    </w:p>
    <w:p w14:paraId="67E8D693" w14:textId="77777777" w:rsidR="00C74952" w:rsidRPr="00266557" w:rsidRDefault="00C74952" w:rsidP="00C74952">
      <w:pPr>
        <w:ind w:firstLine="851"/>
        <w:jc w:val="both"/>
        <w:rPr>
          <w:sz w:val="28"/>
          <w:szCs w:val="28"/>
        </w:rPr>
      </w:pPr>
      <w:r w:rsidRPr="00266557">
        <w:rPr>
          <w:sz w:val="28"/>
          <w:szCs w:val="28"/>
        </w:rPr>
        <w:t>Определим уменьшение положительного эффекта функционирования объекта, вызванное воздействием несанкционированного доступа в соответствии с вариантом</w:t>
      </w:r>
      <w:r w:rsidRPr="00D53EB3">
        <w:rPr>
          <w:sz w:val="28"/>
          <w:szCs w:val="28"/>
        </w:rPr>
        <w:t xml:space="preserve">, </w:t>
      </w:r>
      <w:r>
        <w:rPr>
          <w:sz w:val="28"/>
          <w:szCs w:val="28"/>
        </w:rPr>
        <w:t>по формуле (2.1)</w:t>
      </w:r>
      <w:r w:rsidRPr="00266557">
        <w:rPr>
          <w:sz w:val="28"/>
          <w:szCs w:val="28"/>
        </w:rPr>
        <w:t>.</w:t>
      </w:r>
    </w:p>
    <w:p w14:paraId="6A7CBD6F" w14:textId="22D674AB" w:rsidR="00C74952" w:rsidRPr="009C71F0" w:rsidRDefault="00C74952" w:rsidP="00C74952">
      <w:pPr>
        <w:ind w:firstLine="851"/>
        <w:rPr>
          <w:sz w:val="28"/>
          <w:lang w:val="en-US"/>
        </w:rPr>
      </w:pPr>
      <m:oMathPara>
        <m:oMath>
          <m:r>
            <w:rPr>
              <w:rFonts w:ascii="Cambria Math" w:hAnsi="Cambria Math"/>
              <w:sz w:val="28"/>
            </w:rPr>
            <m:t>∆</m:t>
          </m:r>
          <m:r>
            <w:rPr>
              <w:rFonts w:ascii="Cambria Math" w:hAnsi="Cambria Math"/>
              <w:sz w:val="28"/>
              <w:lang w:val="en-US"/>
            </w:rPr>
            <m:t xml:space="preserve">E= </m:t>
          </m:r>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0</m:t>
              </m:r>
            </m:sub>
          </m:sSub>
          <m:r>
            <w:rPr>
              <w:rFonts w:ascii="Cambria Math" w:hAnsi="Cambria Math"/>
              <w:sz w:val="28"/>
              <w:lang w:val="en-US"/>
            </w:rPr>
            <m:t>- E=19000 -17000 =2000</m:t>
          </m:r>
        </m:oMath>
      </m:oMathPara>
    </w:p>
    <w:p w14:paraId="4E7C4B14" w14:textId="77777777" w:rsidR="00C74952" w:rsidRDefault="00C74952" w:rsidP="00C74952">
      <w:pPr>
        <w:ind w:firstLine="851"/>
        <w:jc w:val="both"/>
        <w:rPr>
          <w:rFonts w:eastAsiaTheme="minorEastAsia"/>
          <w:sz w:val="28"/>
        </w:rPr>
      </w:pPr>
      <w:r>
        <w:rPr>
          <w:rFonts w:eastAsiaTheme="minorEastAsia"/>
          <w:sz w:val="28"/>
        </w:rPr>
        <w:t>Пусть эта величина также представляет собой материальный ущерб, вызванный уменьшением эффективности функционирования объекта, по формуле (2.3):</w:t>
      </w:r>
    </w:p>
    <w:p w14:paraId="11590C7E" w14:textId="66ED6622" w:rsidR="00C74952" w:rsidRPr="009C71F0" w:rsidRDefault="00C74952" w:rsidP="00C74952">
      <w:pPr>
        <w:rPr>
          <w:rFonts w:eastAsiaTheme="minorEastAsia"/>
          <w:sz w:val="28"/>
          <w:lang w:val="en-US"/>
        </w:rPr>
      </w:pPr>
      <m:oMathPara>
        <m:oMath>
          <m:r>
            <w:rPr>
              <w:rFonts w:ascii="Cambria Math" w:eastAsiaTheme="minorEastAsia" w:hAnsi="Cambria Math"/>
              <w:sz w:val="28"/>
              <w:lang w:val="en-US"/>
            </w:rPr>
            <m:t>U=∆E=2000</m:t>
          </m:r>
        </m:oMath>
      </m:oMathPara>
    </w:p>
    <w:p w14:paraId="20410987"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w:t>
      </w:r>
      <w:r>
        <w:rPr>
          <w:rFonts w:eastAsiaTheme="minorEastAsia"/>
          <w:sz w:val="28"/>
          <w:szCs w:val="28"/>
        </w:rPr>
        <w:t>, используя формулу (2.6)</w:t>
      </w:r>
      <w:r w:rsidRPr="00F32BF7">
        <w:rPr>
          <w:rFonts w:eastAsiaTheme="minorEastAsia"/>
          <w:sz w:val="28"/>
          <w:szCs w:val="28"/>
        </w:rPr>
        <w:t>:</w:t>
      </w:r>
    </w:p>
    <w:p w14:paraId="7A174C04" w14:textId="243EAA53" w:rsidR="00C74952" w:rsidRPr="009C71F0" w:rsidRDefault="00C74952" w:rsidP="00C74952">
      <w:pPr>
        <w:ind w:firstLine="851"/>
        <w:jc w:val="both"/>
        <w:rPr>
          <w:rFonts w:eastAsiaTheme="minorEastAsia"/>
          <w:i/>
          <w:sz w:val="28"/>
          <w:szCs w:val="28"/>
        </w:rPr>
      </w:pPr>
      <m:oMathPara>
        <m:oMath>
          <m:r>
            <w:rPr>
              <w:rFonts w:ascii="Cambria Math" w:eastAsiaTheme="minorEastAsia" w:hAnsi="Cambria Math"/>
              <w:sz w:val="28"/>
              <w:szCs w:val="28"/>
            </w:rPr>
            <m:t>δ=1-</m:t>
          </m:r>
          <m:f>
            <m:fPr>
              <m:ctrlPr>
                <w:rPr>
                  <w:rFonts w:ascii="Cambria Math" w:eastAsiaTheme="minorEastAsia" w:hAnsi="Cambria Math"/>
                  <w:i/>
                  <w:sz w:val="28"/>
                  <w:szCs w:val="28"/>
                </w:rPr>
              </m:ctrlPr>
            </m:fPr>
            <m:num>
              <m:r>
                <w:rPr>
                  <w:rFonts w:ascii="Cambria Math" w:eastAsiaTheme="minorEastAsia" w:hAnsi="Cambria Math"/>
                  <w:sz w:val="28"/>
                  <w:szCs w:val="28"/>
                </w:rPr>
                <m:t>∆</m:t>
              </m:r>
              <m:r>
                <w:rPr>
                  <w:rFonts w:ascii="Cambria Math" w:eastAsiaTheme="minorEastAsia" w:hAnsi="Cambria Math"/>
                  <w:sz w:val="28"/>
                  <w:szCs w:val="28"/>
                  <w:lang w:val="en-US"/>
                </w:rPr>
                <m:t>E</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0</m:t>
                  </m:r>
                </m:sub>
              </m:sSub>
            </m:den>
          </m:f>
          <m:r>
            <w:rPr>
              <w:rFonts w:ascii="Cambria Math" w:eastAsiaTheme="minorEastAsia" w:hAnsi="Cambria Math"/>
              <w:sz w:val="28"/>
              <w:szCs w:val="28"/>
            </w:rPr>
            <m:t>=1-</m:t>
          </m:r>
          <m:f>
            <m:fPr>
              <m:ctrlPr>
                <w:rPr>
                  <w:rFonts w:ascii="Cambria Math" w:eastAsiaTheme="minorEastAsia" w:hAnsi="Cambria Math"/>
                  <w:i/>
                  <w:sz w:val="28"/>
                  <w:szCs w:val="28"/>
                </w:rPr>
              </m:ctrlPr>
            </m:fPr>
            <m:num>
              <m:r>
                <w:rPr>
                  <w:rFonts w:ascii="Cambria Math" w:eastAsiaTheme="minorEastAsia" w:hAnsi="Cambria Math"/>
                  <w:sz w:val="28"/>
                  <w:szCs w:val="28"/>
                </w:rPr>
                <m:t>2000</m:t>
              </m:r>
            </m:num>
            <m:den>
              <m:r>
                <w:rPr>
                  <w:rFonts w:ascii="Cambria Math" w:eastAsiaTheme="minorEastAsia" w:hAnsi="Cambria Math"/>
                  <w:sz w:val="28"/>
                  <w:szCs w:val="28"/>
                </w:rPr>
                <m:t>17000</m:t>
              </m:r>
            </m:den>
          </m:f>
          <m:r>
            <w:rPr>
              <w:rFonts w:ascii="Cambria Math" w:eastAsiaTheme="minorEastAsia" w:hAnsi="Cambria Math"/>
              <w:sz w:val="28"/>
              <w:szCs w:val="28"/>
            </w:rPr>
            <m:t>=0,88</m:t>
          </m:r>
        </m:oMath>
      </m:oMathPara>
    </w:p>
    <w:p w14:paraId="6ACC3CB2"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уменьшение положительного эффекта функционирования объекта, вызванное воздействием несанкционированного доступа, при наличии средств защиты</w:t>
      </w:r>
      <w:r>
        <w:rPr>
          <w:rFonts w:eastAsiaTheme="minorEastAsia"/>
          <w:sz w:val="28"/>
          <w:szCs w:val="28"/>
        </w:rPr>
        <w:t>, по формуле (2.4)</w:t>
      </w:r>
      <w:r w:rsidRPr="00F32BF7">
        <w:rPr>
          <w:rFonts w:eastAsiaTheme="minorEastAsia"/>
          <w:sz w:val="28"/>
          <w:szCs w:val="28"/>
        </w:rPr>
        <w:t>:</w:t>
      </w:r>
    </w:p>
    <w:p w14:paraId="3841739F" w14:textId="4ED09964" w:rsidR="00C74952" w:rsidRPr="00F32BF7" w:rsidRDefault="00C74952" w:rsidP="00C74952">
      <w:pPr>
        <w:pStyle w:val="a3"/>
        <w:ind w:left="851"/>
        <w:rPr>
          <w:rFonts w:eastAsiaTheme="minorEastAsia"/>
          <w:i/>
          <w:sz w:val="28"/>
          <w:szCs w:val="28"/>
          <w:lang w:val="en-US"/>
        </w:rPr>
      </w:pPr>
      <m:oMathPara>
        <m:oMath>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∆E</m:t>
              </m:r>
            </m:num>
            <m:den>
              <m:r>
                <w:rPr>
                  <w:rFonts w:ascii="Cambria Math" w:eastAsiaTheme="minorEastAsia" w:hAnsi="Cambria Math"/>
                  <w:sz w:val="28"/>
                  <w:szCs w:val="28"/>
                  <w:lang w:val="en-US"/>
                </w:rPr>
                <m:t>K</m:t>
              </m:r>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2000</m:t>
              </m:r>
            </m:num>
            <m:den>
              <m:r>
                <w:rPr>
                  <w:rFonts w:ascii="Cambria Math" w:eastAsiaTheme="minorEastAsia" w:hAnsi="Cambria Math"/>
                  <w:sz w:val="28"/>
                  <w:szCs w:val="28"/>
                  <w:lang w:val="en-US"/>
                </w:rPr>
                <m:t>4</m:t>
              </m:r>
            </m:den>
          </m:f>
          <m:r>
            <w:rPr>
              <w:rFonts w:ascii="Cambria Math" w:eastAsiaTheme="minorEastAsia" w:hAnsi="Cambria Math"/>
              <w:sz w:val="28"/>
              <w:szCs w:val="28"/>
              <w:lang w:val="en-US"/>
            </w:rPr>
            <m:t>=500</m:t>
          </m:r>
        </m:oMath>
      </m:oMathPara>
    </w:p>
    <w:p w14:paraId="41FD7773"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положительный эффект функционирования объекта с учетом воздействия несанкционированного доступа при наличии средств защиты</w:t>
      </w:r>
      <w:r>
        <w:rPr>
          <w:rFonts w:eastAsiaTheme="minorEastAsia"/>
          <w:sz w:val="28"/>
          <w:szCs w:val="28"/>
        </w:rPr>
        <w:t>, используя формулу (2.9)</w:t>
      </w:r>
      <w:r w:rsidRPr="00F32BF7">
        <w:rPr>
          <w:rFonts w:eastAsiaTheme="minorEastAsia"/>
          <w:sz w:val="28"/>
          <w:szCs w:val="28"/>
        </w:rPr>
        <w:t>:</w:t>
      </w:r>
    </w:p>
    <w:p w14:paraId="33DC44B4" w14:textId="368FD5A4" w:rsidR="00C74952" w:rsidRDefault="005D6663" w:rsidP="00C74952">
      <w:pPr>
        <w:pStyle w:val="a3"/>
        <w:ind w:left="851"/>
        <w:rPr>
          <w:rFonts w:eastAsiaTheme="minorEastAsia"/>
          <w:i/>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-C=17000-500-800=15700</m:t>
          </m:r>
        </m:oMath>
      </m:oMathPara>
    </w:p>
    <w:p w14:paraId="244483A3"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 при наличии средств защиты</w:t>
      </w:r>
      <w:r>
        <w:rPr>
          <w:rFonts w:eastAsiaTheme="minorEastAsia"/>
          <w:sz w:val="28"/>
          <w:szCs w:val="28"/>
        </w:rPr>
        <w:t>, по формуле (2.2)</w:t>
      </w:r>
      <w:r w:rsidRPr="00F32BF7">
        <w:rPr>
          <w:rFonts w:eastAsiaTheme="minorEastAsia"/>
          <w:sz w:val="28"/>
          <w:szCs w:val="28"/>
        </w:rPr>
        <w:t>:</w:t>
      </w:r>
    </w:p>
    <w:p w14:paraId="737ABA4F" w14:textId="5C2DFF90" w:rsidR="00C74952" w:rsidRPr="009C71F0" w:rsidRDefault="005D6663" w:rsidP="00C74952">
      <w:pPr>
        <w:pStyle w:val="a3"/>
        <w:ind w:left="851"/>
        <w:rPr>
          <w:rFonts w:ascii="Times New Roman" w:eastAsiaTheme="minorEastAsia" w:hAnsi="Times New Roman" w:cs="Times New Roman"/>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δ</m:t>
              </m:r>
            </m:e>
            <m:sub>
              <m:r>
                <w:rPr>
                  <w:rFonts w:ascii="Cambria Math" w:eastAsiaTheme="minorEastAsia" w:hAnsi="Cambria Math"/>
                  <w:sz w:val="28"/>
                  <w:szCs w:val="28"/>
                </w:rPr>
                <m:t>з</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з</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0</m:t>
                  </m:r>
                </m:sub>
              </m:sSub>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15700</m:t>
              </m:r>
            </m:num>
            <m:den>
              <m:r>
                <w:rPr>
                  <w:rFonts w:ascii="Cambria Math" w:eastAsiaTheme="minorEastAsia" w:hAnsi="Cambria Math"/>
                  <w:sz w:val="28"/>
                  <w:szCs w:val="28"/>
                  <w:lang w:val="en-US"/>
                </w:rPr>
                <m:t>19000</m:t>
              </m:r>
            </m:den>
          </m:f>
          <m:r>
            <w:rPr>
              <w:rFonts w:ascii="Cambria Math" w:eastAsiaTheme="minorEastAsia" w:hAnsi="Cambria Math"/>
              <w:sz w:val="28"/>
              <w:szCs w:val="28"/>
              <w:lang w:val="en-US"/>
            </w:rPr>
            <m:t>=0,83</m:t>
          </m:r>
        </m:oMath>
      </m:oMathPara>
    </w:p>
    <w:p w14:paraId="464A6E72" w14:textId="77777777" w:rsidR="00C74952" w:rsidRDefault="00C74952" w:rsidP="00C74952">
      <w:pPr>
        <w:ind w:firstLine="851"/>
        <w:jc w:val="both"/>
        <w:rPr>
          <w:rFonts w:eastAsiaTheme="minorEastAsia"/>
          <w:sz w:val="28"/>
          <w:szCs w:val="28"/>
        </w:rPr>
      </w:pPr>
      <w:r w:rsidRPr="00F32BF7">
        <w:rPr>
          <w:rFonts w:eastAsiaTheme="minorEastAsia"/>
          <w:sz w:val="28"/>
          <w:szCs w:val="28"/>
        </w:rPr>
        <w:lastRenderedPageBreak/>
        <w:t>Определим суммарный ущерб объекту при наличии средств защиты</w:t>
      </w:r>
      <w:r>
        <w:rPr>
          <w:rFonts w:eastAsiaTheme="minorEastAsia"/>
          <w:sz w:val="28"/>
          <w:szCs w:val="28"/>
        </w:rPr>
        <w:t>, формула (2.8)</w:t>
      </w:r>
      <w:r w:rsidRPr="00F32BF7">
        <w:rPr>
          <w:rFonts w:eastAsiaTheme="minorEastAsia"/>
          <w:sz w:val="28"/>
          <w:szCs w:val="28"/>
        </w:rPr>
        <w:t>:</w:t>
      </w:r>
    </w:p>
    <w:p w14:paraId="307BEE19" w14:textId="2C0B6026" w:rsidR="00C74952" w:rsidRPr="004D03C9" w:rsidRDefault="005D6663" w:rsidP="00C74952">
      <w:pPr>
        <w:pStyle w:val="a3"/>
        <w:ind w:left="851"/>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U</m:t>
              </m:r>
            </m:e>
            <m:sub>
              <m:r>
                <w:rPr>
                  <w:rFonts w:ascii="Cambria Math" w:eastAsiaTheme="minorEastAsia" w:hAnsi="Cambria Math"/>
                  <w:sz w:val="28"/>
                  <w:szCs w:val="28"/>
                </w:rPr>
                <m:t>∑</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num>
            <m:den>
              <m:r>
                <w:rPr>
                  <w:rFonts w:ascii="Cambria Math" w:eastAsiaTheme="minorEastAsia" w:hAnsi="Cambria Math"/>
                  <w:sz w:val="28"/>
                  <w:szCs w:val="28"/>
                </w:rPr>
                <m:t>K</m:t>
              </m:r>
            </m:den>
          </m:f>
          <m:r>
            <w:rPr>
              <w:rFonts w:ascii="Cambria Math" w:eastAsiaTheme="minorEastAsia" w:hAnsi="Cambria Math"/>
              <w:sz w:val="28"/>
              <w:szCs w:val="28"/>
            </w:rPr>
            <m:t>+C=</m:t>
          </m:r>
          <m:f>
            <m:fPr>
              <m:ctrlPr>
                <w:rPr>
                  <w:rFonts w:ascii="Cambria Math" w:eastAsiaTheme="minorEastAsia" w:hAnsi="Cambria Math"/>
                  <w:i/>
                  <w:sz w:val="28"/>
                  <w:szCs w:val="28"/>
                </w:rPr>
              </m:ctrlPr>
            </m:fPr>
            <m:num>
              <m:r>
                <w:rPr>
                  <w:rFonts w:ascii="Cambria Math" w:eastAsiaTheme="minorEastAsia" w:hAnsi="Cambria Math"/>
                  <w:sz w:val="28"/>
                  <w:szCs w:val="28"/>
                </w:rPr>
                <m:t>2000</m:t>
              </m:r>
            </m:num>
            <m:den>
              <m:r>
                <w:rPr>
                  <w:rFonts w:ascii="Cambria Math" w:eastAsiaTheme="minorEastAsia" w:hAnsi="Cambria Math"/>
                  <w:sz w:val="28"/>
                  <w:szCs w:val="28"/>
                </w:rPr>
                <m:t>4</m:t>
              </m:r>
            </m:den>
          </m:f>
          <m:r>
            <w:rPr>
              <w:rFonts w:ascii="Cambria Math" w:eastAsiaTheme="minorEastAsia" w:hAnsi="Cambria Math"/>
              <w:sz w:val="28"/>
              <w:szCs w:val="28"/>
            </w:rPr>
            <m:t>+800=1300</m:t>
          </m:r>
        </m:oMath>
      </m:oMathPara>
    </w:p>
    <w:p w14:paraId="1D69F107" w14:textId="1D6CF26F" w:rsidR="00800431" w:rsidRDefault="00C74952" w:rsidP="00C74952">
      <w:pPr>
        <w:ind w:firstLine="851"/>
        <w:jc w:val="both"/>
        <w:rPr>
          <w:sz w:val="28"/>
          <w:szCs w:val="28"/>
        </w:rPr>
      </w:pPr>
      <w:r w:rsidRPr="00736B66">
        <w:rPr>
          <w:rFonts w:eastAsiaTheme="minorEastAsia"/>
          <w:b/>
          <w:sz w:val="28"/>
          <w:szCs w:val="28"/>
        </w:rPr>
        <w:t>Вывод:</w:t>
      </w:r>
      <w:r>
        <w:rPr>
          <w:rFonts w:eastAsiaTheme="minorEastAsia"/>
          <w:b/>
        </w:rPr>
        <w:t xml:space="preserve"> </w:t>
      </w:r>
      <w:r>
        <w:rPr>
          <w:sz w:val="28"/>
          <w:szCs w:val="28"/>
        </w:rPr>
        <w:t xml:space="preserve">в результате выполнения практического занятия №2 </w:t>
      </w:r>
      <w:r w:rsidR="004309AB">
        <w:rPr>
          <w:sz w:val="28"/>
          <w:szCs w:val="28"/>
        </w:rPr>
        <w:t>я решил</w:t>
      </w:r>
      <w:r>
        <w:rPr>
          <w:sz w:val="28"/>
          <w:szCs w:val="28"/>
        </w:rPr>
        <w:t xml:space="preserve"> задачу</w:t>
      </w:r>
      <w:r w:rsidRPr="00736B66">
        <w:rPr>
          <w:sz w:val="28"/>
          <w:szCs w:val="28"/>
        </w:rPr>
        <w:t xml:space="preserve"> разработки средств защиты для обеспечения максимальной эффективности объекта в условиях несанкционированного доступа.</w:t>
      </w:r>
    </w:p>
    <w:p w14:paraId="332A6676" w14:textId="77777777" w:rsidR="00AA7913" w:rsidRDefault="00800431" w:rsidP="00AA7913">
      <w:pPr>
        <w:shd w:val="clear" w:color="auto" w:fill="FFFFFF"/>
        <w:jc w:val="center"/>
        <w:outlineLvl w:val="1"/>
        <w:rPr>
          <w:b/>
          <w:bCs/>
          <w:color w:val="000000" w:themeColor="text1"/>
          <w:sz w:val="28"/>
          <w:szCs w:val="28"/>
          <w:lang w:eastAsia="be-BY"/>
        </w:rPr>
      </w:pPr>
      <w:r>
        <w:rPr>
          <w:sz w:val="28"/>
          <w:szCs w:val="28"/>
        </w:rPr>
        <w:br w:type="page"/>
      </w:r>
      <w:bookmarkStart w:id="0" w:name="_Toc4055484"/>
      <w:r w:rsidR="00AA7913">
        <w:rPr>
          <w:b/>
          <w:bCs/>
          <w:color w:val="000000" w:themeColor="text1"/>
          <w:sz w:val="28"/>
          <w:szCs w:val="28"/>
          <w:lang w:eastAsia="be-BY"/>
        </w:rPr>
        <w:lastRenderedPageBreak/>
        <w:t>Практическое занятие №3</w:t>
      </w:r>
      <w:bookmarkEnd w:id="0"/>
    </w:p>
    <w:p w14:paraId="7CA996C7" w14:textId="77777777" w:rsidR="00AA7913" w:rsidRDefault="00AA7913" w:rsidP="00AA7913">
      <w:pPr>
        <w:shd w:val="clear" w:color="auto" w:fill="FFFFFF"/>
        <w:jc w:val="center"/>
        <w:outlineLvl w:val="1"/>
        <w:rPr>
          <w:b/>
          <w:bCs/>
          <w:color w:val="000000" w:themeColor="text1"/>
          <w:sz w:val="28"/>
          <w:szCs w:val="28"/>
          <w:lang w:eastAsia="be-BY"/>
        </w:rPr>
      </w:pPr>
      <w:bookmarkStart w:id="1" w:name="_Toc4055485"/>
      <w:r>
        <w:rPr>
          <w:b/>
          <w:bCs/>
          <w:color w:val="000000" w:themeColor="text1"/>
          <w:sz w:val="28"/>
          <w:szCs w:val="28"/>
          <w:lang w:eastAsia="be-BY"/>
        </w:rPr>
        <w:t>Тема «Разработка политики информационной безопасности бизнес-компании»</w:t>
      </w:r>
      <w:bookmarkEnd w:id="1"/>
    </w:p>
    <w:p w14:paraId="5390EBF4" w14:textId="528645E9" w:rsidR="00800431" w:rsidRDefault="00AA7913">
      <w:pPr>
        <w:spacing w:after="160" w:line="259" w:lineRule="auto"/>
        <w:rPr>
          <w:sz w:val="28"/>
          <w:szCs w:val="28"/>
        </w:rPr>
      </w:pPr>
      <w:r>
        <w:rPr>
          <w:sz w:val="28"/>
          <w:szCs w:val="28"/>
        </w:rPr>
        <w:br w:type="page"/>
      </w:r>
    </w:p>
    <w:p w14:paraId="6C342E68" w14:textId="77777777" w:rsidR="00800431" w:rsidRDefault="00800431" w:rsidP="00800431">
      <w:pPr>
        <w:tabs>
          <w:tab w:val="left" w:pos="142"/>
          <w:tab w:val="left" w:pos="284"/>
        </w:tabs>
        <w:ind w:firstLine="567"/>
        <w:jc w:val="center"/>
        <w:rPr>
          <w:sz w:val="28"/>
          <w:szCs w:val="28"/>
        </w:rPr>
      </w:pPr>
      <w:r>
        <w:rPr>
          <w:sz w:val="28"/>
          <w:szCs w:val="28"/>
        </w:rPr>
        <w:lastRenderedPageBreak/>
        <w:t>Учреждение образование</w:t>
      </w:r>
    </w:p>
    <w:p w14:paraId="28E532A9" w14:textId="77777777" w:rsidR="00800431" w:rsidRDefault="00800431" w:rsidP="00800431">
      <w:pPr>
        <w:tabs>
          <w:tab w:val="left" w:pos="142"/>
          <w:tab w:val="left" w:pos="284"/>
        </w:tabs>
        <w:ind w:firstLine="567"/>
        <w:jc w:val="center"/>
        <w:rPr>
          <w:sz w:val="28"/>
          <w:szCs w:val="28"/>
        </w:rPr>
      </w:pPr>
      <w:r>
        <w:rPr>
          <w:sz w:val="28"/>
          <w:szCs w:val="28"/>
        </w:rPr>
        <w:t>«Белорусский государственный технологический университет»</w:t>
      </w:r>
    </w:p>
    <w:p w14:paraId="7BD54001" w14:textId="77777777" w:rsidR="00800431" w:rsidRDefault="00800431" w:rsidP="00800431">
      <w:pPr>
        <w:tabs>
          <w:tab w:val="left" w:pos="142"/>
          <w:tab w:val="left" w:pos="284"/>
        </w:tabs>
        <w:ind w:firstLine="567"/>
        <w:jc w:val="center"/>
        <w:rPr>
          <w:sz w:val="28"/>
          <w:szCs w:val="28"/>
        </w:rPr>
      </w:pPr>
      <w:r>
        <w:rPr>
          <w:sz w:val="28"/>
          <w:szCs w:val="28"/>
        </w:rPr>
        <w:t>Кафедра информационных систем и технологий</w:t>
      </w:r>
    </w:p>
    <w:p w14:paraId="3F05528F" w14:textId="77777777" w:rsidR="00800431" w:rsidRDefault="00800431" w:rsidP="00800431">
      <w:pPr>
        <w:tabs>
          <w:tab w:val="left" w:pos="142"/>
          <w:tab w:val="left" w:pos="284"/>
        </w:tabs>
        <w:ind w:firstLine="567"/>
        <w:rPr>
          <w:sz w:val="28"/>
          <w:szCs w:val="28"/>
        </w:rPr>
      </w:pPr>
    </w:p>
    <w:p w14:paraId="4A3D1CE1" w14:textId="77777777" w:rsidR="00800431" w:rsidRDefault="00800431" w:rsidP="00800431">
      <w:pPr>
        <w:tabs>
          <w:tab w:val="left" w:pos="142"/>
          <w:tab w:val="left" w:pos="284"/>
        </w:tabs>
        <w:ind w:firstLine="567"/>
        <w:jc w:val="center"/>
        <w:rPr>
          <w:sz w:val="28"/>
          <w:szCs w:val="28"/>
        </w:rPr>
      </w:pPr>
    </w:p>
    <w:p w14:paraId="2589B0EB" w14:textId="77777777" w:rsidR="00800431" w:rsidRDefault="00800431" w:rsidP="00800431">
      <w:pPr>
        <w:tabs>
          <w:tab w:val="left" w:pos="142"/>
          <w:tab w:val="left" w:pos="284"/>
        </w:tabs>
        <w:ind w:firstLine="567"/>
        <w:jc w:val="center"/>
        <w:rPr>
          <w:sz w:val="28"/>
          <w:szCs w:val="28"/>
        </w:rPr>
      </w:pPr>
    </w:p>
    <w:p w14:paraId="2E54DE4C" w14:textId="77777777" w:rsidR="00800431" w:rsidRDefault="00800431" w:rsidP="00800431">
      <w:pPr>
        <w:tabs>
          <w:tab w:val="left" w:pos="142"/>
          <w:tab w:val="left" w:pos="284"/>
        </w:tabs>
        <w:ind w:firstLine="567"/>
        <w:jc w:val="center"/>
        <w:rPr>
          <w:sz w:val="28"/>
          <w:szCs w:val="28"/>
        </w:rPr>
      </w:pPr>
    </w:p>
    <w:p w14:paraId="08E0C28F" w14:textId="77777777" w:rsidR="00800431" w:rsidRDefault="00800431" w:rsidP="00800431">
      <w:pPr>
        <w:tabs>
          <w:tab w:val="left" w:pos="142"/>
          <w:tab w:val="left" w:pos="284"/>
        </w:tabs>
        <w:ind w:firstLine="567"/>
        <w:jc w:val="center"/>
        <w:rPr>
          <w:sz w:val="28"/>
          <w:szCs w:val="28"/>
        </w:rPr>
      </w:pPr>
    </w:p>
    <w:p w14:paraId="31949D39" w14:textId="77777777" w:rsidR="00800431" w:rsidRDefault="00800431" w:rsidP="00800431">
      <w:pPr>
        <w:tabs>
          <w:tab w:val="left" w:pos="142"/>
          <w:tab w:val="left" w:pos="284"/>
        </w:tabs>
        <w:ind w:firstLine="567"/>
        <w:jc w:val="center"/>
        <w:rPr>
          <w:sz w:val="28"/>
          <w:szCs w:val="28"/>
        </w:rPr>
      </w:pPr>
    </w:p>
    <w:p w14:paraId="2D60732B" w14:textId="77777777" w:rsidR="00800431" w:rsidRDefault="00800431" w:rsidP="00800431">
      <w:pPr>
        <w:tabs>
          <w:tab w:val="left" w:pos="142"/>
          <w:tab w:val="left" w:pos="284"/>
          <w:tab w:val="left" w:pos="6045"/>
        </w:tabs>
        <w:ind w:firstLine="567"/>
        <w:rPr>
          <w:sz w:val="28"/>
          <w:szCs w:val="28"/>
        </w:rPr>
      </w:pPr>
    </w:p>
    <w:p w14:paraId="682EFBD4" w14:textId="77777777" w:rsidR="00800431" w:rsidRDefault="00800431" w:rsidP="00800431">
      <w:pPr>
        <w:tabs>
          <w:tab w:val="left" w:pos="142"/>
          <w:tab w:val="left" w:pos="284"/>
          <w:tab w:val="left" w:pos="6045"/>
        </w:tabs>
        <w:ind w:firstLine="567"/>
        <w:jc w:val="center"/>
        <w:rPr>
          <w:sz w:val="28"/>
          <w:szCs w:val="28"/>
        </w:rPr>
      </w:pPr>
    </w:p>
    <w:p w14:paraId="6D7FF198" w14:textId="77777777" w:rsidR="00800431" w:rsidRDefault="00800431" w:rsidP="00800431">
      <w:pPr>
        <w:tabs>
          <w:tab w:val="left" w:pos="142"/>
          <w:tab w:val="left" w:pos="284"/>
          <w:tab w:val="left" w:pos="6045"/>
        </w:tabs>
        <w:ind w:firstLine="567"/>
        <w:jc w:val="center"/>
        <w:rPr>
          <w:sz w:val="28"/>
          <w:szCs w:val="28"/>
        </w:rPr>
      </w:pPr>
    </w:p>
    <w:p w14:paraId="60643E8A" w14:textId="77777777" w:rsidR="00800431" w:rsidRDefault="00800431" w:rsidP="00800431">
      <w:pPr>
        <w:tabs>
          <w:tab w:val="left" w:pos="142"/>
          <w:tab w:val="left" w:pos="284"/>
          <w:tab w:val="left" w:pos="6045"/>
        </w:tabs>
        <w:ind w:firstLine="567"/>
        <w:jc w:val="center"/>
        <w:rPr>
          <w:sz w:val="28"/>
          <w:szCs w:val="28"/>
        </w:rPr>
      </w:pPr>
    </w:p>
    <w:p w14:paraId="00C02AC0" w14:textId="77777777" w:rsidR="00800431" w:rsidRDefault="00800431" w:rsidP="00800431">
      <w:pPr>
        <w:tabs>
          <w:tab w:val="left" w:pos="142"/>
          <w:tab w:val="left" w:pos="284"/>
          <w:tab w:val="left" w:pos="6045"/>
        </w:tabs>
        <w:ind w:firstLine="567"/>
        <w:jc w:val="center"/>
        <w:rPr>
          <w:sz w:val="28"/>
          <w:szCs w:val="28"/>
        </w:rPr>
      </w:pPr>
    </w:p>
    <w:p w14:paraId="6734A977" w14:textId="77777777" w:rsidR="00800431" w:rsidRDefault="00800431" w:rsidP="00800431">
      <w:pPr>
        <w:tabs>
          <w:tab w:val="left" w:pos="142"/>
          <w:tab w:val="left" w:pos="284"/>
        </w:tabs>
        <w:ind w:firstLine="567"/>
        <w:jc w:val="center"/>
        <w:rPr>
          <w:sz w:val="28"/>
          <w:szCs w:val="28"/>
        </w:rPr>
      </w:pPr>
    </w:p>
    <w:p w14:paraId="6A563064" w14:textId="77777777" w:rsidR="00800431" w:rsidRDefault="00800431" w:rsidP="00800431">
      <w:pPr>
        <w:tabs>
          <w:tab w:val="left" w:pos="142"/>
          <w:tab w:val="left" w:pos="284"/>
        </w:tabs>
        <w:ind w:firstLine="567"/>
        <w:jc w:val="center"/>
        <w:rPr>
          <w:sz w:val="28"/>
          <w:szCs w:val="28"/>
        </w:rPr>
      </w:pPr>
    </w:p>
    <w:p w14:paraId="078B62CB" w14:textId="77777777" w:rsidR="00800431" w:rsidRDefault="00800431" w:rsidP="00800431">
      <w:pPr>
        <w:tabs>
          <w:tab w:val="left" w:pos="142"/>
          <w:tab w:val="left" w:pos="284"/>
        </w:tabs>
        <w:ind w:firstLine="567"/>
        <w:jc w:val="center"/>
        <w:rPr>
          <w:sz w:val="28"/>
          <w:szCs w:val="28"/>
        </w:rPr>
      </w:pPr>
    </w:p>
    <w:p w14:paraId="0959BFE5" w14:textId="77777777" w:rsidR="00800431" w:rsidRDefault="00800431" w:rsidP="00800431">
      <w:pPr>
        <w:ind w:firstLine="709"/>
        <w:jc w:val="center"/>
        <w:rPr>
          <w:rFonts w:eastAsia="Calibri"/>
          <w:sz w:val="32"/>
          <w:szCs w:val="32"/>
          <w:lang w:val="be-BY"/>
        </w:rPr>
      </w:pPr>
      <w:r>
        <w:rPr>
          <w:rFonts w:eastAsia="Calibri"/>
          <w:sz w:val="32"/>
          <w:szCs w:val="32"/>
          <w:lang w:val="be-BY"/>
        </w:rPr>
        <w:t>Разработка политики информационной</w:t>
      </w:r>
    </w:p>
    <w:p w14:paraId="532365DE" w14:textId="251AB604" w:rsidR="00800431" w:rsidRPr="00011780" w:rsidRDefault="00800431" w:rsidP="00800431">
      <w:pPr>
        <w:tabs>
          <w:tab w:val="left" w:pos="142"/>
          <w:tab w:val="left" w:pos="284"/>
        </w:tabs>
        <w:ind w:firstLine="567"/>
        <w:jc w:val="center"/>
        <w:rPr>
          <w:sz w:val="28"/>
          <w:szCs w:val="28"/>
        </w:rPr>
      </w:pPr>
      <w:r>
        <w:rPr>
          <w:rFonts w:eastAsia="Calibri"/>
          <w:sz w:val="32"/>
          <w:szCs w:val="32"/>
          <w:lang w:val="be-BY"/>
        </w:rPr>
        <w:t xml:space="preserve"> безопасности </w:t>
      </w:r>
      <w:r w:rsidRPr="00011780">
        <w:rPr>
          <w:sz w:val="28"/>
          <w:szCs w:val="28"/>
        </w:rPr>
        <w:t xml:space="preserve">OAO </w:t>
      </w:r>
      <w:r w:rsidRPr="00011780">
        <w:rPr>
          <w:sz w:val="32"/>
          <w:szCs w:val="32"/>
        </w:rPr>
        <w:t>«</w:t>
      </w:r>
      <w:r w:rsidR="00011780" w:rsidRPr="00011780">
        <w:rPr>
          <w:sz w:val="32"/>
          <w:szCs w:val="32"/>
        </w:rPr>
        <w:t>Полевской молочный комбинат</w:t>
      </w:r>
      <w:r w:rsidRPr="00011780">
        <w:rPr>
          <w:sz w:val="32"/>
          <w:szCs w:val="32"/>
        </w:rPr>
        <w:t>»</w:t>
      </w:r>
    </w:p>
    <w:p w14:paraId="1007DFE6" w14:textId="77777777" w:rsidR="00800431" w:rsidRDefault="00800431" w:rsidP="00800431">
      <w:pPr>
        <w:tabs>
          <w:tab w:val="left" w:pos="142"/>
          <w:tab w:val="left" w:pos="284"/>
        </w:tabs>
        <w:ind w:firstLine="567"/>
        <w:jc w:val="center"/>
        <w:rPr>
          <w:sz w:val="28"/>
          <w:szCs w:val="28"/>
        </w:rPr>
      </w:pPr>
    </w:p>
    <w:p w14:paraId="192543C3" w14:textId="77777777" w:rsidR="00800431" w:rsidRDefault="00800431" w:rsidP="00800431">
      <w:pPr>
        <w:tabs>
          <w:tab w:val="left" w:pos="142"/>
          <w:tab w:val="left" w:pos="284"/>
        </w:tabs>
        <w:rPr>
          <w:sz w:val="28"/>
          <w:szCs w:val="28"/>
        </w:rPr>
      </w:pPr>
    </w:p>
    <w:p w14:paraId="45A55513" w14:textId="77777777" w:rsidR="00800431" w:rsidRDefault="00800431" w:rsidP="00800431">
      <w:pPr>
        <w:tabs>
          <w:tab w:val="left" w:pos="142"/>
          <w:tab w:val="left" w:pos="284"/>
        </w:tabs>
        <w:ind w:firstLine="567"/>
        <w:jc w:val="center"/>
        <w:rPr>
          <w:sz w:val="28"/>
          <w:szCs w:val="28"/>
        </w:rPr>
      </w:pPr>
    </w:p>
    <w:p w14:paraId="72BD8D72" w14:textId="77777777" w:rsidR="00800431" w:rsidRDefault="00800431" w:rsidP="00800431">
      <w:pPr>
        <w:tabs>
          <w:tab w:val="left" w:pos="142"/>
          <w:tab w:val="left" w:pos="284"/>
        </w:tabs>
        <w:ind w:firstLine="567"/>
        <w:jc w:val="center"/>
        <w:rPr>
          <w:sz w:val="28"/>
          <w:szCs w:val="28"/>
        </w:rPr>
      </w:pPr>
    </w:p>
    <w:p w14:paraId="6CE83C8E" w14:textId="77777777" w:rsidR="00800431" w:rsidRDefault="00800431" w:rsidP="00800431">
      <w:pPr>
        <w:tabs>
          <w:tab w:val="left" w:pos="142"/>
          <w:tab w:val="left" w:pos="284"/>
        </w:tabs>
        <w:ind w:firstLine="567"/>
        <w:jc w:val="center"/>
        <w:rPr>
          <w:sz w:val="28"/>
          <w:szCs w:val="28"/>
        </w:rPr>
      </w:pPr>
    </w:p>
    <w:p w14:paraId="24681464" w14:textId="77777777" w:rsidR="00800431" w:rsidRDefault="00800431" w:rsidP="00800431">
      <w:pPr>
        <w:tabs>
          <w:tab w:val="left" w:pos="142"/>
          <w:tab w:val="left" w:pos="284"/>
        </w:tabs>
        <w:ind w:firstLine="567"/>
        <w:jc w:val="center"/>
        <w:rPr>
          <w:sz w:val="28"/>
          <w:szCs w:val="28"/>
        </w:rPr>
      </w:pPr>
    </w:p>
    <w:p w14:paraId="47E2FD18" w14:textId="77777777" w:rsidR="00800431" w:rsidRDefault="00800431" w:rsidP="00800431">
      <w:pPr>
        <w:tabs>
          <w:tab w:val="left" w:pos="142"/>
          <w:tab w:val="left" w:pos="284"/>
        </w:tabs>
        <w:ind w:firstLine="567"/>
        <w:jc w:val="center"/>
        <w:rPr>
          <w:sz w:val="28"/>
          <w:szCs w:val="28"/>
        </w:rPr>
      </w:pPr>
    </w:p>
    <w:p w14:paraId="6A146778" w14:textId="77777777" w:rsidR="00800431" w:rsidRDefault="00800431" w:rsidP="00800431">
      <w:pPr>
        <w:tabs>
          <w:tab w:val="left" w:pos="142"/>
          <w:tab w:val="left" w:pos="284"/>
        </w:tabs>
        <w:ind w:firstLine="567"/>
        <w:jc w:val="right"/>
        <w:rPr>
          <w:sz w:val="28"/>
          <w:szCs w:val="28"/>
        </w:rPr>
      </w:pPr>
    </w:p>
    <w:p w14:paraId="2BD25A0F" w14:textId="77777777" w:rsidR="00800431" w:rsidRDefault="00800431" w:rsidP="00800431">
      <w:pPr>
        <w:tabs>
          <w:tab w:val="left" w:pos="142"/>
          <w:tab w:val="left" w:pos="284"/>
        </w:tabs>
        <w:ind w:firstLine="567"/>
        <w:jc w:val="right"/>
        <w:rPr>
          <w:sz w:val="28"/>
          <w:szCs w:val="28"/>
        </w:rPr>
      </w:pPr>
    </w:p>
    <w:p w14:paraId="3FD5C7C4" w14:textId="7B4D3E46" w:rsidR="00800431" w:rsidRDefault="00800431" w:rsidP="00800431">
      <w:pPr>
        <w:ind w:firstLine="567"/>
        <w:jc w:val="right"/>
        <w:rPr>
          <w:sz w:val="28"/>
          <w:szCs w:val="28"/>
        </w:rPr>
      </w:pPr>
      <w:r>
        <w:rPr>
          <w:sz w:val="28"/>
          <w:szCs w:val="28"/>
        </w:rPr>
        <w:t>Выполнил студент 2 курса 1 группы</w:t>
      </w:r>
    </w:p>
    <w:p w14:paraId="075D8DA3" w14:textId="54AE7EA6" w:rsidR="00800431" w:rsidRPr="00203D70" w:rsidRDefault="00800431" w:rsidP="00800431">
      <w:pPr>
        <w:ind w:firstLine="567"/>
        <w:jc w:val="right"/>
        <w:rPr>
          <w:sz w:val="28"/>
          <w:szCs w:val="28"/>
        </w:rPr>
      </w:pPr>
      <w:r>
        <w:rPr>
          <w:sz w:val="28"/>
          <w:szCs w:val="28"/>
        </w:rPr>
        <w:t>Савостин Антон Дмитриевич</w:t>
      </w:r>
    </w:p>
    <w:p w14:paraId="2B0F5B1E" w14:textId="77777777" w:rsidR="00800431" w:rsidRDefault="00800431" w:rsidP="00800431">
      <w:pPr>
        <w:tabs>
          <w:tab w:val="left" w:pos="142"/>
          <w:tab w:val="left" w:pos="284"/>
        </w:tabs>
        <w:ind w:firstLine="567"/>
        <w:jc w:val="right"/>
        <w:rPr>
          <w:sz w:val="28"/>
          <w:szCs w:val="28"/>
        </w:rPr>
      </w:pPr>
    </w:p>
    <w:p w14:paraId="07274A85" w14:textId="77777777" w:rsidR="00800431" w:rsidRDefault="00800431" w:rsidP="00800431">
      <w:pPr>
        <w:tabs>
          <w:tab w:val="left" w:pos="142"/>
          <w:tab w:val="left" w:pos="284"/>
        </w:tabs>
        <w:ind w:firstLine="567"/>
        <w:jc w:val="center"/>
        <w:rPr>
          <w:sz w:val="28"/>
          <w:szCs w:val="28"/>
        </w:rPr>
      </w:pPr>
    </w:p>
    <w:p w14:paraId="096281C6" w14:textId="77777777" w:rsidR="00800431" w:rsidRDefault="00800431" w:rsidP="00800431">
      <w:pPr>
        <w:tabs>
          <w:tab w:val="left" w:pos="142"/>
          <w:tab w:val="left" w:pos="284"/>
        </w:tabs>
        <w:ind w:firstLine="567"/>
        <w:jc w:val="center"/>
        <w:rPr>
          <w:sz w:val="28"/>
          <w:szCs w:val="28"/>
        </w:rPr>
      </w:pPr>
    </w:p>
    <w:p w14:paraId="231937E9" w14:textId="77777777" w:rsidR="00800431" w:rsidRDefault="00800431" w:rsidP="00800431">
      <w:pPr>
        <w:tabs>
          <w:tab w:val="left" w:pos="142"/>
          <w:tab w:val="left" w:pos="284"/>
        </w:tabs>
        <w:ind w:firstLine="567"/>
        <w:jc w:val="center"/>
        <w:rPr>
          <w:sz w:val="28"/>
          <w:szCs w:val="28"/>
        </w:rPr>
      </w:pPr>
    </w:p>
    <w:p w14:paraId="1982BB37" w14:textId="77777777" w:rsidR="00800431" w:rsidRDefault="00800431" w:rsidP="00800431">
      <w:pPr>
        <w:tabs>
          <w:tab w:val="left" w:pos="142"/>
          <w:tab w:val="left" w:pos="284"/>
        </w:tabs>
        <w:ind w:firstLine="567"/>
        <w:jc w:val="center"/>
        <w:rPr>
          <w:sz w:val="28"/>
          <w:szCs w:val="28"/>
        </w:rPr>
      </w:pPr>
    </w:p>
    <w:p w14:paraId="4754F117" w14:textId="77777777" w:rsidR="00800431" w:rsidRDefault="00800431" w:rsidP="00800431">
      <w:pPr>
        <w:tabs>
          <w:tab w:val="left" w:pos="142"/>
          <w:tab w:val="left" w:pos="284"/>
        </w:tabs>
        <w:ind w:firstLine="567"/>
        <w:jc w:val="center"/>
        <w:rPr>
          <w:sz w:val="28"/>
          <w:szCs w:val="28"/>
        </w:rPr>
      </w:pPr>
    </w:p>
    <w:p w14:paraId="20B1DD78" w14:textId="77777777" w:rsidR="00800431" w:rsidRDefault="00800431" w:rsidP="00800431">
      <w:pPr>
        <w:jc w:val="center"/>
        <w:rPr>
          <w:sz w:val="28"/>
          <w:szCs w:val="28"/>
        </w:rPr>
      </w:pPr>
    </w:p>
    <w:p w14:paraId="6289FD76" w14:textId="77777777" w:rsidR="00800431" w:rsidRDefault="00800431" w:rsidP="00800431">
      <w:pPr>
        <w:jc w:val="center"/>
        <w:rPr>
          <w:sz w:val="28"/>
          <w:szCs w:val="28"/>
        </w:rPr>
      </w:pPr>
    </w:p>
    <w:p w14:paraId="62CD92E6" w14:textId="77777777" w:rsidR="00800431" w:rsidRDefault="00800431" w:rsidP="00800431">
      <w:pPr>
        <w:jc w:val="center"/>
        <w:rPr>
          <w:sz w:val="28"/>
          <w:szCs w:val="28"/>
        </w:rPr>
      </w:pPr>
    </w:p>
    <w:p w14:paraId="03896523" w14:textId="77777777" w:rsidR="00800431" w:rsidRDefault="00800431" w:rsidP="00800431">
      <w:pPr>
        <w:rPr>
          <w:sz w:val="28"/>
          <w:szCs w:val="28"/>
        </w:rPr>
      </w:pPr>
    </w:p>
    <w:p w14:paraId="48F9B28D" w14:textId="24FC9149" w:rsidR="00800431" w:rsidRDefault="00800431" w:rsidP="00800431">
      <w:pPr>
        <w:jc w:val="center"/>
        <w:rPr>
          <w:sz w:val="28"/>
          <w:szCs w:val="28"/>
        </w:rPr>
      </w:pPr>
      <w:r>
        <w:rPr>
          <w:sz w:val="28"/>
          <w:szCs w:val="28"/>
        </w:rPr>
        <w:t xml:space="preserve">Минск </w:t>
      </w:r>
      <w:bookmarkStart w:id="2" w:name="_Toc4055486"/>
      <w:r>
        <w:rPr>
          <w:sz w:val="28"/>
          <w:szCs w:val="28"/>
        </w:rPr>
        <w:t>2020</w:t>
      </w:r>
    </w:p>
    <w:p w14:paraId="5968CFE6" w14:textId="6A7820AC" w:rsidR="00800431" w:rsidRPr="00750877" w:rsidRDefault="00800431" w:rsidP="00800431">
      <w:pPr>
        <w:spacing w:after="160" w:line="259" w:lineRule="auto"/>
        <w:rPr>
          <w:sz w:val="28"/>
          <w:szCs w:val="28"/>
        </w:rPr>
      </w:pPr>
      <w:r>
        <w:rPr>
          <w:sz w:val="28"/>
          <w:szCs w:val="28"/>
        </w:rPr>
        <w:br w:type="page"/>
      </w:r>
    </w:p>
    <w:p w14:paraId="2E43A5F6" w14:textId="77777777" w:rsidR="00800431" w:rsidRDefault="00800431" w:rsidP="0038610B">
      <w:pPr>
        <w:pStyle w:val="1"/>
        <w:ind w:firstLine="0"/>
        <w:jc w:val="center"/>
      </w:pPr>
      <w:r>
        <w:lastRenderedPageBreak/>
        <w:t>Введение</w:t>
      </w:r>
      <w:bookmarkEnd w:id="2"/>
    </w:p>
    <w:p w14:paraId="7442A6EE" w14:textId="65A4C346" w:rsidR="00800431" w:rsidRDefault="00800431"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 xml:space="preserve">В </w:t>
      </w:r>
      <w:r>
        <w:rPr>
          <w:color w:val="000000"/>
          <w:sz w:val="28"/>
          <w:szCs w:val="28"/>
          <w:lang w:val="en-US"/>
        </w:rPr>
        <w:t>XXI</w:t>
      </w:r>
      <w:r>
        <w:rPr>
          <w:color w:val="000000"/>
          <w:sz w:val="28"/>
          <w:szCs w:val="28"/>
        </w:rPr>
        <w:t xml:space="preserve"> веке – веке информатизации, происходит формирование и развитие информационного общества. Роль информации в современном мире огромна. Информация становится ключевым ресурсом, поэтому без решения задач информационной безопасности не может продолжать работу ни одно из предприятий. В любой организации, как большой, так и маленькой, возникает проблема безопасного хранения, передачи, использования информации.</w:t>
      </w:r>
    </w:p>
    <w:p w14:paraId="3C0AED20" w14:textId="424A5AD3" w:rsidR="00800431" w:rsidRDefault="00991CFB"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Обеспечение</w:t>
      </w:r>
      <w:r w:rsidR="00800431">
        <w:rPr>
          <w:color w:val="000000"/>
          <w:sz w:val="28"/>
          <w:szCs w:val="28"/>
        </w:rPr>
        <w:t xml:space="preserve"> информационной безопасности автоматизированной системы управления технологическими процессами </w:t>
      </w:r>
      <w:r>
        <w:rPr>
          <w:color w:val="000000"/>
          <w:sz w:val="28"/>
          <w:szCs w:val="28"/>
        </w:rPr>
        <w:t>необходимо для повышения</w:t>
      </w:r>
      <w:r w:rsidR="00800431">
        <w:rPr>
          <w:color w:val="000000"/>
          <w:sz w:val="28"/>
          <w:szCs w:val="28"/>
        </w:rPr>
        <w:t xml:space="preserve"> уровня устойчивости ее функционирования, стабильности исполнения реализуемых технологических процессов путем предотвращения и/или снижения возможного ущерба от несанкционированных воздействий на объекты защиты автоматизированной системы управления технологическими процессами.</w:t>
      </w:r>
    </w:p>
    <w:p w14:paraId="398B3728" w14:textId="1AFA8FF9" w:rsidR="00CB3075" w:rsidRDefault="00CB3075"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 xml:space="preserve">Вместе с развитием информационных технологий, развиваются и технологии передачи информации. Объемы передаваемой и принимаемой информации увеличились в десятки раз за сравнительно небольшой промежуток времени. Огромное количество обрабатываемой и передаваемой информации повышают риск потери, </w:t>
      </w:r>
      <w:r w:rsidR="009404B4">
        <w:rPr>
          <w:color w:val="000000"/>
          <w:sz w:val="28"/>
          <w:szCs w:val="28"/>
        </w:rPr>
        <w:t>искажения или кражи информации. Кроме того, увеличилось число возможных путей кражи информации злоумышленниками</w:t>
      </w:r>
      <w:r w:rsidR="004009DA">
        <w:rPr>
          <w:color w:val="000000"/>
          <w:sz w:val="28"/>
          <w:szCs w:val="28"/>
        </w:rPr>
        <w:t xml:space="preserve">. Каждый день обнаруживаются все новые и новые уязвимости в информационных системах, которые постоянно исправляются, но некоторый промежуток времени информационные системы остаются уязвимыми для злоумышленников. </w:t>
      </w:r>
      <w:r>
        <w:rPr>
          <w:color w:val="000000"/>
          <w:sz w:val="28"/>
          <w:szCs w:val="28"/>
        </w:rPr>
        <w:t>Поэтому роль защиты информации на сегодняшний день значительно возросла и так же будет возрастать в дальнейшей перспективе.</w:t>
      </w:r>
    </w:p>
    <w:p w14:paraId="1971F4EA" w14:textId="12896510" w:rsidR="004009DA" w:rsidRDefault="004009DA"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Роль защиты информации велика в любой компании, но некоторые компании нуждаются в защите информации на высшем уровне. К таким компаниям относят те, сфера деятельности которых напрямую связана с информацией и те, для которых принципиально важна безопасность передачи информации. К первым можно отнести компании, работающие в сфере информационных технологий, ко вторым же – банки и различные компании, работающие в юридической и финансовых сферах.</w:t>
      </w:r>
    </w:p>
    <w:p w14:paraId="1416679D" w14:textId="77777777" w:rsidR="004009DA" w:rsidRPr="004009DA" w:rsidRDefault="004009DA" w:rsidP="004009DA">
      <w:pPr>
        <w:ind w:firstLine="851"/>
        <w:jc w:val="both"/>
        <w:rPr>
          <w:bCs/>
          <w:color w:val="000000"/>
          <w:sz w:val="28"/>
          <w:szCs w:val="28"/>
        </w:rPr>
      </w:pPr>
      <w:r w:rsidRPr="004009DA">
        <w:rPr>
          <w:bCs/>
          <w:color w:val="000000"/>
          <w:sz w:val="28"/>
          <w:szCs w:val="28"/>
        </w:rPr>
        <w:t>Защищаемая информация имеет следующие признаки:</w:t>
      </w:r>
    </w:p>
    <w:p w14:paraId="301A9415" w14:textId="5F301960" w:rsidR="004009DA" w:rsidRDefault="004009DA" w:rsidP="004009DA">
      <w:pPr>
        <w:numPr>
          <w:ilvl w:val="0"/>
          <w:numId w:val="18"/>
        </w:numPr>
        <w:ind w:left="0" w:firstLine="851"/>
        <w:contextualSpacing/>
        <w:jc w:val="both"/>
        <w:rPr>
          <w:color w:val="000000"/>
          <w:sz w:val="28"/>
          <w:szCs w:val="28"/>
          <w:lang w:val="be-BY"/>
        </w:rPr>
      </w:pPr>
      <w:r w:rsidRPr="004009DA">
        <w:rPr>
          <w:color w:val="000000"/>
          <w:sz w:val="28"/>
          <w:szCs w:val="28"/>
        </w:rPr>
        <w:t>и</w:t>
      </w:r>
      <w:r w:rsidRPr="004009DA">
        <w:rPr>
          <w:color w:val="000000"/>
          <w:sz w:val="28"/>
          <w:szCs w:val="28"/>
          <w:lang w:val="be-BY"/>
        </w:rPr>
        <w:t>ме</w:t>
      </w:r>
      <w:r>
        <w:rPr>
          <w:color w:val="000000"/>
          <w:sz w:val="28"/>
          <w:szCs w:val="28"/>
          <w:lang w:val="be-BY"/>
        </w:rPr>
        <w:t>ют</w:t>
      </w:r>
      <w:r w:rsidRPr="004009DA">
        <w:rPr>
          <w:color w:val="000000"/>
          <w:sz w:val="28"/>
          <w:szCs w:val="28"/>
          <w:lang w:val="be-BY"/>
        </w:rPr>
        <w:t>ся законны</w:t>
      </w:r>
      <w:r>
        <w:rPr>
          <w:color w:val="000000"/>
          <w:sz w:val="28"/>
          <w:szCs w:val="28"/>
          <w:lang w:val="be-BY"/>
        </w:rPr>
        <w:t>е</w:t>
      </w:r>
      <w:r w:rsidR="005D6663">
        <w:rPr>
          <w:color w:val="000000"/>
          <w:sz w:val="28"/>
          <w:szCs w:val="28"/>
          <w:lang w:val="be-BY"/>
        </w:rPr>
        <w:t xml:space="preserve"> пользователи</w:t>
      </w:r>
      <w:r w:rsidRPr="004009DA">
        <w:rPr>
          <w:color w:val="000000"/>
          <w:sz w:val="28"/>
          <w:szCs w:val="28"/>
          <w:lang w:val="be-BY"/>
        </w:rPr>
        <w:t>, которые имеют право владеть этой информацией;</w:t>
      </w:r>
    </w:p>
    <w:p w14:paraId="3A91B911" w14:textId="52E82D31" w:rsidR="004009DA" w:rsidRPr="004009DA" w:rsidRDefault="004009DA" w:rsidP="004009DA">
      <w:pPr>
        <w:numPr>
          <w:ilvl w:val="0"/>
          <w:numId w:val="18"/>
        </w:numPr>
        <w:ind w:left="0" w:firstLine="851"/>
        <w:contextualSpacing/>
        <w:jc w:val="both"/>
        <w:rPr>
          <w:color w:val="000000"/>
          <w:sz w:val="28"/>
          <w:szCs w:val="28"/>
          <w:lang w:val="be-BY"/>
        </w:rPr>
      </w:pPr>
      <w:r w:rsidRPr="004009DA">
        <w:rPr>
          <w:color w:val="000000"/>
          <w:sz w:val="28"/>
          <w:szCs w:val="28"/>
          <w:lang w:val="be-BY"/>
        </w:rPr>
        <w:t xml:space="preserve"> имеются незаконные пользователи, которые стремятся овладеть этой информацией с тем, чтобы обратить ее себе во благо, а законным пользователям во вред</w:t>
      </w:r>
      <w:r w:rsidRPr="004009DA">
        <w:rPr>
          <w:color w:val="000000"/>
          <w:sz w:val="28"/>
          <w:szCs w:val="28"/>
        </w:rPr>
        <w:t>;</w:t>
      </w:r>
    </w:p>
    <w:p w14:paraId="0375A283" w14:textId="77777777" w:rsidR="004009DA" w:rsidRPr="004009DA" w:rsidRDefault="004009DA" w:rsidP="004009DA">
      <w:pPr>
        <w:numPr>
          <w:ilvl w:val="0"/>
          <w:numId w:val="18"/>
        </w:numPr>
        <w:ind w:left="0" w:firstLine="851"/>
        <w:contextualSpacing/>
        <w:jc w:val="both"/>
        <w:rPr>
          <w:color w:val="000000"/>
          <w:sz w:val="28"/>
          <w:szCs w:val="28"/>
          <w:lang w:val="be-BY"/>
        </w:rPr>
      </w:pPr>
      <w:r w:rsidRPr="004009DA">
        <w:rPr>
          <w:color w:val="000000"/>
          <w:sz w:val="28"/>
          <w:szCs w:val="28"/>
        </w:rPr>
        <w:t>с</w:t>
      </w:r>
      <w:r w:rsidRPr="004009DA">
        <w:rPr>
          <w:color w:val="000000"/>
          <w:sz w:val="28"/>
          <w:szCs w:val="28"/>
          <w:lang w:val="be-BY"/>
        </w:rPr>
        <w:t>о стороны незаконных пользователей существуют различные виды угроз для защищаемой информации: угроза разглашения информации, подмена информации, имитация информации и др.</w:t>
      </w:r>
    </w:p>
    <w:p w14:paraId="3BF6C857" w14:textId="77777777" w:rsidR="004009DA" w:rsidRPr="004009DA" w:rsidRDefault="004009DA" w:rsidP="00800431">
      <w:pPr>
        <w:widowControl w:val="0"/>
        <w:tabs>
          <w:tab w:val="left" w:pos="142"/>
          <w:tab w:val="left" w:pos="284"/>
          <w:tab w:val="left" w:pos="2235"/>
        </w:tabs>
        <w:autoSpaceDE w:val="0"/>
        <w:autoSpaceDN w:val="0"/>
        <w:adjustRightInd w:val="0"/>
        <w:ind w:firstLine="709"/>
        <w:jc w:val="both"/>
        <w:rPr>
          <w:color w:val="000000"/>
          <w:sz w:val="28"/>
          <w:szCs w:val="28"/>
          <w:lang w:val="be-BY"/>
        </w:rPr>
      </w:pPr>
    </w:p>
    <w:p w14:paraId="65C6805D" w14:textId="673DA0B0" w:rsidR="00CB3075" w:rsidRDefault="00E3443E" w:rsidP="00CB3075">
      <w:pPr>
        <w:widowControl w:val="0"/>
        <w:tabs>
          <w:tab w:val="left" w:pos="142"/>
          <w:tab w:val="left" w:pos="284"/>
          <w:tab w:val="left" w:pos="2235"/>
        </w:tabs>
        <w:autoSpaceDE w:val="0"/>
        <w:autoSpaceDN w:val="0"/>
        <w:adjustRightInd w:val="0"/>
        <w:ind w:firstLine="709"/>
        <w:jc w:val="both"/>
        <w:rPr>
          <w:color w:val="000000"/>
          <w:sz w:val="28"/>
          <w:szCs w:val="28"/>
          <w:lang w:eastAsia="be-BY"/>
        </w:rPr>
      </w:pPr>
      <w:r>
        <w:rPr>
          <w:color w:val="000000"/>
          <w:sz w:val="28"/>
          <w:szCs w:val="28"/>
        </w:rPr>
        <w:lastRenderedPageBreak/>
        <w:t xml:space="preserve">Для обеспечения информационной безопасности создаются политики информационной безопасности. Политики информационной безопасности – это </w:t>
      </w:r>
      <w:r w:rsidRPr="00E3443E">
        <w:rPr>
          <w:color w:val="000000"/>
          <w:sz w:val="28"/>
          <w:szCs w:val="28"/>
          <w:lang w:eastAsia="be-BY"/>
        </w:rPr>
        <w:t>формальное изложение правил поведения лиц, получающих доступ к конфиденциальным данным в корпоративной информационной системе.</w:t>
      </w:r>
    </w:p>
    <w:p w14:paraId="254D2669" w14:textId="4A901503" w:rsidR="00E3443E" w:rsidRPr="00E3443E" w:rsidRDefault="00E3443E" w:rsidP="00E3443E">
      <w:pPr>
        <w:shd w:val="clear" w:color="auto" w:fill="FFFFFF"/>
        <w:ind w:firstLine="709"/>
        <w:jc w:val="both"/>
        <w:rPr>
          <w:color w:val="000000"/>
          <w:sz w:val="28"/>
          <w:szCs w:val="28"/>
          <w:lang w:eastAsia="be-BY"/>
        </w:rPr>
      </w:pPr>
      <w:r>
        <w:rPr>
          <w:color w:val="000000"/>
          <w:sz w:val="28"/>
          <w:szCs w:val="28"/>
          <w:lang w:eastAsia="be-BY"/>
        </w:rPr>
        <w:t xml:space="preserve">Целью данной работы является разработка политики безопасности компании ОАО </w:t>
      </w:r>
      <w:r w:rsidRPr="00E3443E">
        <w:rPr>
          <w:color w:val="000000"/>
          <w:sz w:val="28"/>
          <w:szCs w:val="28"/>
          <w:lang w:eastAsia="be-BY"/>
        </w:rPr>
        <w:t>“</w:t>
      </w:r>
      <w:r>
        <w:rPr>
          <w:color w:val="000000"/>
          <w:sz w:val="28"/>
          <w:szCs w:val="28"/>
          <w:lang w:eastAsia="be-BY"/>
        </w:rPr>
        <w:t>Полевской молочный комбинат</w:t>
      </w:r>
      <w:r w:rsidRPr="00E3443E">
        <w:rPr>
          <w:color w:val="000000"/>
          <w:sz w:val="28"/>
          <w:szCs w:val="28"/>
          <w:lang w:eastAsia="be-BY"/>
        </w:rPr>
        <w:t>”</w:t>
      </w:r>
      <w:r>
        <w:rPr>
          <w:color w:val="000000"/>
          <w:sz w:val="28"/>
          <w:szCs w:val="28"/>
          <w:lang w:eastAsia="be-BY"/>
        </w:rPr>
        <w:t xml:space="preserve">. Как и любая другая современная компания, данная компания нуждается в </w:t>
      </w:r>
      <w:r w:rsidRPr="00E3443E">
        <w:rPr>
          <w:color w:val="000000"/>
          <w:sz w:val="28"/>
          <w:szCs w:val="28"/>
          <w:lang w:eastAsia="be-BY"/>
        </w:rPr>
        <w:t>разработк</w:t>
      </w:r>
      <w:r>
        <w:rPr>
          <w:color w:val="000000"/>
          <w:sz w:val="28"/>
          <w:szCs w:val="28"/>
          <w:lang w:eastAsia="be-BY"/>
        </w:rPr>
        <w:t>е</w:t>
      </w:r>
      <w:r w:rsidRPr="00E3443E">
        <w:rPr>
          <w:color w:val="000000"/>
          <w:sz w:val="28"/>
          <w:szCs w:val="28"/>
          <w:lang w:eastAsia="be-BY"/>
        </w:rPr>
        <w:t xml:space="preserve"> документов по обеспечению безопасности стандартов, процедур, регламентов должностных инструкций. </w:t>
      </w:r>
    </w:p>
    <w:p w14:paraId="3FFF511B" w14:textId="7F5BDE9D" w:rsidR="00E3443E" w:rsidRPr="00E3443E" w:rsidRDefault="00E3443E" w:rsidP="00800431">
      <w:pPr>
        <w:widowControl w:val="0"/>
        <w:tabs>
          <w:tab w:val="left" w:pos="142"/>
          <w:tab w:val="left" w:pos="284"/>
          <w:tab w:val="left" w:pos="2235"/>
        </w:tabs>
        <w:autoSpaceDE w:val="0"/>
        <w:autoSpaceDN w:val="0"/>
        <w:adjustRightInd w:val="0"/>
        <w:ind w:firstLine="709"/>
        <w:jc w:val="both"/>
        <w:rPr>
          <w:color w:val="000000"/>
          <w:sz w:val="28"/>
          <w:szCs w:val="28"/>
        </w:rPr>
      </w:pPr>
    </w:p>
    <w:p w14:paraId="0A37B76D" w14:textId="77777777" w:rsidR="00800431" w:rsidRDefault="00800431" w:rsidP="00800431">
      <w:pPr>
        <w:spacing w:after="160" w:line="259" w:lineRule="auto"/>
        <w:rPr>
          <w:color w:val="000000"/>
          <w:sz w:val="28"/>
          <w:szCs w:val="28"/>
        </w:rPr>
      </w:pPr>
      <w:r>
        <w:rPr>
          <w:color w:val="000000"/>
          <w:sz w:val="28"/>
          <w:szCs w:val="28"/>
        </w:rPr>
        <w:br w:type="page"/>
      </w:r>
    </w:p>
    <w:p w14:paraId="16847910" w14:textId="0EA776EC" w:rsidR="00800431" w:rsidRDefault="00800431" w:rsidP="00E95B87">
      <w:pPr>
        <w:pStyle w:val="1"/>
        <w:spacing w:after="120"/>
        <w:ind w:firstLine="0"/>
        <w:jc w:val="center"/>
      </w:pPr>
      <w:bookmarkStart w:id="3" w:name="_Toc510565298"/>
      <w:r w:rsidRPr="005A017F">
        <w:lastRenderedPageBreak/>
        <w:t>Общие положения</w:t>
      </w:r>
      <w:bookmarkEnd w:id="3"/>
    </w:p>
    <w:p w14:paraId="36E0DB5F" w14:textId="28ED6DCE" w:rsidR="00894CCB" w:rsidRDefault="00D41E54" w:rsidP="00496996">
      <w:pPr>
        <w:jc w:val="both"/>
        <w:rPr>
          <w:sz w:val="28"/>
        </w:rPr>
      </w:pPr>
      <w:r>
        <w:tab/>
      </w:r>
      <w:r w:rsidRPr="00D41E54">
        <w:rPr>
          <w:sz w:val="28"/>
        </w:rPr>
        <w:t xml:space="preserve">Политика </w:t>
      </w:r>
      <w:r>
        <w:rPr>
          <w:sz w:val="28"/>
        </w:rPr>
        <w:t xml:space="preserve">безопасности </w:t>
      </w:r>
      <w:r w:rsidRPr="00D41E54">
        <w:rPr>
          <w:sz w:val="28"/>
        </w:rPr>
        <w:t>разраб</w:t>
      </w:r>
      <w:r>
        <w:rPr>
          <w:sz w:val="28"/>
        </w:rPr>
        <w:t>атывается</w:t>
      </w:r>
      <w:r w:rsidRPr="00D41E54">
        <w:rPr>
          <w:sz w:val="28"/>
        </w:rPr>
        <w:t xml:space="preserve"> в соответствии с законодательством </w:t>
      </w:r>
      <w:r>
        <w:rPr>
          <w:sz w:val="28"/>
        </w:rPr>
        <w:t>Р</w:t>
      </w:r>
      <w:r w:rsidRPr="00D41E54">
        <w:rPr>
          <w:sz w:val="28"/>
        </w:rPr>
        <w:t>еспублики Беларусь и нормами права в части обеспечения информационной безопасности. Политика безопасности является документом, доступным любому пользователю, и представляет собой официально принятую руководством систему взглядов на проблему обеспечения информационной безопасности.</w:t>
      </w:r>
    </w:p>
    <w:p w14:paraId="5DF32A0D" w14:textId="1D6151B1" w:rsidR="00800431" w:rsidRPr="00894CCB" w:rsidRDefault="00894CCB" w:rsidP="00894CCB">
      <w:pPr>
        <w:ind w:firstLine="709"/>
        <w:rPr>
          <w:sz w:val="28"/>
        </w:rPr>
      </w:pPr>
      <w:r>
        <w:rPr>
          <w:sz w:val="28"/>
        </w:rPr>
        <w:t xml:space="preserve">Основным объектом защиты информации в данной компании является </w:t>
      </w:r>
      <w:r w:rsidR="00800431" w:rsidRPr="005A017F">
        <w:rPr>
          <w:color w:val="000000"/>
          <w:sz w:val="28"/>
          <w:szCs w:val="28"/>
        </w:rPr>
        <w:t>автоматизированн</w:t>
      </w:r>
      <w:r>
        <w:rPr>
          <w:color w:val="000000"/>
          <w:sz w:val="28"/>
          <w:szCs w:val="28"/>
        </w:rPr>
        <w:t>ая</w:t>
      </w:r>
      <w:r w:rsidR="00800431" w:rsidRPr="005A017F">
        <w:rPr>
          <w:color w:val="000000"/>
          <w:sz w:val="28"/>
          <w:szCs w:val="28"/>
        </w:rPr>
        <w:t xml:space="preserve"> систем</w:t>
      </w:r>
      <w:r>
        <w:rPr>
          <w:color w:val="000000"/>
          <w:sz w:val="28"/>
          <w:szCs w:val="28"/>
        </w:rPr>
        <w:t>а</w:t>
      </w:r>
      <w:r w:rsidR="00800431" w:rsidRPr="005A017F">
        <w:rPr>
          <w:color w:val="000000"/>
          <w:sz w:val="28"/>
          <w:szCs w:val="28"/>
        </w:rPr>
        <w:t xml:space="preserve"> управле</w:t>
      </w:r>
      <w:r>
        <w:rPr>
          <w:color w:val="000000"/>
          <w:sz w:val="28"/>
          <w:szCs w:val="28"/>
        </w:rPr>
        <w:t xml:space="preserve">ния технологическими процессами, под которой </w:t>
      </w:r>
      <w:r w:rsidR="00800431" w:rsidRPr="005A017F">
        <w:rPr>
          <w:color w:val="000000"/>
          <w:sz w:val="28"/>
          <w:szCs w:val="28"/>
        </w:rPr>
        <w:t xml:space="preserve">понимается система, состоящая из персонала и комплекса средств автоматизации его деятельности и формирующая управляющее воздействие на технологические процессы. </w:t>
      </w:r>
    </w:p>
    <w:p w14:paraId="56F239EB" w14:textId="1981C6E6" w:rsidR="00CC2F1D" w:rsidRPr="00CC2F1D" w:rsidRDefault="00CC2F1D" w:rsidP="00D41E54">
      <w:pPr>
        <w:ind w:firstLine="709"/>
        <w:jc w:val="both"/>
        <w:rPr>
          <w:color w:val="000000"/>
          <w:sz w:val="28"/>
          <w:szCs w:val="28"/>
          <w:lang w:eastAsia="be-BY"/>
        </w:rPr>
      </w:pPr>
      <w:r w:rsidRPr="00CC2F1D">
        <w:rPr>
          <w:color w:val="000000"/>
          <w:sz w:val="28"/>
          <w:szCs w:val="28"/>
          <w:lang w:eastAsia="be-BY"/>
        </w:rPr>
        <w:t>Актуальность и необходимость внедрения политик информационной безопасности для компаний объясняется необходимостью создания механизма управления и планирования информационной безопасности. Также политики информационной безопасности позволяют совершенствовать следующие направления деятельности компании:</w:t>
      </w:r>
    </w:p>
    <w:p w14:paraId="25A4C251"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поддержка непрерывности бизнеса;</w:t>
      </w:r>
    </w:p>
    <w:p w14:paraId="3CBF5E04"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повышение уровня доверия к компании;</w:t>
      </w:r>
    </w:p>
    <w:p w14:paraId="148688F6"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привлечение инвесторов;</w:t>
      </w:r>
    </w:p>
    <w:p w14:paraId="0841001D"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минимизация рисков бизнеса с помощью защиты своих интересов в информационной сфере;</w:t>
      </w:r>
    </w:p>
    <w:p w14:paraId="40AE1B99"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повышение качества деятельности по обеспечению информационной безопасности;</w:t>
      </w:r>
    </w:p>
    <w:p w14:paraId="726585DC" w14:textId="77777777" w:rsidR="00CC2F1D" w:rsidRPr="00CC2F1D" w:rsidRDefault="00CC2F1D" w:rsidP="009F21C5">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снижение издержек.</w:t>
      </w:r>
    </w:p>
    <w:p w14:paraId="3BCD3B7D" w14:textId="77777777" w:rsidR="00CC2F1D" w:rsidRPr="00CC2F1D" w:rsidRDefault="00CC2F1D" w:rsidP="00CC2F1D">
      <w:pPr>
        <w:shd w:val="clear" w:color="auto" w:fill="FFFFFF"/>
        <w:spacing w:line="259" w:lineRule="auto"/>
        <w:ind w:firstLine="709"/>
        <w:jc w:val="both"/>
        <w:rPr>
          <w:rFonts w:eastAsia="Calibri"/>
          <w:color w:val="000000"/>
          <w:sz w:val="28"/>
          <w:szCs w:val="28"/>
          <w:lang w:val="be-BY" w:eastAsia="be-BY"/>
        </w:rPr>
      </w:pPr>
      <w:r w:rsidRPr="00CC2F1D">
        <w:rPr>
          <w:rFonts w:eastAsia="Calibri"/>
          <w:color w:val="000000"/>
          <w:sz w:val="28"/>
          <w:szCs w:val="28"/>
          <w:lang w:val="be-BY" w:eastAsia="be-BY"/>
        </w:rPr>
        <w:t>Естественно, что совершенствование направлений деятельности организации зависит от грамотности составления политики безопасности.</w:t>
      </w:r>
    </w:p>
    <w:p w14:paraId="4B6FF9E9" w14:textId="4D24373C" w:rsidR="00CC2F1D" w:rsidRPr="00CC2F1D" w:rsidRDefault="00CC2F1D" w:rsidP="00CC2F1D">
      <w:pPr>
        <w:shd w:val="clear" w:color="auto" w:fill="FFFFFF"/>
        <w:spacing w:line="259" w:lineRule="auto"/>
        <w:ind w:firstLine="709"/>
        <w:jc w:val="both"/>
        <w:rPr>
          <w:rFonts w:eastAsia="Calibri"/>
          <w:color w:val="000000"/>
          <w:sz w:val="28"/>
          <w:szCs w:val="28"/>
          <w:lang w:val="be-BY" w:eastAsia="be-BY"/>
        </w:rPr>
      </w:pPr>
      <w:r w:rsidRPr="00CC2F1D">
        <w:rPr>
          <w:rFonts w:eastAsia="Calibri"/>
          <w:color w:val="000000"/>
          <w:sz w:val="28"/>
          <w:szCs w:val="28"/>
          <w:lang w:val="be-BY" w:eastAsia="be-BY"/>
        </w:rPr>
        <w:t>В соответствии с определением политики информационной безопасности и рекомендациями международных стандартов в области планирования и управления политиками информационной безопасности, политики должны содержать:</w:t>
      </w:r>
    </w:p>
    <w:p w14:paraId="21D32EC5"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определение предмета задач и целей;</w:t>
      </w:r>
    </w:p>
    <w:p w14:paraId="3DB60E36"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условия применения и их ограничения;</w:t>
      </w:r>
    </w:p>
    <w:p w14:paraId="0C4C14DF"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отражение позиции руководства в отношении выполнения политики информационной безопасности и создания комплексной системы информационной безопасности;</w:t>
      </w:r>
    </w:p>
    <w:p w14:paraId="5DC96E06"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определение прав и обязанностей сотрудников;</w:t>
      </w:r>
    </w:p>
    <w:p w14:paraId="138ED32B"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определение границ ответственности сотрудников за выполнение политики информационной безопасности;</w:t>
      </w:r>
    </w:p>
    <w:p w14:paraId="6947DD2E" w14:textId="77777777" w:rsidR="00CC2F1D" w:rsidRPr="00CC2F1D" w:rsidRDefault="00CC2F1D" w:rsidP="00894CCB">
      <w:pPr>
        <w:numPr>
          <w:ilvl w:val="0"/>
          <w:numId w:val="17"/>
        </w:numPr>
        <w:shd w:val="clear" w:color="auto" w:fill="FFFFFF"/>
        <w:ind w:left="0" w:firstLine="567"/>
        <w:jc w:val="both"/>
        <w:rPr>
          <w:rFonts w:eastAsia="Calibri"/>
          <w:color w:val="000000"/>
          <w:sz w:val="28"/>
          <w:szCs w:val="28"/>
          <w:lang w:val="be-BY" w:eastAsia="be-BY"/>
        </w:rPr>
      </w:pPr>
      <w:r w:rsidRPr="00CC2F1D">
        <w:rPr>
          <w:rFonts w:eastAsia="Calibri"/>
          <w:color w:val="000000"/>
          <w:sz w:val="28"/>
          <w:szCs w:val="28"/>
          <w:lang w:val="be-BY" w:eastAsia="be-BY"/>
        </w:rPr>
        <w:t xml:space="preserve">порядок действий в случае нарушения политики безопасности.  </w:t>
      </w:r>
    </w:p>
    <w:p w14:paraId="7815270E" w14:textId="77777777" w:rsidR="007E1D94" w:rsidRDefault="00CC2F1D" w:rsidP="007E1D94">
      <w:pPr>
        <w:shd w:val="clear" w:color="auto" w:fill="FFFFFF"/>
        <w:spacing w:line="259" w:lineRule="auto"/>
        <w:ind w:firstLine="709"/>
        <w:jc w:val="both"/>
        <w:rPr>
          <w:rFonts w:eastAsia="Calibri"/>
          <w:color w:val="000000"/>
          <w:sz w:val="28"/>
          <w:szCs w:val="28"/>
          <w:lang w:val="be-BY" w:eastAsia="be-BY"/>
        </w:rPr>
      </w:pPr>
      <w:r w:rsidRPr="00CC2F1D">
        <w:rPr>
          <w:rFonts w:eastAsia="Calibri"/>
          <w:color w:val="000000"/>
          <w:sz w:val="28"/>
          <w:szCs w:val="28"/>
          <w:lang w:val="be-BY" w:eastAsia="be-BY"/>
        </w:rPr>
        <w:t xml:space="preserve">Основные положения информационной безопасности и позиция руководства компании прописываются в концепции информационной безопасности. Концепция информационной безопасности реализуется в </w:t>
      </w:r>
      <w:r w:rsidRPr="00CC2F1D">
        <w:rPr>
          <w:rFonts w:eastAsia="Calibri"/>
          <w:color w:val="000000"/>
          <w:sz w:val="28"/>
          <w:szCs w:val="28"/>
          <w:lang w:val="be-BY" w:eastAsia="be-BY"/>
        </w:rPr>
        <w:lastRenderedPageBreak/>
        <w:t xml:space="preserve">частных политиках информационной безопасности, процедурах, руководствах и стандартах, обеспечивающих детальную интерпретацию положения концепции информационной безопасности для сотрудников, партнёров и клиентов компании. </w:t>
      </w:r>
    </w:p>
    <w:p w14:paraId="5E88324E" w14:textId="77777777" w:rsidR="007E1D94" w:rsidRDefault="007E1D94" w:rsidP="007E1D94">
      <w:pPr>
        <w:pStyle w:val="a3"/>
        <w:shd w:val="clear" w:color="auto" w:fill="FFFFFF"/>
        <w:spacing w:after="0"/>
        <w:ind w:left="0" w:firstLine="709"/>
        <w:contextualSpacing w:val="0"/>
        <w:jc w:val="both"/>
        <w:rPr>
          <w:rFonts w:ascii="Times New Roman" w:hAnsi="Times New Roman" w:cs="Times New Roman"/>
          <w:color w:val="000000" w:themeColor="text1"/>
          <w:sz w:val="28"/>
          <w:szCs w:val="28"/>
          <w:lang w:eastAsia="be-BY"/>
        </w:rPr>
      </w:pPr>
      <w:r w:rsidRPr="00E42D97">
        <w:rPr>
          <w:rFonts w:ascii="Times New Roman" w:hAnsi="Times New Roman" w:cs="Times New Roman"/>
          <w:color w:val="000000" w:themeColor="text1"/>
          <w:sz w:val="28"/>
          <w:szCs w:val="28"/>
          <w:lang w:eastAsia="be-BY"/>
        </w:rPr>
        <w:t>Таким образом политика информационной безопасности является неотъемлемой частью систем установления режима информационной безопасности и контроля за ним систем информационной безопасности и систем управления информационной безопасности соответственно.</w:t>
      </w:r>
    </w:p>
    <w:p w14:paraId="68E1F3C8" w14:textId="7509126F" w:rsidR="00800431" w:rsidRPr="00311783" w:rsidRDefault="00311783" w:rsidP="007E1D94">
      <w:pPr>
        <w:shd w:val="clear" w:color="auto" w:fill="FFFFFF"/>
        <w:spacing w:line="259" w:lineRule="auto"/>
        <w:ind w:firstLine="709"/>
        <w:jc w:val="both"/>
        <w:rPr>
          <w:rFonts w:eastAsia="Calibri"/>
          <w:color w:val="000000"/>
          <w:sz w:val="28"/>
          <w:szCs w:val="28"/>
          <w:lang w:val="be-BY" w:eastAsia="be-BY"/>
        </w:rPr>
      </w:pPr>
      <w:r>
        <w:rPr>
          <w:rFonts w:eastAsia="Calibri"/>
          <w:color w:val="000000"/>
          <w:sz w:val="28"/>
          <w:szCs w:val="28"/>
          <w:lang w:val="be-BY" w:eastAsia="be-BY"/>
        </w:rPr>
        <w:br w:type="page"/>
      </w:r>
    </w:p>
    <w:p w14:paraId="3F522569" w14:textId="6753E4DA" w:rsidR="00800431" w:rsidRPr="005A017F" w:rsidRDefault="00800431" w:rsidP="00E95B87">
      <w:pPr>
        <w:pStyle w:val="1"/>
        <w:spacing w:after="120"/>
        <w:ind w:firstLine="0"/>
        <w:jc w:val="center"/>
      </w:pPr>
      <w:bookmarkStart w:id="4" w:name="_Toc510565299"/>
      <w:r>
        <w:lastRenderedPageBreak/>
        <w:t>Структура</w:t>
      </w:r>
      <w:r w:rsidRPr="005A017F">
        <w:t xml:space="preserve"> предприятия</w:t>
      </w:r>
      <w:bookmarkEnd w:id="4"/>
    </w:p>
    <w:p w14:paraId="4D71FA3F" w14:textId="0741BBAF" w:rsidR="00800431" w:rsidRPr="005A017F" w:rsidRDefault="00800431" w:rsidP="00800431">
      <w:pPr>
        <w:ind w:firstLine="709"/>
        <w:jc w:val="both"/>
        <w:rPr>
          <w:sz w:val="28"/>
          <w:szCs w:val="28"/>
        </w:rPr>
      </w:pPr>
      <w:r w:rsidRPr="008D2785">
        <w:rPr>
          <w:color w:val="000000"/>
          <w:sz w:val="28"/>
          <w:szCs w:val="28"/>
        </w:rPr>
        <w:t>Для</w:t>
      </w:r>
      <w:r w:rsidRPr="005A017F">
        <w:rPr>
          <w:sz w:val="28"/>
          <w:szCs w:val="28"/>
        </w:rPr>
        <w:t xml:space="preserve"> того чтобы разработать план по информационной безопасности OAO «</w:t>
      </w:r>
      <w:r w:rsidR="00011780" w:rsidRPr="00011780">
        <w:rPr>
          <w:sz w:val="28"/>
          <w:szCs w:val="32"/>
        </w:rPr>
        <w:t>Полевской молочный комбинат</w:t>
      </w:r>
      <w:r w:rsidRPr="005A017F">
        <w:rPr>
          <w:sz w:val="28"/>
          <w:szCs w:val="28"/>
        </w:rPr>
        <w:t>» нужно сначала понять, что из себя предст</w:t>
      </w:r>
      <w:r>
        <w:rPr>
          <w:sz w:val="28"/>
          <w:szCs w:val="28"/>
        </w:rPr>
        <w:t xml:space="preserve">авляет его структура информации. </w:t>
      </w:r>
      <w:r w:rsidRPr="008D2785">
        <w:rPr>
          <w:color w:val="000000"/>
          <w:sz w:val="28"/>
          <w:szCs w:val="28"/>
        </w:rPr>
        <w:t>Информация</w:t>
      </w:r>
      <w:r w:rsidRPr="005A017F">
        <w:rPr>
          <w:sz w:val="28"/>
          <w:szCs w:val="28"/>
        </w:rPr>
        <w:t xml:space="preserve"> представляется в </w:t>
      </w:r>
      <w:r>
        <w:rPr>
          <w:sz w:val="28"/>
          <w:szCs w:val="28"/>
        </w:rPr>
        <w:t>бумажном и электронном виде.</w:t>
      </w:r>
    </w:p>
    <w:p w14:paraId="7D23BD3A" w14:textId="396242E4" w:rsidR="00800431" w:rsidRDefault="00800431" w:rsidP="00F0618F">
      <w:pPr>
        <w:ind w:firstLine="709"/>
        <w:jc w:val="both"/>
        <w:rPr>
          <w:sz w:val="28"/>
          <w:szCs w:val="28"/>
        </w:rPr>
      </w:pPr>
      <w:r w:rsidRPr="008D2785">
        <w:rPr>
          <w:color w:val="000000"/>
          <w:sz w:val="28"/>
          <w:szCs w:val="28"/>
        </w:rPr>
        <w:t>Так</w:t>
      </w:r>
      <w:r w:rsidRPr="005A017F">
        <w:rPr>
          <w:sz w:val="28"/>
          <w:szCs w:val="28"/>
        </w:rPr>
        <w:t xml:space="preserve"> как в OAO «</w:t>
      </w:r>
      <w:r w:rsidR="00011780" w:rsidRPr="00011780">
        <w:rPr>
          <w:sz w:val="28"/>
          <w:szCs w:val="32"/>
        </w:rPr>
        <w:t>Полевской молочный комбинат</w:t>
      </w:r>
      <w:r w:rsidR="00C77A90">
        <w:rPr>
          <w:sz w:val="28"/>
          <w:szCs w:val="28"/>
        </w:rPr>
        <w:t>» хранит</w:t>
      </w:r>
      <w:r w:rsidRPr="005A017F">
        <w:rPr>
          <w:sz w:val="28"/>
          <w:szCs w:val="28"/>
        </w:rPr>
        <w:t xml:space="preserve">ся большая и важная документация, то доступ к информации имеется в зависимости от прав работника. Права работника назначаются в зависимости от должности. </w:t>
      </w:r>
    </w:p>
    <w:p w14:paraId="279456DF" w14:textId="4D1B399F" w:rsidR="00311783" w:rsidRDefault="00311783" w:rsidP="00311783">
      <w:pPr>
        <w:pStyle w:val="a3"/>
        <w:spacing w:after="0" w:line="240" w:lineRule="auto"/>
        <w:ind w:left="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Структура предприятия представляет собой</w:t>
      </w:r>
      <w:r w:rsidRPr="00131D0D">
        <w:rPr>
          <w:rFonts w:ascii="Times New Roman" w:hAnsi="Times New Roman" w:cs="Times New Roman"/>
          <w:color w:val="000000" w:themeColor="text1"/>
          <w:sz w:val="28"/>
          <w:szCs w:val="28"/>
          <w:lang w:val="ru-RU"/>
        </w:rPr>
        <w:t>:</w:t>
      </w:r>
    </w:p>
    <w:p w14:paraId="363460CC" w14:textId="343369A6"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генеральный директор;</w:t>
      </w:r>
    </w:p>
    <w:p w14:paraId="554EC65D" w14:textId="1733329A"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главный бухгалтер;</w:t>
      </w:r>
    </w:p>
    <w:p w14:paraId="2522548C" w14:textId="7670A966"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бухгалтерия;</w:t>
      </w:r>
    </w:p>
    <w:p w14:paraId="6577907F" w14:textId="18F3FE3F" w:rsid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sidRPr="00311783">
        <w:rPr>
          <w:rFonts w:ascii="Times New Roman" w:hAnsi="Times New Roman" w:cs="Times New Roman"/>
          <w:color w:val="000000" w:themeColor="text1"/>
          <w:sz w:val="28"/>
          <w:szCs w:val="28"/>
        </w:rPr>
        <w:t>коммерческий директор;</w:t>
      </w:r>
    </w:p>
    <w:p w14:paraId="636D7048" w14:textId="0040E28D"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продаж</w:t>
      </w:r>
      <w:r>
        <w:rPr>
          <w:rFonts w:ascii="Times New Roman" w:hAnsi="Times New Roman" w:cs="Times New Roman"/>
          <w:color w:val="000000" w:themeColor="text1"/>
          <w:sz w:val="28"/>
          <w:szCs w:val="28"/>
          <w:lang w:val="en-US"/>
        </w:rPr>
        <w:t>;</w:t>
      </w:r>
    </w:p>
    <w:p w14:paraId="543FDE70" w14:textId="61AE4D2D"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менеджеры по продажам</w:t>
      </w:r>
      <w:r>
        <w:rPr>
          <w:rFonts w:ascii="Times New Roman" w:hAnsi="Times New Roman" w:cs="Times New Roman"/>
          <w:color w:val="000000" w:themeColor="text1"/>
          <w:sz w:val="28"/>
          <w:szCs w:val="28"/>
          <w:lang w:val="en-US"/>
        </w:rPr>
        <w:t>;</w:t>
      </w:r>
    </w:p>
    <w:p w14:paraId="76D38EF0" w14:textId="04BFCCDC"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кадров</w:t>
      </w:r>
      <w:r>
        <w:rPr>
          <w:rFonts w:ascii="Times New Roman" w:hAnsi="Times New Roman" w:cs="Times New Roman"/>
          <w:color w:val="000000" w:themeColor="text1"/>
          <w:sz w:val="28"/>
          <w:szCs w:val="28"/>
          <w:lang w:val="en-US"/>
        </w:rPr>
        <w:t>;</w:t>
      </w:r>
    </w:p>
    <w:p w14:paraId="4D22B929" w14:textId="671F8C48"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маркетинг-директор</w:t>
      </w:r>
      <w:r>
        <w:rPr>
          <w:rFonts w:ascii="Times New Roman" w:hAnsi="Times New Roman" w:cs="Times New Roman"/>
          <w:color w:val="000000" w:themeColor="text1"/>
          <w:sz w:val="28"/>
          <w:szCs w:val="28"/>
          <w:lang w:val="en-US"/>
        </w:rPr>
        <w:t>;</w:t>
      </w:r>
    </w:p>
    <w:p w14:paraId="4055A3BD" w14:textId="10DCCD29"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изучения рынка</w:t>
      </w:r>
      <w:r>
        <w:rPr>
          <w:rFonts w:ascii="Times New Roman" w:hAnsi="Times New Roman" w:cs="Times New Roman"/>
          <w:color w:val="000000" w:themeColor="text1"/>
          <w:sz w:val="28"/>
          <w:szCs w:val="28"/>
          <w:lang w:val="en-US"/>
        </w:rPr>
        <w:t>;</w:t>
      </w:r>
    </w:p>
    <w:p w14:paraId="3CD73836" w14:textId="3800FD4D" w:rsidR="00311783" w:rsidRPr="00311783" w:rsidRDefault="00311783" w:rsidP="00311783">
      <w:pPr>
        <w:pStyle w:val="a3"/>
        <w:numPr>
          <w:ilvl w:val="0"/>
          <w:numId w:val="23"/>
        </w:numPr>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отдел рекламы и продвижения товара</w:t>
      </w:r>
      <w:r w:rsidRPr="00311783">
        <w:rPr>
          <w:rFonts w:ascii="Times New Roman" w:hAnsi="Times New Roman" w:cs="Times New Roman"/>
          <w:color w:val="000000" w:themeColor="text1"/>
          <w:sz w:val="28"/>
          <w:szCs w:val="28"/>
          <w:lang w:val="ru-RU"/>
        </w:rPr>
        <w:t>;</w:t>
      </w:r>
    </w:p>
    <w:p w14:paraId="4DAC65A5" w14:textId="34E69605" w:rsidR="00800431" w:rsidRDefault="00311783" w:rsidP="00800431">
      <w:pPr>
        <w:ind w:firstLine="709"/>
        <w:jc w:val="both"/>
        <w:rPr>
          <w:sz w:val="28"/>
          <w:szCs w:val="28"/>
        </w:rPr>
      </w:pPr>
      <w:r>
        <w:rPr>
          <w:color w:val="000000"/>
          <w:sz w:val="28"/>
          <w:szCs w:val="28"/>
        </w:rPr>
        <w:t>Необходимо введение разделения пользователей на группы</w:t>
      </w:r>
      <w:r w:rsidR="00C77A90">
        <w:rPr>
          <w:color w:val="000000"/>
          <w:sz w:val="28"/>
          <w:szCs w:val="28"/>
        </w:rPr>
        <w:t xml:space="preserve"> с различным уровнем доступа к информации. Обычные пользователи могут только просматривать информацию, а привилегированные пользователи </w:t>
      </w:r>
      <w:r w:rsidR="00800431">
        <w:rPr>
          <w:sz w:val="28"/>
          <w:szCs w:val="28"/>
        </w:rPr>
        <w:t>могут вносить какие-</w:t>
      </w:r>
      <w:r w:rsidR="00800431" w:rsidRPr="005A017F">
        <w:rPr>
          <w:sz w:val="28"/>
          <w:szCs w:val="28"/>
        </w:rPr>
        <w:t>либо изменения. Так как важность документов очень велика, то доступ ко всей информации не может быть скопирован ни одним из уровней</w:t>
      </w:r>
      <w:r w:rsidR="00C77A90">
        <w:rPr>
          <w:sz w:val="28"/>
          <w:szCs w:val="28"/>
        </w:rPr>
        <w:t xml:space="preserve"> пользования. Такая же система работает как с электронными, так и</w:t>
      </w:r>
      <w:r w:rsidR="00800431" w:rsidRPr="005A017F">
        <w:rPr>
          <w:sz w:val="28"/>
          <w:szCs w:val="28"/>
        </w:rPr>
        <w:t xml:space="preserve"> с бумажными варианта</w:t>
      </w:r>
      <w:r w:rsidR="00C77A90">
        <w:rPr>
          <w:sz w:val="28"/>
          <w:szCs w:val="28"/>
        </w:rPr>
        <w:t>ми документации, которая хранит</w:t>
      </w:r>
      <w:r w:rsidR="00800431" w:rsidRPr="005A017F">
        <w:rPr>
          <w:sz w:val="28"/>
          <w:szCs w:val="28"/>
        </w:rPr>
        <w:t xml:space="preserve">ся в архиве. </w:t>
      </w:r>
    </w:p>
    <w:p w14:paraId="69C45689" w14:textId="77777777" w:rsidR="00800431" w:rsidRDefault="00800431" w:rsidP="00800431">
      <w:pPr>
        <w:spacing w:after="160" w:line="259" w:lineRule="auto"/>
        <w:rPr>
          <w:sz w:val="28"/>
          <w:szCs w:val="28"/>
        </w:rPr>
      </w:pPr>
      <w:r>
        <w:rPr>
          <w:sz w:val="28"/>
          <w:szCs w:val="28"/>
        </w:rPr>
        <w:br w:type="page"/>
      </w:r>
    </w:p>
    <w:p w14:paraId="2C38BFAE" w14:textId="343741E8" w:rsidR="00800431" w:rsidRDefault="00800431" w:rsidP="00E95B87">
      <w:pPr>
        <w:pStyle w:val="1"/>
        <w:spacing w:after="120"/>
        <w:ind w:firstLine="0"/>
        <w:jc w:val="center"/>
      </w:pPr>
      <w:bookmarkStart w:id="5" w:name="_Toc510565300"/>
      <w:r>
        <w:lastRenderedPageBreak/>
        <w:t>Оценка рисков</w:t>
      </w:r>
      <w:bookmarkEnd w:id="5"/>
    </w:p>
    <w:p w14:paraId="55566FC3" w14:textId="77777777" w:rsidR="0031487B" w:rsidRPr="00352664" w:rsidRDefault="0031487B" w:rsidP="0031487B">
      <w:pPr>
        <w:ind w:firstLine="851"/>
        <w:jc w:val="both"/>
        <w:rPr>
          <w:sz w:val="28"/>
          <w:szCs w:val="28"/>
          <w:shd w:val="clear" w:color="auto" w:fill="FFFFFF"/>
        </w:rPr>
      </w:pPr>
      <w:r w:rsidRPr="00352664">
        <w:rPr>
          <w:sz w:val="28"/>
          <w:szCs w:val="28"/>
          <w:shd w:val="clear" w:color="auto" w:fill="FFFFFF"/>
        </w:rPr>
        <w:t>В информационной безопасности методики оценки рисков появились с целью прогнозирования возможного ущерба, связанного с реализацией угроз, и соответственно оценки необходимого размера инвестиций на построение систем защиты информации.</w:t>
      </w:r>
    </w:p>
    <w:p w14:paraId="5ACBCBCB" w14:textId="4C4869BC" w:rsidR="0031487B" w:rsidRPr="00352664" w:rsidRDefault="007B1314" w:rsidP="0031487B">
      <w:pPr>
        <w:ind w:firstLine="851"/>
        <w:jc w:val="both"/>
        <w:rPr>
          <w:sz w:val="28"/>
          <w:szCs w:val="28"/>
          <w:shd w:val="clear" w:color="auto" w:fill="FFFFFF"/>
        </w:rPr>
      </w:pPr>
      <w:r>
        <w:rPr>
          <w:sz w:val="28"/>
          <w:szCs w:val="28"/>
          <w:shd w:val="clear" w:color="auto" w:fill="FFFFFF"/>
        </w:rPr>
        <w:t>Методики расчета делятся на количественные и качественные. Количественный расчет рисков в настоящее время нереализуем, э</w:t>
      </w:r>
      <w:r w:rsidR="0031487B" w:rsidRPr="00352664">
        <w:rPr>
          <w:sz w:val="28"/>
          <w:szCs w:val="28"/>
          <w:shd w:val="clear" w:color="auto" w:fill="FFFFFF"/>
        </w:rPr>
        <w:t xml:space="preserve">то связано в первую очередь с отсутствием достаточного объема статистических данных о вероятности реализации той или иной угрозы. В результате наибольшее распространение получила качественная оценка информационных рисков. </w:t>
      </w:r>
    </w:p>
    <w:p w14:paraId="46E8356D" w14:textId="31995E12" w:rsidR="0031487B" w:rsidRDefault="007B1314" w:rsidP="007B1314">
      <w:pPr>
        <w:ind w:firstLine="851"/>
        <w:jc w:val="both"/>
        <w:rPr>
          <w:sz w:val="28"/>
          <w:szCs w:val="28"/>
          <w:shd w:val="clear" w:color="auto" w:fill="FFFFFF"/>
        </w:rPr>
      </w:pPr>
      <w:r w:rsidRPr="00352664">
        <w:rPr>
          <w:sz w:val="28"/>
          <w:szCs w:val="28"/>
          <w:shd w:val="clear" w:color="auto" w:fill="FFFFFF"/>
        </w:rPr>
        <w:t xml:space="preserve">До сих пор ведутся споры на тему оценки информационных рисков или экономического обоснования инвестиций в информационную безопасность. В настоящее время идет активное накопление данных, на основании которых можно было бы с приемлемой точностью определить вероятность реализации той или иной угрозы. К сожалению, имеющиеся справочники опираются на зарубежный опыт и потому с трудом применимы к </w:t>
      </w:r>
      <w:r>
        <w:rPr>
          <w:sz w:val="28"/>
          <w:szCs w:val="28"/>
          <w:shd w:val="clear" w:color="auto" w:fill="FFFFFF"/>
        </w:rPr>
        <w:t>нашим</w:t>
      </w:r>
      <w:r w:rsidRPr="00352664">
        <w:rPr>
          <w:sz w:val="28"/>
          <w:szCs w:val="28"/>
          <w:shd w:val="clear" w:color="auto" w:fill="FFFFFF"/>
        </w:rPr>
        <w:t xml:space="preserve"> реалиям.</w:t>
      </w:r>
    </w:p>
    <w:p w14:paraId="0BD8AABC" w14:textId="77777777" w:rsidR="00F0618F" w:rsidRPr="00352664" w:rsidRDefault="00F0618F" w:rsidP="00F0618F">
      <w:pPr>
        <w:autoSpaceDE w:val="0"/>
        <w:autoSpaceDN w:val="0"/>
        <w:adjustRightInd w:val="0"/>
        <w:ind w:firstLine="851"/>
        <w:jc w:val="both"/>
        <w:rPr>
          <w:sz w:val="28"/>
          <w:szCs w:val="28"/>
        </w:rPr>
      </w:pPr>
      <w:r w:rsidRPr="00352664">
        <w:rPr>
          <w:sz w:val="28"/>
          <w:szCs w:val="28"/>
        </w:rPr>
        <w:t>Риск характеризует опасность, которой может подвергаться система и использующая ее организация. Риск зависит от показателей ценности ресурсов, вероятности реализации угроз для ресурсов и степени легкости, с которой уязвимости могут быть использованы при существующих или планируемых средствах обеспечения информационной безопасности.</w:t>
      </w:r>
    </w:p>
    <w:p w14:paraId="63BAAF01" w14:textId="13DF1B4A" w:rsidR="00F0618F" w:rsidRPr="00F0618F" w:rsidRDefault="00F0618F" w:rsidP="00F0618F">
      <w:pPr>
        <w:ind w:firstLine="851"/>
        <w:jc w:val="both"/>
        <w:rPr>
          <w:color w:val="0D0D0D" w:themeColor="text1" w:themeTint="F2"/>
          <w:sz w:val="28"/>
          <w:szCs w:val="28"/>
          <w:shd w:val="clear" w:color="auto" w:fill="FFFFFF"/>
        </w:rPr>
      </w:pPr>
      <w:r w:rsidRPr="00352664">
        <w:rPr>
          <w:color w:val="0D0D0D" w:themeColor="text1" w:themeTint="F2"/>
          <w:sz w:val="28"/>
          <w:szCs w:val="28"/>
          <w:shd w:val="clear" w:color="auto" w:fill="FFFFFF"/>
        </w:rPr>
        <w:t>Под актуальными угрозами безопасности понимается совокупность условий и факторов, создающих актуальную опасность несанкционированного, в том числе случайного, доступа к персональным данным при их обработке в информационной системе, результатом которого могут стать их уничтожение, изменение, блокирование, копирование, предоставление, распространение и т.п.</w:t>
      </w:r>
      <w:r w:rsidRPr="00352664">
        <w:rPr>
          <w:rStyle w:val="apple-converted-space"/>
          <w:color w:val="0D0D0D" w:themeColor="text1" w:themeTint="F2"/>
          <w:sz w:val="28"/>
          <w:szCs w:val="28"/>
          <w:shd w:val="clear" w:color="auto" w:fill="FFFFFF"/>
        </w:rPr>
        <w:t> </w:t>
      </w:r>
    </w:p>
    <w:p w14:paraId="181E3DFF" w14:textId="342B0707" w:rsidR="00800431" w:rsidRDefault="00800431" w:rsidP="00800431">
      <w:pPr>
        <w:ind w:firstLine="709"/>
        <w:jc w:val="both"/>
        <w:rPr>
          <w:sz w:val="28"/>
          <w:szCs w:val="21"/>
        </w:rPr>
      </w:pPr>
      <w:r w:rsidRPr="00CA0828">
        <w:rPr>
          <w:sz w:val="28"/>
          <w:szCs w:val="28"/>
        </w:rPr>
        <w:t>Угрозы</w:t>
      </w:r>
      <w:r w:rsidRPr="00CA0828">
        <w:rPr>
          <w:sz w:val="28"/>
          <w:szCs w:val="21"/>
        </w:rPr>
        <w:t xml:space="preserve"> информационной безопасности могут быть классифицированы по различным признакам:</w:t>
      </w:r>
    </w:p>
    <w:p w14:paraId="735F0157" w14:textId="0A5FD911" w:rsidR="007B1314" w:rsidRPr="00CA0828" w:rsidRDefault="007B1314" w:rsidP="007B1314">
      <w:pPr>
        <w:ind w:firstLine="709"/>
        <w:jc w:val="both"/>
        <w:rPr>
          <w:sz w:val="28"/>
          <w:szCs w:val="21"/>
        </w:rPr>
      </w:pPr>
      <w:r w:rsidRPr="00CA0828">
        <w:rPr>
          <w:sz w:val="28"/>
          <w:szCs w:val="28"/>
        </w:rPr>
        <w:t xml:space="preserve">– </w:t>
      </w:r>
      <w:r w:rsidRPr="00CA0828">
        <w:rPr>
          <w:sz w:val="28"/>
          <w:szCs w:val="21"/>
        </w:rPr>
        <w:t xml:space="preserve">по </w:t>
      </w:r>
      <w:r w:rsidR="00A76DD7">
        <w:rPr>
          <w:sz w:val="28"/>
          <w:szCs w:val="28"/>
        </w:rPr>
        <w:t>природе возникновения</w:t>
      </w:r>
      <w:r w:rsidRPr="00CA0828">
        <w:rPr>
          <w:sz w:val="28"/>
          <w:szCs w:val="21"/>
        </w:rPr>
        <w:t>:</w:t>
      </w:r>
    </w:p>
    <w:p w14:paraId="71B978DF" w14:textId="1105275B" w:rsidR="007B1314" w:rsidRPr="007B1314" w:rsidRDefault="007B1314" w:rsidP="007B1314">
      <w:pPr>
        <w:ind w:firstLine="1418"/>
        <w:jc w:val="both"/>
        <w:rPr>
          <w:sz w:val="28"/>
          <w:szCs w:val="21"/>
        </w:rPr>
      </w:pPr>
      <w:r>
        <w:rPr>
          <w:sz w:val="28"/>
          <w:szCs w:val="21"/>
        </w:rPr>
        <w:t>а) антропогенные</w:t>
      </w:r>
      <w:r w:rsidRPr="007B1314">
        <w:rPr>
          <w:sz w:val="28"/>
          <w:szCs w:val="21"/>
        </w:rPr>
        <w:t>;</w:t>
      </w:r>
    </w:p>
    <w:p w14:paraId="0DC37792" w14:textId="30B7E281" w:rsidR="007B1314" w:rsidRPr="007B1314" w:rsidRDefault="007B1314" w:rsidP="007B1314">
      <w:pPr>
        <w:ind w:firstLine="1418"/>
        <w:jc w:val="both"/>
        <w:rPr>
          <w:sz w:val="28"/>
          <w:szCs w:val="21"/>
        </w:rPr>
      </w:pPr>
      <w:r>
        <w:rPr>
          <w:sz w:val="28"/>
          <w:szCs w:val="21"/>
        </w:rPr>
        <w:t>б) техногенные</w:t>
      </w:r>
      <w:r w:rsidRPr="007B1314">
        <w:rPr>
          <w:sz w:val="28"/>
          <w:szCs w:val="21"/>
        </w:rPr>
        <w:t>;</w:t>
      </w:r>
    </w:p>
    <w:p w14:paraId="197939B8" w14:textId="1307E47D" w:rsidR="007B1314" w:rsidRPr="007B1314" w:rsidRDefault="007B1314" w:rsidP="007B1314">
      <w:pPr>
        <w:ind w:firstLine="1418"/>
        <w:jc w:val="both"/>
        <w:rPr>
          <w:sz w:val="28"/>
          <w:szCs w:val="21"/>
        </w:rPr>
      </w:pPr>
      <w:r>
        <w:rPr>
          <w:sz w:val="28"/>
          <w:szCs w:val="21"/>
        </w:rPr>
        <w:t>в) естественные</w:t>
      </w:r>
      <w:r w:rsidRPr="007B1314">
        <w:rPr>
          <w:sz w:val="28"/>
          <w:szCs w:val="21"/>
        </w:rPr>
        <w:t>;</w:t>
      </w:r>
    </w:p>
    <w:p w14:paraId="441C551C" w14:textId="77777777" w:rsidR="006E3579" w:rsidRPr="00CA0828" w:rsidRDefault="006E3579" w:rsidP="006E3579">
      <w:pPr>
        <w:ind w:firstLine="709"/>
        <w:jc w:val="both"/>
        <w:rPr>
          <w:sz w:val="28"/>
          <w:szCs w:val="21"/>
        </w:rPr>
      </w:pPr>
      <w:r w:rsidRPr="00CA0828">
        <w:rPr>
          <w:sz w:val="28"/>
          <w:szCs w:val="28"/>
        </w:rPr>
        <w:t xml:space="preserve">– </w:t>
      </w:r>
      <w:r w:rsidRPr="00CA0828">
        <w:rPr>
          <w:sz w:val="28"/>
          <w:szCs w:val="21"/>
        </w:rPr>
        <w:t xml:space="preserve">по </w:t>
      </w:r>
      <w:r w:rsidRPr="00CA0828">
        <w:rPr>
          <w:sz w:val="28"/>
          <w:szCs w:val="28"/>
        </w:rPr>
        <w:t>размерам наносимого</w:t>
      </w:r>
      <w:r w:rsidRPr="00CA0828">
        <w:rPr>
          <w:sz w:val="28"/>
          <w:szCs w:val="21"/>
        </w:rPr>
        <w:t xml:space="preserve"> ущерба:</w:t>
      </w:r>
    </w:p>
    <w:p w14:paraId="0DF9FEC6" w14:textId="77777777" w:rsidR="006E3579" w:rsidRPr="00CA0828" w:rsidRDefault="006E3579" w:rsidP="006E3579">
      <w:pPr>
        <w:ind w:firstLine="1418"/>
        <w:jc w:val="both"/>
        <w:rPr>
          <w:sz w:val="28"/>
          <w:szCs w:val="21"/>
        </w:rPr>
      </w:pPr>
      <w:r w:rsidRPr="00CA0828">
        <w:rPr>
          <w:sz w:val="28"/>
          <w:szCs w:val="28"/>
        </w:rPr>
        <w:t>а) общие</w:t>
      </w:r>
      <w:r w:rsidRPr="00CA0828">
        <w:rPr>
          <w:sz w:val="28"/>
          <w:szCs w:val="21"/>
        </w:rPr>
        <w:t> (нанесение ущерба объекту безопасности в целом, причинение значительного ущерба);</w:t>
      </w:r>
    </w:p>
    <w:p w14:paraId="4AAF9F1C" w14:textId="77777777" w:rsidR="006E3579" w:rsidRPr="00CA0828" w:rsidRDefault="006E3579" w:rsidP="006E3579">
      <w:pPr>
        <w:ind w:firstLine="1418"/>
        <w:rPr>
          <w:sz w:val="28"/>
          <w:szCs w:val="21"/>
        </w:rPr>
      </w:pPr>
      <w:r w:rsidRPr="00CA0828">
        <w:rPr>
          <w:sz w:val="28"/>
          <w:szCs w:val="28"/>
        </w:rPr>
        <w:t>б) локальные</w:t>
      </w:r>
      <w:r w:rsidRPr="00CA0828">
        <w:rPr>
          <w:sz w:val="28"/>
          <w:szCs w:val="21"/>
        </w:rPr>
        <w:t> (причинение вреда отдельным частям объекта безопасности);</w:t>
      </w:r>
    </w:p>
    <w:p w14:paraId="66902D07" w14:textId="2482659A" w:rsidR="006E3579" w:rsidRPr="00CA0828" w:rsidRDefault="006E3579" w:rsidP="006E3579">
      <w:pPr>
        <w:ind w:firstLine="1418"/>
        <w:jc w:val="both"/>
        <w:rPr>
          <w:sz w:val="28"/>
          <w:szCs w:val="21"/>
        </w:rPr>
      </w:pPr>
      <w:r w:rsidRPr="00CA0828">
        <w:rPr>
          <w:sz w:val="28"/>
          <w:szCs w:val="28"/>
        </w:rPr>
        <w:t>в) частные</w:t>
      </w:r>
      <w:r w:rsidRPr="00CA0828">
        <w:rPr>
          <w:sz w:val="28"/>
          <w:szCs w:val="21"/>
        </w:rPr>
        <w:t> (причинение вреда отдельным свойствам элементов объекта безопасности);</w:t>
      </w:r>
    </w:p>
    <w:p w14:paraId="5B3D1390"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аспекту информационной безопасности, на который направлены угрозы:</w:t>
      </w:r>
    </w:p>
    <w:p w14:paraId="5124506E" w14:textId="5BBF1ED4" w:rsidR="00800431" w:rsidRPr="00CA0828" w:rsidRDefault="007B1314" w:rsidP="00800431">
      <w:pPr>
        <w:ind w:firstLine="1418"/>
        <w:jc w:val="both"/>
        <w:rPr>
          <w:sz w:val="28"/>
          <w:szCs w:val="21"/>
        </w:rPr>
      </w:pPr>
      <w:r>
        <w:rPr>
          <w:sz w:val="28"/>
          <w:szCs w:val="28"/>
        </w:rPr>
        <w:t xml:space="preserve">а) </w:t>
      </w:r>
      <w:r w:rsidR="00800431" w:rsidRPr="00CA0828">
        <w:rPr>
          <w:sz w:val="28"/>
          <w:szCs w:val="28"/>
        </w:rPr>
        <w:t>угрозы конфиденциальности</w:t>
      </w:r>
      <w:r w:rsidR="00800431" w:rsidRPr="00CA0828">
        <w:rPr>
          <w:sz w:val="28"/>
          <w:szCs w:val="21"/>
        </w:rPr>
        <w:t> (неправомерный доступ к информации);</w:t>
      </w:r>
    </w:p>
    <w:p w14:paraId="792E72FC" w14:textId="77777777" w:rsidR="00800431" w:rsidRPr="00CA0828" w:rsidRDefault="00800431" w:rsidP="00800431">
      <w:pPr>
        <w:ind w:firstLine="1418"/>
        <w:jc w:val="both"/>
        <w:rPr>
          <w:sz w:val="28"/>
          <w:szCs w:val="21"/>
        </w:rPr>
      </w:pPr>
      <w:r w:rsidRPr="00CA0828">
        <w:rPr>
          <w:sz w:val="28"/>
          <w:szCs w:val="28"/>
        </w:rPr>
        <w:lastRenderedPageBreak/>
        <w:t>б) угрозы целостности (</w:t>
      </w:r>
      <w:r w:rsidRPr="00CA0828">
        <w:rPr>
          <w:sz w:val="28"/>
          <w:szCs w:val="21"/>
        </w:rPr>
        <w:t>неправомерное изменение данных);</w:t>
      </w:r>
    </w:p>
    <w:p w14:paraId="05FE2463" w14:textId="693F1965" w:rsidR="00800431" w:rsidRDefault="00800431" w:rsidP="00800431">
      <w:pPr>
        <w:ind w:firstLine="1418"/>
        <w:rPr>
          <w:sz w:val="28"/>
          <w:szCs w:val="21"/>
        </w:rPr>
      </w:pPr>
      <w:r w:rsidRPr="00CA0828">
        <w:rPr>
          <w:sz w:val="28"/>
          <w:szCs w:val="28"/>
        </w:rPr>
        <w:t>в) угрозы</w:t>
      </w:r>
      <w:r w:rsidRPr="00CA0828">
        <w:rPr>
          <w:i/>
          <w:iCs/>
          <w:sz w:val="28"/>
          <w:szCs w:val="21"/>
        </w:rPr>
        <w:t> </w:t>
      </w:r>
      <w:r w:rsidRPr="00CA0828">
        <w:rPr>
          <w:sz w:val="28"/>
          <w:szCs w:val="28"/>
        </w:rPr>
        <w:t>доступности </w:t>
      </w:r>
      <w:r w:rsidRPr="00CA0828">
        <w:rPr>
          <w:sz w:val="28"/>
          <w:szCs w:val="21"/>
        </w:rPr>
        <w:t>(осуществление действий, делающих невозможным или затрудняющих доступ к ресурсам информационной системы);</w:t>
      </w:r>
    </w:p>
    <w:p w14:paraId="7D70C085" w14:textId="77777777" w:rsidR="006E3579" w:rsidRPr="00CA0828" w:rsidRDefault="006E3579" w:rsidP="006E3579">
      <w:pPr>
        <w:ind w:firstLine="709"/>
        <w:jc w:val="both"/>
        <w:rPr>
          <w:sz w:val="28"/>
          <w:szCs w:val="21"/>
        </w:rPr>
      </w:pPr>
      <w:r w:rsidRPr="00CA0828">
        <w:rPr>
          <w:sz w:val="28"/>
          <w:szCs w:val="28"/>
        </w:rPr>
        <w:t xml:space="preserve">– </w:t>
      </w:r>
      <w:r w:rsidRPr="00CA0828">
        <w:rPr>
          <w:sz w:val="28"/>
          <w:szCs w:val="21"/>
        </w:rPr>
        <w:t>по расположению источника угроз:</w:t>
      </w:r>
    </w:p>
    <w:p w14:paraId="6996A5FA" w14:textId="77777777" w:rsidR="006E3579" w:rsidRPr="00CA0828" w:rsidRDefault="006E3579" w:rsidP="006E3579">
      <w:pPr>
        <w:ind w:firstLine="1418"/>
        <w:jc w:val="both"/>
        <w:rPr>
          <w:sz w:val="28"/>
          <w:szCs w:val="21"/>
        </w:rPr>
      </w:pPr>
      <w:r w:rsidRPr="00CA0828">
        <w:rPr>
          <w:sz w:val="28"/>
          <w:szCs w:val="28"/>
        </w:rPr>
        <w:t>а) внутренние</w:t>
      </w:r>
      <w:r w:rsidRPr="00CA0828">
        <w:rPr>
          <w:sz w:val="28"/>
          <w:szCs w:val="21"/>
        </w:rPr>
        <w:t> (источники угроз располагаются внутри системы);</w:t>
      </w:r>
    </w:p>
    <w:p w14:paraId="34BE23D0" w14:textId="28603EFA" w:rsidR="006E3579" w:rsidRPr="00CA0828" w:rsidRDefault="006E3579" w:rsidP="006E3579">
      <w:pPr>
        <w:ind w:firstLine="1418"/>
        <w:jc w:val="both"/>
        <w:rPr>
          <w:sz w:val="28"/>
          <w:szCs w:val="21"/>
        </w:rPr>
      </w:pPr>
      <w:r w:rsidRPr="00CA0828">
        <w:rPr>
          <w:sz w:val="28"/>
          <w:szCs w:val="28"/>
        </w:rPr>
        <w:t>б) внешние</w:t>
      </w:r>
      <w:r w:rsidRPr="00CA0828">
        <w:rPr>
          <w:sz w:val="28"/>
          <w:szCs w:val="21"/>
        </w:rPr>
        <w:t> (источники угроз находятся вне системы);</w:t>
      </w:r>
    </w:p>
    <w:p w14:paraId="01C6A0BE"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степени преднамеренности действий:</w:t>
      </w:r>
    </w:p>
    <w:p w14:paraId="3C114408" w14:textId="77777777" w:rsidR="00800431" w:rsidRPr="00CA0828" w:rsidRDefault="00800431" w:rsidP="00800431">
      <w:pPr>
        <w:ind w:firstLine="1418"/>
        <w:rPr>
          <w:sz w:val="28"/>
          <w:szCs w:val="21"/>
        </w:rPr>
      </w:pPr>
      <w:r w:rsidRPr="00CA0828">
        <w:rPr>
          <w:sz w:val="28"/>
          <w:szCs w:val="28"/>
        </w:rPr>
        <w:t>а) случайные</w:t>
      </w:r>
      <w:r w:rsidRPr="00CA0828">
        <w:rPr>
          <w:sz w:val="28"/>
          <w:szCs w:val="21"/>
        </w:rPr>
        <w:t> (неумышленные действия, например, сбои в работе систем, стихийные бедствия);</w:t>
      </w:r>
    </w:p>
    <w:p w14:paraId="7D6BCAC9" w14:textId="77777777" w:rsidR="00800431" w:rsidRPr="00CA0828" w:rsidRDefault="00800431" w:rsidP="00800431">
      <w:pPr>
        <w:ind w:firstLine="1418"/>
        <w:rPr>
          <w:sz w:val="28"/>
          <w:szCs w:val="21"/>
        </w:rPr>
      </w:pPr>
      <w:r w:rsidRPr="00CA0828">
        <w:rPr>
          <w:sz w:val="28"/>
          <w:szCs w:val="28"/>
        </w:rPr>
        <w:t>б) преднамеренные</w:t>
      </w:r>
      <w:r w:rsidRPr="00CA0828">
        <w:rPr>
          <w:sz w:val="28"/>
          <w:szCs w:val="21"/>
        </w:rPr>
        <w:t> (умышленные действия, например, шпионаж и диверсии);</w:t>
      </w:r>
    </w:p>
    <w:p w14:paraId="1C5B6CE0"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степени воздействия на информационную систему:</w:t>
      </w:r>
    </w:p>
    <w:p w14:paraId="7A6C8C63" w14:textId="77777777" w:rsidR="00800431" w:rsidRPr="00CA0828" w:rsidRDefault="00800431" w:rsidP="00800431">
      <w:pPr>
        <w:ind w:firstLine="1418"/>
        <w:rPr>
          <w:sz w:val="28"/>
          <w:szCs w:val="21"/>
        </w:rPr>
      </w:pPr>
      <w:r w:rsidRPr="00CA0828">
        <w:rPr>
          <w:sz w:val="28"/>
          <w:szCs w:val="28"/>
        </w:rPr>
        <w:t>а) пассивные</w:t>
      </w:r>
      <w:r w:rsidRPr="00CA0828">
        <w:rPr>
          <w:sz w:val="28"/>
          <w:szCs w:val="21"/>
        </w:rPr>
        <w:t> (структура и содержание системы не изменяются);</w:t>
      </w:r>
    </w:p>
    <w:p w14:paraId="3152A8F4" w14:textId="196472B2" w:rsidR="00800431" w:rsidRDefault="00800431" w:rsidP="00800431">
      <w:pPr>
        <w:ind w:firstLine="1418"/>
        <w:rPr>
          <w:sz w:val="28"/>
          <w:szCs w:val="21"/>
        </w:rPr>
      </w:pPr>
      <w:r w:rsidRPr="00CA0828">
        <w:rPr>
          <w:sz w:val="28"/>
          <w:szCs w:val="28"/>
        </w:rPr>
        <w:t>б) активные </w:t>
      </w:r>
      <w:r w:rsidRPr="00CA0828">
        <w:rPr>
          <w:sz w:val="28"/>
          <w:szCs w:val="21"/>
        </w:rPr>
        <w:t>(структура и содержание системы подвергается изменениям).</w:t>
      </w:r>
    </w:p>
    <w:p w14:paraId="6925E65D" w14:textId="77777777" w:rsidR="00A76DD7" w:rsidRPr="00123AC6"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 xml:space="preserve">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r w:rsidRPr="00123AC6">
        <w:rPr>
          <w:rFonts w:ascii="Times New Roman" w:hAnsi="Times New Roman" w:cs="Times New Roman"/>
          <w:color w:val="000000"/>
          <w:sz w:val="28"/>
          <w:szCs w:val="28"/>
          <w:shd w:val="clear" w:color="auto" w:fill="FFFFFF"/>
        </w:rPr>
        <w:t>преднамеренные (умышленные) угрозы, связанные с корыстными устремлениями людей (злоумышленников).</w:t>
      </w:r>
    </w:p>
    <w:p w14:paraId="6E0362F0" w14:textId="77777777" w:rsidR="00A76DD7" w:rsidRPr="00123AC6"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 xml:space="preserve">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14:paraId="12F77346" w14:textId="77777777" w:rsidR="00A76DD7" w:rsidRPr="00123AC6"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3D90D06F" w14:textId="6475AAEE" w:rsidR="00A76DD7" w:rsidRPr="00A76DD7" w:rsidRDefault="00A76DD7" w:rsidP="00A76DD7">
      <w:pPr>
        <w:pStyle w:val="a3"/>
        <w:spacing w:after="0"/>
        <w:ind w:left="0" w:firstLine="709"/>
        <w:contextualSpacing w:val="0"/>
        <w:jc w:val="both"/>
        <w:rPr>
          <w:rFonts w:ascii="Times New Roman" w:hAnsi="Times New Roman" w:cs="Times New Roman"/>
          <w:sz w:val="28"/>
          <w:szCs w:val="28"/>
        </w:rPr>
      </w:pPr>
      <w:r w:rsidRPr="00123AC6">
        <w:rPr>
          <w:rFonts w:ascii="Times New Roman" w:hAnsi="Times New Roman" w:cs="Times New Roman"/>
          <w:sz w:val="28"/>
          <w:szCs w:val="28"/>
        </w:rPr>
        <w:t>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Главпочтамта могут быть как внешними, так и внутренними.</w:t>
      </w:r>
    </w:p>
    <w:p w14:paraId="7ACB9F0A" w14:textId="46604C3C" w:rsidR="00924265" w:rsidRDefault="00924265" w:rsidP="00924265">
      <w:pPr>
        <w:autoSpaceDE w:val="0"/>
        <w:autoSpaceDN w:val="0"/>
        <w:adjustRightInd w:val="0"/>
        <w:ind w:firstLine="851"/>
        <w:jc w:val="both"/>
        <w:rPr>
          <w:sz w:val="28"/>
          <w:szCs w:val="28"/>
        </w:rPr>
      </w:pPr>
      <w:r w:rsidRPr="00924265">
        <w:rPr>
          <w:sz w:val="28"/>
          <w:szCs w:val="28"/>
        </w:rPr>
        <w:t xml:space="preserve">На основании оценивания рисков выбираются средства, обеспечивающие режим информационной безопасности. Ресурсы, значимые для нормальной работы организации и имеющие определенную степень уязвимости, считаются подверженными риску, если по отношению к ним </w:t>
      </w:r>
      <w:r w:rsidRPr="00924265">
        <w:rPr>
          <w:sz w:val="28"/>
          <w:szCs w:val="28"/>
        </w:rPr>
        <w:lastRenderedPageBreak/>
        <w:t>существует какая-либо угроза. При оценивании рисков учитываются потенциальные негативные воздействия от нежелательных происшествий и показатели значимости рассматриваемых уязвимостей и угроз для этих ресурсов.</w:t>
      </w:r>
    </w:p>
    <w:p w14:paraId="4011AABB" w14:textId="77777777" w:rsidR="00F0618F" w:rsidRPr="00F65F85" w:rsidRDefault="00F0618F" w:rsidP="00F0618F">
      <w:pPr>
        <w:pStyle w:val="a3"/>
        <w:spacing w:after="0" w:line="240" w:lineRule="auto"/>
        <w:ind w:firstLine="131"/>
        <w:jc w:val="both"/>
        <w:rPr>
          <w:rFonts w:ascii="Times New Roman" w:eastAsia="Times New Roman" w:hAnsi="Times New Roman" w:cs="Times New Roman"/>
          <w:color w:val="000000" w:themeColor="text1"/>
          <w:sz w:val="28"/>
          <w:szCs w:val="28"/>
        </w:rPr>
      </w:pPr>
      <w:r w:rsidRPr="00F65F85">
        <w:rPr>
          <w:rFonts w:ascii="Times New Roman" w:eastAsia="Times New Roman" w:hAnsi="Times New Roman" w:cs="Times New Roman"/>
          <w:color w:val="000000" w:themeColor="text1"/>
          <w:sz w:val="28"/>
          <w:szCs w:val="28"/>
          <w:lang w:val="ru-RU"/>
        </w:rPr>
        <w:t>Основными и</w:t>
      </w:r>
      <w:r w:rsidRPr="00F65F85">
        <w:rPr>
          <w:rFonts w:ascii="Times New Roman" w:eastAsia="Times New Roman" w:hAnsi="Times New Roman" w:cs="Times New Roman"/>
          <w:color w:val="000000" w:themeColor="text1"/>
          <w:sz w:val="28"/>
          <w:szCs w:val="28"/>
        </w:rPr>
        <w:t>сточниками внутренних</w:t>
      </w:r>
      <w:r w:rsidRPr="00F65F85">
        <w:rPr>
          <w:rFonts w:ascii="Times New Roman" w:eastAsia="Times New Roman" w:hAnsi="Times New Roman" w:cs="Times New Roman"/>
          <w:color w:val="000000" w:themeColor="text1"/>
          <w:sz w:val="28"/>
          <w:szCs w:val="28"/>
          <w:lang w:val="ru-RU"/>
        </w:rPr>
        <w:t xml:space="preserve"> и внешних</w:t>
      </w:r>
      <w:r w:rsidRPr="00F65F85">
        <w:rPr>
          <w:rFonts w:ascii="Times New Roman" w:eastAsia="Times New Roman" w:hAnsi="Times New Roman" w:cs="Times New Roman"/>
          <w:color w:val="000000" w:themeColor="text1"/>
          <w:sz w:val="28"/>
          <w:szCs w:val="28"/>
        </w:rPr>
        <w:t xml:space="preserve"> угроз являются:</w:t>
      </w:r>
    </w:p>
    <w:p w14:paraId="00CF8BE6" w14:textId="77777777" w:rsidR="00F0618F" w:rsidRPr="00F65F85" w:rsidRDefault="00F0618F" w:rsidP="00F0618F">
      <w:pPr>
        <w:pStyle w:val="a3"/>
        <w:numPr>
          <w:ilvl w:val="0"/>
          <w:numId w:val="24"/>
        </w:numPr>
        <w:spacing w:after="0" w:line="240" w:lineRule="auto"/>
        <w:ind w:hanging="925"/>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с</w:t>
      </w:r>
      <w:r w:rsidRPr="00F65F85">
        <w:rPr>
          <w:rFonts w:ascii="Times New Roman" w:eastAsia="Times New Roman" w:hAnsi="Times New Roman" w:cs="Times New Roman"/>
          <w:color w:val="000000" w:themeColor="text1"/>
          <w:sz w:val="28"/>
          <w:szCs w:val="28"/>
        </w:rPr>
        <w:t>отрудники</w:t>
      </w:r>
      <w:r w:rsidRPr="00F65F85">
        <w:rPr>
          <w:rFonts w:ascii="Times New Roman" w:eastAsia="Times New Roman" w:hAnsi="Times New Roman" w:cs="Times New Roman"/>
          <w:color w:val="000000" w:themeColor="text1"/>
          <w:sz w:val="28"/>
          <w:szCs w:val="28"/>
          <w:lang w:val="ru-RU"/>
        </w:rPr>
        <w:t xml:space="preserve"> (</w:t>
      </w:r>
      <w:r w:rsidRPr="00F65F85">
        <w:rPr>
          <w:rFonts w:ascii="Times New Roman" w:eastAsia="Times New Roman" w:hAnsi="Times New Roman" w:cs="Times New Roman"/>
          <w:color w:val="000000" w:themeColor="text1"/>
          <w:sz w:val="28"/>
          <w:szCs w:val="28"/>
        </w:rPr>
        <w:t>бывшие и нынешние</w:t>
      </w:r>
      <w:r w:rsidRPr="00F65F85">
        <w:rPr>
          <w:rFonts w:ascii="Times New Roman" w:eastAsia="Times New Roman" w:hAnsi="Times New Roman" w:cs="Times New Roman"/>
          <w:color w:val="000000" w:themeColor="text1"/>
          <w:sz w:val="28"/>
          <w:szCs w:val="28"/>
          <w:lang w:val="ru-RU"/>
        </w:rPr>
        <w:t>)</w:t>
      </w:r>
      <w:r w:rsidRPr="00F65F85">
        <w:rPr>
          <w:rFonts w:ascii="Times New Roman" w:eastAsia="Times New Roman" w:hAnsi="Times New Roman" w:cs="Times New Roman"/>
          <w:color w:val="000000" w:themeColor="text1"/>
          <w:sz w:val="28"/>
          <w:szCs w:val="28"/>
        </w:rPr>
        <w:t>;</w:t>
      </w:r>
    </w:p>
    <w:p w14:paraId="3536A05E" w14:textId="77777777" w:rsidR="00F0618F" w:rsidRPr="00F65F85" w:rsidRDefault="00F0618F" w:rsidP="001310A6">
      <w:pPr>
        <w:pStyle w:val="a3"/>
        <w:numPr>
          <w:ilvl w:val="0"/>
          <w:numId w:val="24"/>
        </w:numPr>
        <w:spacing w:after="0" w:line="240" w:lineRule="auto"/>
        <w:ind w:left="1134" w:hanging="283"/>
        <w:rPr>
          <w:rFonts w:ascii="Times New Roman" w:eastAsia="Times New Roman" w:hAnsi="Times New Roman" w:cs="Times New Roman"/>
          <w:color w:val="000000" w:themeColor="text1"/>
          <w:sz w:val="28"/>
          <w:szCs w:val="28"/>
        </w:rPr>
      </w:pPr>
      <w:r w:rsidRPr="00F65F85">
        <w:rPr>
          <w:rFonts w:ascii="Times New Roman" w:eastAsia="Times New Roman" w:hAnsi="Times New Roman" w:cs="Times New Roman"/>
          <w:color w:val="000000" w:themeColor="text1"/>
          <w:sz w:val="28"/>
          <w:szCs w:val="28"/>
        </w:rPr>
        <w:t>бизнес-партнеры и лю</w:t>
      </w:r>
      <w:r>
        <w:rPr>
          <w:rFonts w:ascii="Times New Roman" w:eastAsia="Times New Roman" w:hAnsi="Times New Roman" w:cs="Times New Roman"/>
          <w:color w:val="000000" w:themeColor="text1"/>
          <w:sz w:val="28"/>
          <w:szCs w:val="28"/>
        </w:rPr>
        <w:t xml:space="preserve">ди, имеющие доступ к внутренней </w:t>
      </w:r>
      <w:r w:rsidRPr="00F65F85">
        <w:rPr>
          <w:rFonts w:ascii="Times New Roman" w:eastAsia="Times New Roman" w:hAnsi="Times New Roman" w:cs="Times New Roman"/>
          <w:color w:val="000000" w:themeColor="text1"/>
          <w:sz w:val="28"/>
          <w:szCs w:val="28"/>
        </w:rPr>
        <w:t>информации</w:t>
      </w:r>
      <w:r w:rsidRPr="00F65F85">
        <w:rPr>
          <w:rFonts w:ascii="Times New Roman" w:eastAsia="Times New Roman" w:hAnsi="Times New Roman" w:cs="Times New Roman"/>
          <w:color w:val="000000" w:themeColor="text1"/>
          <w:sz w:val="28"/>
          <w:szCs w:val="28"/>
          <w:lang w:val="ru-RU"/>
        </w:rPr>
        <w:t>;</w:t>
      </w:r>
    </w:p>
    <w:p w14:paraId="0BB2F744" w14:textId="77777777" w:rsidR="00F0618F" w:rsidRPr="00F65F85" w:rsidRDefault="00F0618F" w:rsidP="00F0618F">
      <w:pPr>
        <w:pStyle w:val="a3"/>
        <w:numPr>
          <w:ilvl w:val="0"/>
          <w:numId w:val="25"/>
        </w:numPr>
        <w:spacing w:after="0" w:line="240" w:lineRule="auto"/>
        <w:ind w:left="1418" w:hanging="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w:t>
      </w:r>
      <w:r w:rsidRPr="00F65F85">
        <w:rPr>
          <w:rFonts w:ascii="Times New Roman" w:eastAsia="Times New Roman" w:hAnsi="Times New Roman" w:cs="Times New Roman"/>
          <w:color w:val="000000" w:themeColor="text1"/>
          <w:sz w:val="28"/>
          <w:szCs w:val="28"/>
        </w:rPr>
        <w:t>рограммное обеспечение;</w:t>
      </w:r>
    </w:p>
    <w:p w14:paraId="7759835E" w14:textId="5E7A7CAD" w:rsidR="00F0618F" w:rsidRPr="00F0618F" w:rsidRDefault="00F0618F" w:rsidP="00F0618F">
      <w:pPr>
        <w:pStyle w:val="a3"/>
        <w:numPr>
          <w:ilvl w:val="0"/>
          <w:numId w:val="25"/>
        </w:numPr>
        <w:spacing w:after="0" w:line="240" w:lineRule="auto"/>
        <w:ind w:left="851"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а</w:t>
      </w:r>
      <w:r w:rsidRPr="00F65F85">
        <w:rPr>
          <w:rFonts w:ascii="Times New Roman" w:eastAsia="Times New Roman" w:hAnsi="Times New Roman" w:cs="Times New Roman"/>
          <w:color w:val="000000" w:themeColor="text1"/>
          <w:sz w:val="28"/>
          <w:szCs w:val="28"/>
        </w:rPr>
        <w:t>ппаратные средства.</w:t>
      </w:r>
    </w:p>
    <w:p w14:paraId="4B285D33" w14:textId="55510791" w:rsidR="00800431" w:rsidRPr="005A017F" w:rsidRDefault="00800431" w:rsidP="00800431">
      <w:pPr>
        <w:ind w:firstLine="709"/>
        <w:jc w:val="both"/>
        <w:rPr>
          <w:sz w:val="28"/>
          <w:szCs w:val="28"/>
        </w:rPr>
      </w:pPr>
      <w:r w:rsidRPr="00C30446">
        <w:rPr>
          <w:color w:val="000000"/>
          <w:sz w:val="28"/>
          <w:szCs w:val="28"/>
        </w:rPr>
        <w:t>Основными</w:t>
      </w:r>
      <w:r w:rsidRPr="005A017F">
        <w:rPr>
          <w:sz w:val="28"/>
          <w:szCs w:val="28"/>
        </w:rPr>
        <w:t xml:space="preserve"> угрозами </w:t>
      </w:r>
      <w:r w:rsidR="00D977CE">
        <w:rPr>
          <w:sz w:val="28"/>
          <w:szCs w:val="28"/>
        </w:rPr>
        <w:t>информационн</w:t>
      </w:r>
      <w:r w:rsidR="00924265">
        <w:rPr>
          <w:sz w:val="28"/>
          <w:szCs w:val="28"/>
        </w:rPr>
        <w:t>ой</w:t>
      </w:r>
      <w:r w:rsidR="00D977CE">
        <w:rPr>
          <w:sz w:val="28"/>
          <w:szCs w:val="28"/>
        </w:rPr>
        <w:t xml:space="preserve"> безопасност</w:t>
      </w:r>
      <w:r w:rsidR="00924265">
        <w:rPr>
          <w:sz w:val="28"/>
          <w:szCs w:val="28"/>
        </w:rPr>
        <w:t>и</w:t>
      </w:r>
      <w:r w:rsidRPr="005A017F">
        <w:rPr>
          <w:sz w:val="28"/>
          <w:szCs w:val="28"/>
        </w:rPr>
        <w:t xml:space="preserve"> </w:t>
      </w:r>
      <w:r w:rsidR="00D977CE">
        <w:rPr>
          <w:sz w:val="28"/>
          <w:szCs w:val="28"/>
        </w:rPr>
        <w:t>автоматизированн</w:t>
      </w:r>
      <w:r w:rsidR="00924265">
        <w:rPr>
          <w:sz w:val="28"/>
          <w:szCs w:val="28"/>
        </w:rPr>
        <w:t>ой</w:t>
      </w:r>
      <w:r w:rsidR="00D977CE">
        <w:rPr>
          <w:sz w:val="28"/>
          <w:szCs w:val="28"/>
        </w:rPr>
        <w:t xml:space="preserve"> систем</w:t>
      </w:r>
      <w:r w:rsidR="00924265">
        <w:rPr>
          <w:sz w:val="28"/>
          <w:szCs w:val="28"/>
        </w:rPr>
        <w:t>ы</w:t>
      </w:r>
      <w:r w:rsidR="00D977CE">
        <w:rPr>
          <w:sz w:val="28"/>
          <w:szCs w:val="28"/>
        </w:rPr>
        <w:t xml:space="preserve"> управления технологическими процессами</w:t>
      </w:r>
      <w:r w:rsidRPr="005A017F">
        <w:rPr>
          <w:sz w:val="28"/>
          <w:szCs w:val="28"/>
        </w:rPr>
        <w:t xml:space="preserve"> являются: </w:t>
      </w:r>
    </w:p>
    <w:p w14:paraId="668C4F15"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5A017F">
        <w:rPr>
          <w:sz w:val="28"/>
          <w:szCs w:val="28"/>
        </w:rPr>
        <w:t>несанкционированное вмешательство в управление технологическими процессами;</w:t>
      </w:r>
    </w:p>
    <w:p w14:paraId="2FC2C580" w14:textId="205ADDA9" w:rsidR="00800431" w:rsidRPr="005A017F" w:rsidRDefault="00800431" w:rsidP="00800431">
      <w:pPr>
        <w:ind w:firstLine="709"/>
        <w:jc w:val="both"/>
        <w:rPr>
          <w:sz w:val="28"/>
          <w:szCs w:val="28"/>
        </w:rPr>
      </w:pPr>
      <w:r w:rsidRPr="005A017F">
        <w:rPr>
          <w:sz w:val="28"/>
          <w:szCs w:val="28"/>
        </w:rPr>
        <w:t xml:space="preserve"> </w:t>
      </w:r>
      <w:r w:rsidR="00924265">
        <w:rPr>
          <w:color w:val="000000"/>
          <w:sz w:val="28"/>
          <w:szCs w:val="28"/>
        </w:rPr>
        <w:t>–</w:t>
      </w:r>
      <w:r w:rsidRPr="00C30446">
        <w:rPr>
          <w:color w:val="000000"/>
          <w:sz w:val="28"/>
          <w:szCs w:val="28"/>
        </w:rPr>
        <w:t>нарушение</w:t>
      </w:r>
      <w:r w:rsidRPr="005A017F">
        <w:rPr>
          <w:sz w:val="28"/>
          <w:szCs w:val="28"/>
        </w:rPr>
        <w:t xml:space="preserve"> функционирования </w:t>
      </w:r>
      <w:r w:rsidR="00D977CE">
        <w:rPr>
          <w:sz w:val="28"/>
          <w:szCs w:val="28"/>
        </w:rPr>
        <w:t>автоматизированная система управления технологическими процессами</w:t>
      </w:r>
      <w:r w:rsidRPr="005A017F">
        <w:rPr>
          <w:sz w:val="28"/>
          <w:szCs w:val="28"/>
        </w:rPr>
        <w:t xml:space="preserve"> или ее отдельных элементов; </w:t>
      </w:r>
    </w:p>
    <w:p w14:paraId="5E1F966A" w14:textId="4EA71E41"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C30446">
        <w:rPr>
          <w:color w:val="000000"/>
          <w:sz w:val="28"/>
          <w:szCs w:val="28"/>
        </w:rPr>
        <w:t>несанкционированный</w:t>
      </w:r>
      <w:r w:rsidRPr="005A017F">
        <w:rPr>
          <w:sz w:val="28"/>
          <w:szCs w:val="28"/>
        </w:rPr>
        <w:t xml:space="preserve"> доступ к информации, хранимой в базах данных </w:t>
      </w:r>
      <w:r w:rsidR="00D977CE">
        <w:rPr>
          <w:sz w:val="28"/>
          <w:szCs w:val="28"/>
        </w:rPr>
        <w:t>автоматизированная система управления технологическими процессами</w:t>
      </w:r>
      <w:r w:rsidRPr="005A017F">
        <w:rPr>
          <w:sz w:val="28"/>
          <w:szCs w:val="28"/>
        </w:rPr>
        <w:t xml:space="preserve"> и передаваемой по каналам передачи данных.</w:t>
      </w:r>
    </w:p>
    <w:p w14:paraId="7CDA5551" w14:textId="42ED721C" w:rsidR="00800431" w:rsidRPr="005A017F" w:rsidRDefault="00800431" w:rsidP="00800431">
      <w:pPr>
        <w:ind w:firstLine="709"/>
        <w:jc w:val="both"/>
        <w:rPr>
          <w:sz w:val="28"/>
          <w:szCs w:val="28"/>
        </w:rPr>
      </w:pPr>
      <w:r w:rsidRPr="005A017F">
        <w:rPr>
          <w:sz w:val="28"/>
          <w:szCs w:val="28"/>
        </w:rPr>
        <w:t xml:space="preserve"> В результате реализации угроз </w:t>
      </w:r>
      <w:r w:rsidR="00D977CE">
        <w:rPr>
          <w:sz w:val="28"/>
          <w:szCs w:val="28"/>
        </w:rPr>
        <w:t>информационная безопасность</w:t>
      </w:r>
      <w:r w:rsidRPr="005A017F">
        <w:rPr>
          <w:sz w:val="28"/>
          <w:szCs w:val="28"/>
        </w:rPr>
        <w:t xml:space="preserve"> могут быть нарушены: </w:t>
      </w:r>
    </w:p>
    <w:p w14:paraId="5F080B72"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xml:space="preserve">– </w:t>
      </w:r>
      <w:r w:rsidRPr="00C30446">
        <w:rPr>
          <w:color w:val="000000"/>
          <w:sz w:val="28"/>
          <w:szCs w:val="28"/>
        </w:rPr>
        <w:t>целостность</w:t>
      </w:r>
      <w:r w:rsidRPr="005A017F">
        <w:rPr>
          <w:sz w:val="28"/>
          <w:szCs w:val="28"/>
        </w:rPr>
        <w:t xml:space="preserve"> (утрата, уничтожение, модификация) информации; </w:t>
      </w:r>
    </w:p>
    <w:p w14:paraId="52ABFA8A" w14:textId="53F97BB4"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xml:space="preserve">– </w:t>
      </w:r>
      <w:r w:rsidRPr="00C30446">
        <w:rPr>
          <w:color w:val="000000"/>
          <w:sz w:val="28"/>
          <w:szCs w:val="28"/>
        </w:rPr>
        <w:t>доступность</w:t>
      </w:r>
      <w:r w:rsidRPr="005A017F">
        <w:rPr>
          <w:sz w:val="28"/>
          <w:szCs w:val="28"/>
        </w:rPr>
        <w:t xml:space="preserve"> (блокирование) информации и отдельных элементов </w:t>
      </w:r>
      <w:r w:rsidR="00D977CE">
        <w:rPr>
          <w:sz w:val="28"/>
          <w:szCs w:val="28"/>
        </w:rPr>
        <w:t>автоматизированная система управления технологическими процессами</w:t>
      </w:r>
      <w:r w:rsidRPr="005A017F">
        <w:rPr>
          <w:sz w:val="28"/>
          <w:szCs w:val="28"/>
        </w:rPr>
        <w:t xml:space="preserve">; </w:t>
      </w:r>
    </w:p>
    <w:p w14:paraId="2AB77014"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C30446">
        <w:rPr>
          <w:color w:val="000000"/>
          <w:sz w:val="28"/>
          <w:szCs w:val="28"/>
        </w:rPr>
        <w:t>конфиденциальность</w:t>
      </w:r>
      <w:r w:rsidRPr="005A017F">
        <w:rPr>
          <w:sz w:val="28"/>
          <w:szCs w:val="28"/>
        </w:rPr>
        <w:t xml:space="preserve"> (утечка, перехват, съем, копирование, хищение, разглашение) информации. </w:t>
      </w:r>
    </w:p>
    <w:p w14:paraId="5A5370FA" w14:textId="3877D88F" w:rsidR="00800431" w:rsidRPr="005A017F" w:rsidRDefault="00800431" w:rsidP="00800431">
      <w:pPr>
        <w:ind w:firstLine="709"/>
        <w:jc w:val="both"/>
        <w:rPr>
          <w:sz w:val="28"/>
          <w:szCs w:val="28"/>
        </w:rPr>
      </w:pPr>
      <w:r w:rsidRPr="00C30446">
        <w:rPr>
          <w:color w:val="000000"/>
          <w:sz w:val="28"/>
          <w:szCs w:val="28"/>
        </w:rPr>
        <w:t>Обеспечение</w:t>
      </w:r>
      <w:r w:rsidRPr="005A017F">
        <w:rPr>
          <w:sz w:val="28"/>
          <w:szCs w:val="28"/>
        </w:rPr>
        <w:t xml:space="preserve"> </w:t>
      </w:r>
      <w:r w:rsidR="00D977CE">
        <w:rPr>
          <w:sz w:val="28"/>
          <w:szCs w:val="28"/>
        </w:rPr>
        <w:t>информационн</w:t>
      </w:r>
      <w:r w:rsidR="00F0618F">
        <w:rPr>
          <w:sz w:val="28"/>
          <w:szCs w:val="28"/>
        </w:rPr>
        <w:t>ой</w:t>
      </w:r>
      <w:r w:rsidR="00D977CE">
        <w:rPr>
          <w:sz w:val="28"/>
          <w:szCs w:val="28"/>
        </w:rPr>
        <w:t xml:space="preserve"> безопасност</w:t>
      </w:r>
      <w:r w:rsidR="00F0618F">
        <w:rPr>
          <w:sz w:val="28"/>
          <w:szCs w:val="28"/>
        </w:rPr>
        <w:t>и</w:t>
      </w:r>
      <w:r w:rsidRPr="005A017F">
        <w:rPr>
          <w:sz w:val="28"/>
          <w:szCs w:val="28"/>
        </w:rPr>
        <w:t xml:space="preserve"> </w:t>
      </w:r>
      <w:r w:rsidR="00D977CE">
        <w:rPr>
          <w:sz w:val="28"/>
          <w:szCs w:val="28"/>
        </w:rPr>
        <w:t>автоматизированн</w:t>
      </w:r>
      <w:r w:rsidR="00F0618F">
        <w:rPr>
          <w:sz w:val="28"/>
          <w:szCs w:val="28"/>
        </w:rPr>
        <w:t>ой</w:t>
      </w:r>
      <w:r w:rsidR="00D977CE">
        <w:rPr>
          <w:sz w:val="28"/>
          <w:szCs w:val="28"/>
        </w:rPr>
        <w:t xml:space="preserve"> систем</w:t>
      </w:r>
      <w:r w:rsidR="00F0618F">
        <w:rPr>
          <w:sz w:val="28"/>
          <w:szCs w:val="28"/>
        </w:rPr>
        <w:t>ы</w:t>
      </w:r>
      <w:r w:rsidR="00D977CE">
        <w:rPr>
          <w:sz w:val="28"/>
          <w:szCs w:val="28"/>
        </w:rPr>
        <w:t xml:space="preserve"> управления технологическими процессами</w:t>
      </w:r>
      <w:r w:rsidRPr="005A017F">
        <w:rPr>
          <w:sz w:val="28"/>
          <w:szCs w:val="28"/>
        </w:rPr>
        <w:t xml:space="preserve"> осуществляется по следующим направлениям, реализуемым организ</w:t>
      </w:r>
      <w:r>
        <w:rPr>
          <w:sz w:val="28"/>
          <w:szCs w:val="28"/>
        </w:rPr>
        <w:t>ационно-т</w:t>
      </w:r>
      <w:r w:rsidRPr="005A017F">
        <w:rPr>
          <w:sz w:val="28"/>
          <w:szCs w:val="28"/>
        </w:rPr>
        <w:t xml:space="preserve">ехническими мерами защиты. </w:t>
      </w:r>
    </w:p>
    <w:p w14:paraId="4E220C1F" w14:textId="77777777" w:rsidR="00800431" w:rsidRPr="005A017F" w:rsidRDefault="00800431" w:rsidP="00800431">
      <w:pPr>
        <w:ind w:firstLine="709"/>
        <w:jc w:val="both"/>
        <w:rPr>
          <w:sz w:val="28"/>
          <w:szCs w:val="28"/>
        </w:rPr>
      </w:pPr>
      <w:r w:rsidRPr="00C30446">
        <w:rPr>
          <w:color w:val="000000"/>
          <w:sz w:val="28"/>
          <w:szCs w:val="28"/>
        </w:rPr>
        <w:t>Физическая</w:t>
      </w:r>
      <w:r w:rsidRPr="005A017F">
        <w:rPr>
          <w:sz w:val="28"/>
          <w:szCs w:val="28"/>
        </w:rPr>
        <w:t xml:space="preserve"> защита, включая: </w:t>
      </w:r>
    </w:p>
    <w:p w14:paraId="0B37F148" w14:textId="77777777" w:rsidR="00800431" w:rsidRPr="005A017F" w:rsidRDefault="00800431" w:rsidP="00800431">
      <w:pPr>
        <w:ind w:firstLine="709"/>
        <w:rPr>
          <w:sz w:val="28"/>
          <w:szCs w:val="28"/>
        </w:rPr>
      </w:pPr>
      <w:r w:rsidRPr="005A017F">
        <w:rPr>
          <w:sz w:val="28"/>
          <w:szCs w:val="28"/>
        </w:rPr>
        <w:t xml:space="preserve"> </w:t>
      </w:r>
      <w:r>
        <w:rPr>
          <w:color w:val="000000"/>
          <w:sz w:val="28"/>
          <w:szCs w:val="28"/>
        </w:rPr>
        <w:t xml:space="preserve">– </w:t>
      </w:r>
      <w:r w:rsidRPr="00C30446">
        <w:rPr>
          <w:color w:val="000000"/>
          <w:sz w:val="28"/>
          <w:szCs w:val="28"/>
        </w:rPr>
        <w:t>защиту</w:t>
      </w:r>
      <w:r w:rsidRPr="005A017F">
        <w:rPr>
          <w:sz w:val="28"/>
          <w:szCs w:val="28"/>
        </w:rPr>
        <w:t xml:space="preserve"> технических средств обработки, хранения и передачи информации; </w:t>
      </w:r>
    </w:p>
    <w:p w14:paraId="7C301FD5" w14:textId="77777777" w:rsidR="00800431" w:rsidRPr="00C30446" w:rsidRDefault="00800431" w:rsidP="00800431">
      <w:pPr>
        <w:ind w:firstLine="709"/>
        <w:jc w:val="both"/>
        <w:rPr>
          <w:color w:val="000000"/>
          <w:sz w:val="28"/>
          <w:szCs w:val="28"/>
        </w:rPr>
      </w:pPr>
      <w:r w:rsidRPr="005A017F">
        <w:rPr>
          <w:sz w:val="28"/>
          <w:szCs w:val="28"/>
        </w:rPr>
        <w:t xml:space="preserve"> </w:t>
      </w:r>
      <w:r>
        <w:rPr>
          <w:color w:val="000000"/>
          <w:sz w:val="28"/>
          <w:szCs w:val="28"/>
        </w:rPr>
        <w:t xml:space="preserve">– </w:t>
      </w:r>
      <w:r w:rsidRPr="00C30446">
        <w:rPr>
          <w:color w:val="000000"/>
          <w:sz w:val="28"/>
          <w:szCs w:val="28"/>
        </w:rPr>
        <w:t xml:space="preserve">защиту зданий, сооружений и помещений. </w:t>
      </w:r>
    </w:p>
    <w:p w14:paraId="5D4235EC" w14:textId="0D1F0885" w:rsidR="00800431" w:rsidRPr="00C30446" w:rsidRDefault="00800431" w:rsidP="00800431">
      <w:pPr>
        <w:ind w:firstLine="709"/>
        <w:jc w:val="both"/>
        <w:rPr>
          <w:color w:val="000000"/>
          <w:sz w:val="28"/>
          <w:szCs w:val="28"/>
        </w:rPr>
      </w:pPr>
      <w:r w:rsidRPr="00C30446">
        <w:rPr>
          <w:color w:val="000000"/>
          <w:sz w:val="28"/>
          <w:szCs w:val="28"/>
        </w:rPr>
        <w:t xml:space="preserve">Обеспечение </w:t>
      </w:r>
      <w:r w:rsidR="00D977CE">
        <w:rPr>
          <w:color w:val="000000"/>
          <w:sz w:val="28"/>
          <w:szCs w:val="28"/>
        </w:rPr>
        <w:t>информационная безопасность</w:t>
      </w:r>
      <w:r w:rsidRPr="00C30446">
        <w:rPr>
          <w:color w:val="000000"/>
          <w:sz w:val="28"/>
          <w:szCs w:val="28"/>
        </w:rPr>
        <w:t xml:space="preserve"> при эксплуатации средств обработки, хранения и передачи информации и использовании информационных ресурсов, включая: </w:t>
      </w:r>
    </w:p>
    <w:p w14:paraId="501B8F33" w14:textId="444B88CF"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защиту </w:t>
      </w:r>
      <w:r w:rsidR="00F0618F" w:rsidRPr="00C30446">
        <w:rPr>
          <w:color w:val="000000"/>
          <w:sz w:val="28"/>
          <w:szCs w:val="28"/>
        </w:rPr>
        <w:t xml:space="preserve">от вредоносного </w:t>
      </w:r>
      <w:r w:rsidR="00F0618F">
        <w:rPr>
          <w:color w:val="000000"/>
          <w:sz w:val="28"/>
          <w:szCs w:val="28"/>
        </w:rPr>
        <w:t>программного обеспечения</w:t>
      </w:r>
      <w:r w:rsidRPr="00C30446">
        <w:rPr>
          <w:color w:val="000000"/>
          <w:sz w:val="28"/>
          <w:szCs w:val="28"/>
        </w:rPr>
        <w:t xml:space="preserve">; </w:t>
      </w:r>
    </w:p>
    <w:p w14:paraId="4C518A04"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резервирование серверов, сетевого оборудования, средств защиты и каналов передачи данных; </w:t>
      </w:r>
    </w:p>
    <w:p w14:paraId="6F28AA45"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сетевой инфраструктуры; </w:t>
      </w:r>
    </w:p>
    <w:p w14:paraId="06190BB6"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защиту программного обеспечения; </w:t>
      </w:r>
    </w:p>
    <w:p w14:paraId="09E2F54D" w14:textId="7C480161"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регистрацию и учет событий </w:t>
      </w:r>
      <w:r w:rsidR="00D977CE">
        <w:rPr>
          <w:color w:val="000000"/>
          <w:sz w:val="28"/>
          <w:szCs w:val="28"/>
        </w:rPr>
        <w:t>информационная безопасность</w:t>
      </w:r>
      <w:r w:rsidRPr="00C30446">
        <w:rPr>
          <w:color w:val="000000"/>
          <w:sz w:val="28"/>
          <w:szCs w:val="28"/>
        </w:rPr>
        <w:t xml:space="preserve">; </w:t>
      </w:r>
    </w:p>
    <w:p w14:paraId="62E93694" w14:textId="77777777" w:rsidR="00800431" w:rsidRPr="00C30446" w:rsidRDefault="00800431" w:rsidP="00800431">
      <w:pPr>
        <w:ind w:firstLine="709"/>
        <w:jc w:val="both"/>
        <w:rPr>
          <w:color w:val="000000"/>
          <w:sz w:val="28"/>
          <w:szCs w:val="28"/>
        </w:rPr>
      </w:pPr>
      <w:r w:rsidRPr="00C30446">
        <w:rPr>
          <w:color w:val="000000"/>
          <w:sz w:val="28"/>
          <w:szCs w:val="28"/>
        </w:rPr>
        <w:lastRenderedPageBreak/>
        <w:t xml:space="preserve"> </w:t>
      </w:r>
      <w:r>
        <w:rPr>
          <w:color w:val="000000"/>
          <w:sz w:val="28"/>
          <w:szCs w:val="28"/>
        </w:rPr>
        <w:t>– </w:t>
      </w:r>
      <w:r w:rsidRPr="00C30446">
        <w:rPr>
          <w:color w:val="000000"/>
          <w:sz w:val="28"/>
          <w:szCs w:val="28"/>
        </w:rPr>
        <w:t>организацию безопасного использования, преобразования, х</w:t>
      </w:r>
      <w:r>
        <w:rPr>
          <w:color w:val="000000"/>
          <w:sz w:val="28"/>
          <w:szCs w:val="28"/>
        </w:rPr>
        <w:t xml:space="preserve">ранения и передачи информации; </w:t>
      </w:r>
    </w:p>
    <w:p w14:paraId="27DFC108" w14:textId="77777777" w:rsidR="00800431" w:rsidRPr="00C30446" w:rsidRDefault="00800431" w:rsidP="00800431">
      <w:pPr>
        <w:ind w:firstLine="709"/>
        <w:jc w:val="both"/>
        <w:rPr>
          <w:color w:val="000000"/>
          <w:sz w:val="28"/>
          <w:szCs w:val="28"/>
        </w:rPr>
      </w:pPr>
      <w:r>
        <w:rPr>
          <w:color w:val="000000"/>
          <w:sz w:val="28"/>
          <w:szCs w:val="28"/>
        </w:rPr>
        <w:t xml:space="preserve">– </w:t>
      </w:r>
      <w:r w:rsidRPr="00C30446">
        <w:rPr>
          <w:color w:val="000000"/>
          <w:sz w:val="28"/>
          <w:szCs w:val="28"/>
        </w:rPr>
        <w:t xml:space="preserve">криптографическую защиту. </w:t>
      </w:r>
    </w:p>
    <w:p w14:paraId="4DFD0DA6" w14:textId="77777777" w:rsidR="00800431" w:rsidRPr="00C30446" w:rsidRDefault="00800431" w:rsidP="00800431">
      <w:pPr>
        <w:ind w:firstLine="709"/>
        <w:jc w:val="both"/>
        <w:rPr>
          <w:color w:val="000000"/>
          <w:sz w:val="28"/>
          <w:szCs w:val="28"/>
        </w:rPr>
      </w:pPr>
      <w:r w:rsidRPr="00C30446">
        <w:rPr>
          <w:color w:val="000000"/>
          <w:sz w:val="28"/>
          <w:szCs w:val="28"/>
        </w:rPr>
        <w:t xml:space="preserve">Контроль доступа, в том числе: </w:t>
      </w:r>
    </w:p>
    <w:p w14:paraId="0001668F"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управление доступом пользователей; </w:t>
      </w:r>
    </w:p>
    <w:p w14:paraId="50C839D7"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определение ответственности пользователей; </w:t>
      </w:r>
    </w:p>
    <w:p w14:paraId="2C5FC84C"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доступа к прикладным системам; </w:t>
      </w:r>
    </w:p>
    <w:p w14:paraId="7193CF1E" w14:textId="2E4B196E"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доступа к </w:t>
      </w:r>
      <w:r w:rsidR="00D977CE">
        <w:rPr>
          <w:color w:val="000000"/>
          <w:sz w:val="28"/>
          <w:szCs w:val="28"/>
        </w:rPr>
        <w:t>операционная система</w:t>
      </w:r>
      <w:r w:rsidRPr="00C30446">
        <w:rPr>
          <w:color w:val="000000"/>
          <w:sz w:val="28"/>
          <w:szCs w:val="28"/>
        </w:rPr>
        <w:t xml:space="preserve">; </w:t>
      </w:r>
    </w:p>
    <w:p w14:paraId="4E7DA4FD"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сетевого доступа; </w:t>
      </w:r>
    </w:p>
    <w:p w14:paraId="452F57C0"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при использовании мобильных устройств; </w:t>
      </w:r>
    </w:p>
    <w:p w14:paraId="4446326C"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в беспроводных сетях; </w:t>
      </w:r>
    </w:p>
    <w:p w14:paraId="5409329F"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контроль доступа к сетевому оборудованию.</w:t>
      </w:r>
    </w:p>
    <w:p w14:paraId="7FE7F259" w14:textId="077DC602" w:rsidR="00800431" w:rsidRDefault="00800431" w:rsidP="00800431">
      <w:pPr>
        <w:ind w:firstLine="709"/>
        <w:jc w:val="both"/>
        <w:rPr>
          <w:sz w:val="28"/>
          <w:szCs w:val="28"/>
        </w:rPr>
      </w:pPr>
      <w:r>
        <w:rPr>
          <w:color w:val="000000"/>
          <w:sz w:val="28"/>
          <w:szCs w:val="28"/>
        </w:rPr>
        <w:t>Реализация организационно-</w:t>
      </w:r>
      <w:r w:rsidRPr="00C30446">
        <w:rPr>
          <w:color w:val="000000"/>
          <w:sz w:val="28"/>
          <w:szCs w:val="28"/>
        </w:rPr>
        <w:t>технических</w:t>
      </w:r>
      <w:r w:rsidRPr="005A017F">
        <w:rPr>
          <w:sz w:val="28"/>
          <w:szCs w:val="28"/>
        </w:rPr>
        <w:t xml:space="preserve"> мер обеспечения </w:t>
      </w:r>
      <w:r w:rsidR="00D977CE">
        <w:rPr>
          <w:sz w:val="28"/>
          <w:szCs w:val="28"/>
        </w:rPr>
        <w:t>информационная безопасность</w:t>
      </w:r>
      <w:r>
        <w:rPr>
          <w:sz w:val="28"/>
          <w:szCs w:val="28"/>
        </w:rPr>
        <w:t xml:space="preserve"> </w:t>
      </w:r>
      <w:r w:rsidR="00D977CE">
        <w:rPr>
          <w:sz w:val="28"/>
          <w:szCs w:val="28"/>
        </w:rPr>
        <w:t>автоматизированная система управления технологическими процессами</w:t>
      </w:r>
      <w:r w:rsidRPr="005A017F">
        <w:rPr>
          <w:sz w:val="28"/>
          <w:szCs w:val="28"/>
        </w:rPr>
        <w:t xml:space="preserve"> достигается в первую очередь путем: </w:t>
      </w:r>
    </w:p>
    <w:p w14:paraId="20C1483D" w14:textId="606AB60C" w:rsidR="006E3579" w:rsidRPr="006E3579" w:rsidRDefault="006E3579" w:rsidP="006E3579">
      <w:pPr>
        <w:ind w:firstLine="709"/>
        <w:jc w:val="both"/>
        <w:rPr>
          <w:color w:val="000000"/>
          <w:sz w:val="28"/>
          <w:szCs w:val="28"/>
        </w:rPr>
      </w:pPr>
      <w:r>
        <w:rPr>
          <w:color w:val="000000"/>
          <w:sz w:val="28"/>
          <w:szCs w:val="28"/>
        </w:rPr>
        <w:t>– </w:t>
      </w:r>
      <w:r w:rsidRPr="00C30446">
        <w:rPr>
          <w:color w:val="000000"/>
          <w:sz w:val="28"/>
          <w:szCs w:val="28"/>
        </w:rPr>
        <w:t xml:space="preserve">корректного использования и администрирования встроенных механизмов безопасности технических средств обработки, хранения и передачи информации и средств защиты, входящих в состав </w:t>
      </w:r>
      <w:r w:rsidR="00D977CE">
        <w:rPr>
          <w:color w:val="000000"/>
          <w:sz w:val="28"/>
          <w:szCs w:val="28"/>
        </w:rPr>
        <w:t>автоматизированная система управления технологическими процессами</w:t>
      </w:r>
      <w:r w:rsidRPr="00C30446">
        <w:rPr>
          <w:color w:val="000000"/>
          <w:sz w:val="28"/>
          <w:szCs w:val="28"/>
        </w:rPr>
        <w:t xml:space="preserve">; </w:t>
      </w:r>
    </w:p>
    <w:p w14:paraId="132131D5" w14:textId="6506099B" w:rsidR="00800431" w:rsidRDefault="00800431" w:rsidP="006E3579">
      <w:pPr>
        <w:ind w:firstLine="709"/>
        <w:jc w:val="both"/>
        <w:rPr>
          <w:color w:val="000000"/>
          <w:sz w:val="28"/>
          <w:szCs w:val="28"/>
        </w:rPr>
      </w:pPr>
      <w:r w:rsidRPr="00C30446">
        <w:rPr>
          <w:color w:val="000000"/>
          <w:sz w:val="28"/>
          <w:szCs w:val="28"/>
        </w:rPr>
        <w:t xml:space="preserve"> </w:t>
      </w:r>
      <w:r>
        <w:rPr>
          <w:color w:val="000000"/>
          <w:sz w:val="28"/>
          <w:szCs w:val="28"/>
        </w:rPr>
        <w:t>– </w:t>
      </w:r>
      <w:r w:rsidRPr="00C30446">
        <w:rPr>
          <w:color w:val="000000"/>
          <w:sz w:val="28"/>
          <w:szCs w:val="28"/>
        </w:rPr>
        <w:t xml:space="preserve">наделения пользователей </w:t>
      </w:r>
      <w:r w:rsidRPr="005A017F">
        <w:rPr>
          <w:color w:val="000000"/>
          <w:sz w:val="28"/>
          <w:szCs w:val="28"/>
        </w:rPr>
        <w:t>автоматизированной системы управления технологическими процессами</w:t>
      </w:r>
      <w:r w:rsidRPr="00C30446">
        <w:rPr>
          <w:color w:val="000000"/>
          <w:sz w:val="28"/>
          <w:szCs w:val="28"/>
        </w:rPr>
        <w:t xml:space="preserve"> правами доступа и привилегиями по работе в </w:t>
      </w:r>
      <w:r w:rsidR="00D977CE">
        <w:rPr>
          <w:color w:val="000000"/>
          <w:sz w:val="28"/>
          <w:szCs w:val="28"/>
        </w:rPr>
        <w:t>автоматизированная система управления технологическими процессами</w:t>
      </w:r>
      <w:r w:rsidRPr="00C30446">
        <w:rPr>
          <w:color w:val="000000"/>
          <w:sz w:val="28"/>
          <w:szCs w:val="28"/>
        </w:rPr>
        <w:t xml:space="preserve">; </w:t>
      </w:r>
    </w:p>
    <w:p w14:paraId="1AD0D288" w14:textId="11AD43E2" w:rsidR="006E3579" w:rsidRPr="006E3579" w:rsidRDefault="006E3579" w:rsidP="006E3579">
      <w:pPr>
        <w:ind w:firstLine="709"/>
        <w:jc w:val="both"/>
        <w:rPr>
          <w:color w:val="000000"/>
          <w:sz w:val="28"/>
          <w:szCs w:val="28"/>
        </w:rPr>
      </w:pPr>
      <w:r>
        <w:rPr>
          <w:color w:val="000000"/>
          <w:sz w:val="28"/>
          <w:szCs w:val="28"/>
        </w:rPr>
        <w:t>– </w:t>
      </w:r>
      <w:r w:rsidRPr="00C30446">
        <w:rPr>
          <w:color w:val="000000"/>
          <w:sz w:val="28"/>
          <w:szCs w:val="28"/>
        </w:rPr>
        <w:t xml:space="preserve">физической защиты технических средств обработки, хранения и передачи информации </w:t>
      </w:r>
      <w:r>
        <w:rPr>
          <w:color w:val="000000"/>
          <w:sz w:val="28"/>
          <w:szCs w:val="28"/>
        </w:rPr>
        <w:t>от неправомерного доступа к ним</w:t>
      </w:r>
      <w:r w:rsidRPr="006E3579">
        <w:rPr>
          <w:color w:val="000000"/>
          <w:sz w:val="28"/>
          <w:szCs w:val="28"/>
        </w:rPr>
        <w:t>;</w:t>
      </w:r>
    </w:p>
    <w:p w14:paraId="312D186A" w14:textId="52F89B5B" w:rsidR="00800431" w:rsidRPr="00C30446" w:rsidRDefault="00800431" w:rsidP="006E3579">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контроля функционирования и настроек механизмов безопасности, а так</w:t>
      </w:r>
      <w:r w:rsidR="006E3579">
        <w:rPr>
          <w:color w:val="000000"/>
          <w:sz w:val="28"/>
          <w:szCs w:val="28"/>
        </w:rPr>
        <w:t xml:space="preserve">же соблюдения требований по </w:t>
      </w:r>
      <w:r w:rsidR="00D977CE">
        <w:rPr>
          <w:color w:val="000000"/>
          <w:sz w:val="28"/>
          <w:szCs w:val="28"/>
        </w:rPr>
        <w:t>информационная безопасность</w:t>
      </w:r>
      <w:r w:rsidR="006E3579">
        <w:rPr>
          <w:color w:val="000000"/>
          <w:sz w:val="28"/>
          <w:szCs w:val="28"/>
        </w:rPr>
        <w:t>.</w:t>
      </w:r>
    </w:p>
    <w:p w14:paraId="2A0E7399" w14:textId="388BF492" w:rsidR="00800431" w:rsidRDefault="00800431" w:rsidP="00800431">
      <w:pPr>
        <w:ind w:firstLine="709"/>
        <w:jc w:val="both"/>
        <w:rPr>
          <w:sz w:val="28"/>
          <w:szCs w:val="28"/>
        </w:rPr>
      </w:pPr>
      <w:r w:rsidRPr="00C30446">
        <w:rPr>
          <w:color w:val="000000"/>
          <w:sz w:val="28"/>
          <w:szCs w:val="28"/>
        </w:rPr>
        <w:t xml:space="preserve">Обязанности пользователей </w:t>
      </w:r>
      <w:r w:rsidR="00D977CE">
        <w:rPr>
          <w:color w:val="000000"/>
          <w:sz w:val="28"/>
          <w:szCs w:val="28"/>
        </w:rPr>
        <w:t>автоматизированная система управления технологическими процессами</w:t>
      </w:r>
      <w:r w:rsidRPr="00C30446">
        <w:rPr>
          <w:color w:val="000000"/>
          <w:sz w:val="28"/>
          <w:szCs w:val="28"/>
        </w:rPr>
        <w:t xml:space="preserve"> по обеспечению </w:t>
      </w:r>
      <w:r w:rsidR="00D977CE">
        <w:rPr>
          <w:color w:val="000000"/>
          <w:sz w:val="28"/>
          <w:szCs w:val="28"/>
        </w:rPr>
        <w:t>информационная безопасность</w:t>
      </w:r>
      <w:r w:rsidRPr="00C30446">
        <w:rPr>
          <w:color w:val="000000"/>
          <w:sz w:val="28"/>
          <w:szCs w:val="28"/>
        </w:rPr>
        <w:t xml:space="preserve"> зависят от занимаемой должности и определены</w:t>
      </w:r>
      <w:r w:rsidRPr="005A017F">
        <w:rPr>
          <w:sz w:val="28"/>
          <w:szCs w:val="28"/>
        </w:rPr>
        <w:t xml:space="preserve"> в их должностных инструкциях.</w:t>
      </w:r>
    </w:p>
    <w:p w14:paraId="07758D4D" w14:textId="0BFFA36F" w:rsidR="00800431" w:rsidRPr="0028653B" w:rsidRDefault="00800431" w:rsidP="00E95B87">
      <w:pPr>
        <w:pStyle w:val="1"/>
        <w:spacing w:after="120"/>
        <w:ind w:firstLine="0"/>
        <w:jc w:val="center"/>
        <w:rPr>
          <w:rFonts w:eastAsiaTheme="minorHAnsi"/>
          <w:lang w:eastAsia="en-US"/>
        </w:rPr>
      </w:pPr>
      <w:r>
        <w:br w:type="page"/>
      </w:r>
      <w:bookmarkStart w:id="6" w:name="_Toc510565301"/>
      <w:r>
        <w:lastRenderedPageBreak/>
        <w:t>Разработка мер защиты</w:t>
      </w:r>
      <w:bookmarkEnd w:id="6"/>
    </w:p>
    <w:p w14:paraId="63BAE74F" w14:textId="60358FCB" w:rsidR="00800431" w:rsidRPr="0028653B" w:rsidRDefault="00800431" w:rsidP="00800431">
      <w:pPr>
        <w:tabs>
          <w:tab w:val="left" w:pos="142"/>
          <w:tab w:val="left" w:pos="284"/>
        </w:tabs>
        <w:spacing w:before="240" w:after="120"/>
        <w:ind w:firstLine="709"/>
        <w:outlineLvl w:val="1"/>
        <w:rPr>
          <w:b/>
          <w:bCs/>
          <w:sz w:val="28"/>
          <w:szCs w:val="28"/>
        </w:rPr>
      </w:pPr>
      <w:bookmarkStart w:id="7" w:name="_Toc510565303"/>
      <w:r w:rsidRPr="002428FE">
        <w:rPr>
          <w:rStyle w:val="30"/>
          <w:rFonts w:eastAsiaTheme="majorEastAsia"/>
        </w:rPr>
        <w:t>Защита технических средств обработки, хранения и передачи информации</w:t>
      </w:r>
      <w:bookmarkEnd w:id="7"/>
    </w:p>
    <w:p w14:paraId="1448B0AC" w14:textId="617A85E9" w:rsidR="00800431" w:rsidRPr="005A017F" w:rsidRDefault="00800431" w:rsidP="00800431">
      <w:pPr>
        <w:ind w:firstLine="709"/>
        <w:jc w:val="both"/>
        <w:rPr>
          <w:rFonts w:ascii="Roboto" w:hAnsi="Roboto"/>
          <w:color w:val="666666"/>
          <w:sz w:val="21"/>
          <w:szCs w:val="21"/>
        </w:rPr>
      </w:pPr>
      <w:r w:rsidRPr="005A017F">
        <w:rPr>
          <w:sz w:val="28"/>
          <w:szCs w:val="28"/>
        </w:rPr>
        <w:t xml:space="preserve"> В целях </w:t>
      </w:r>
      <w:r w:rsidR="006E3579">
        <w:rPr>
          <w:sz w:val="28"/>
          <w:szCs w:val="28"/>
        </w:rPr>
        <w:t>защиты</w:t>
      </w:r>
      <w:r w:rsidRPr="005A017F">
        <w:rPr>
          <w:sz w:val="28"/>
          <w:szCs w:val="28"/>
        </w:rPr>
        <w:t xml:space="preserve"> информации</w:t>
      </w:r>
      <w:r w:rsidR="006E3579">
        <w:rPr>
          <w:sz w:val="28"/>
          <w:szCs w:val="28"/>
        </w:rPr>
        <w:t xml:space="preserve"> от </w:t>
      </w:r>
      <w:r w:rsidR="006E3579" w:rsidRPr="005A017F">
        <w:rPr>
          <w:sz w:val="28"/>
          <w:szCs w:val="28"/>
        </w:rPr>
        <w:t>несанкционированного доступа</w:t>
      </w:r>
      <w:r w:rsidRPr="005A017F">
        <w:rPr>
          <w:sz w:val="28"/>
          <w:szCs w:val="28"/>
        </w:rPr>
        <w:t xml:space="preserve"> и ее утечки, </w:t>
      </w:r>
      <w:r w:rsidR="006E3579">
        <w:rPr>
          <w:sz w:val="28"/>
          <w:szCs w:val="28"/>
        </w:rPr>
        <w:t xml:space="preserve">предотвращения </w:t>
      </w:r>
      <w:r w:rsidRPr="005A017F">
        <w:rPr>
          <w:sz w:val="28"/>
          <w:szCs w:val="28"/>
        </w:rPr>
        <w:t xml:space="preserve">хищения технических средств обработки и хранения информации и несанкционированного управления ими, а также простоев в функционировании </w:t>
      </w:r>
      <w:r w:rsidR="00D977CE">
        <w:rPr>
          <w:sz w:val="28"/>
          <w:szCs w:val="28"/>
        </w:rPr>
        <w:t>автоматизированная система управления технологическими процессами</w:t>
      </w:r>
      <w:r w:rsidRPr="005A017F">
        <w:rPr>
          <w:sz w:val="28"/>
          <w:szCs w:val="28"/>
        </w:rPr>
        <w:t xml:space="preserve"> обеспечивается физическая защита входящих в нее технических</w:t>
      </w:r>
      <w:r>
        <w:rPr>
          <w:sz w:val="28"/>
          <w:szCs w:val="28"/>
        </w:rPr>
        <w:t xml:space="preserve"> средств.</w:t>
      </w:r>
      <w:r w:rsidRPr="005A017F">
        <w:rPr>
          <w:sz w:val="28"/>
          <w:szCs w:val="28"/>
        </w:rPr>
        <w:t xml:space="preserve"> Серверное оборудование и критичное сетевое оборудование размещаются в запираемых шкафах с сигнализацией, располагаемых в специализированных помещениях (серверных), ограничивающих доступ к ним посторонних лиц. Перед утилизацией или передачей в ремонт технических средств выполняется гарантированное удаление информации с них. Кабельные сети прокладываются так, чтобы максимально ограничить несанкционированный доступ к ним. Для защиты от перебоев электричества в эксплуатацию вводятся централизованные системы бес</w:t>
      </w:r>
      <w:r>
        <w:rPr>
          <w:sz w:val="28"/>
          <w:szCs w:val="28"/>
        </w:rPr>
        <w:t xml:space="preserve">перебойного питания. Система </w:t>
      </w:r>
      <w:r w:rsidR="00D977CE">
        <w:rPr>
          <w:sz w:val="28"/>
          <w:szCs w:val="28"/>
        </w:rPr>
        <w:t>информационная безопасность</w:t>
      </w:r>
      <w:r w:rsidRPr="005A017F">
        <w:rPr>
          <w:sz w:val="28"/>
          <w:szCs w:val="28"/>
        </w:rPr>
        <w:t xml:space="preserve"> включает в себя максимальное количество элементов, обеспечивающих эффективную защиту системы при критической нагрузке. </w:t>
      </w:r>
    </w:p>
    <w:p w14:paraId="43AE6A56" w14:textId="01DA5583" w:rsidR="00800431" w:rsidRPr="0028653B" w:rsidRDefault="00800431" w:rsidP="00800431">
      <w:pPr>
        <w:pStyle w:val="3"/>
        <w:spacing w:before="240" w:after="120"/>
      </w:pPr>
      <w:bookmarkStart w:id="8" w:name="_Toc510565304"/>
      <w:r w:rsidRPr="0028653B">
        <w:t>Защита зданий, сооружений и помещений</w:t>
      </w:r>
      <w:bookmarkEnd w:id="8"/>
    </w:p>
    <w:p w14:paraId="15323365" w14:textId="2AA1BCC8" w:rsidR="00D977CE" w:rsidRDefault="00800431" w:rsidP="00800431">
      <w:pPr>
        <w:ind w:firstLine="709"/>
        <w:jc w:val="both"/>
        <w:rPr>
          <w:sz w:val="28"/>
          <w:szCs w:val="28"/>
        </w:rPr>
      </w:pPr>
      <w:r w:rsidRPr="005A017F">
        <w:rPr>
          <w:sz w:val="28"/>
          <w:szCs w:val="28"/>
        </w:rPr>
        <w:t xml:space="preserve">В </w:t>
      </w:r>
      <w:r w:rsidRPr="0028653B">
        <w:rPr>
          <w:sz w:val="28"/>
          <w:szCs w:val="28"/>
        </w:rPr>
        <w:t>целях</w:t>
      </w:r>
      <w:r w:rsidRPr="005A017F">
        <w:rPr>
          <w:sz w:val="28"/>
          <w:szCs w:val="28"/>
        </w:rPr>
        <w:t xml:space="preserve"> обеспечения безопасности технических средств </w:t>
      </w:r>
      <w:r w:rsidRPr="005A017F">
        <w:rPr>
          <w:color w:val="000000"/>
          <w:sz w:val="28"/>
          <w:szCs w:val="28"/>
        </w:rPr>
        <w:t>автоматизированной системы управления технологическими процессами</w:t>
      </w:r>
      <w:r w:rsidRPr="005A017F">
        <w:rPr>
          <w:sz w:val="28"/>
          <w:szCs w:val="28"/>
        </w:rPr>
        <w:t xml:space="preserve"> осуществляется защита зданий, сооружений и помещений </w:t>
      </w:r>
      <w:r w:rsidR="00D977CE">
        <w:rPr>
          <w:sz w:val="28"/>
          <w:szCs w:val="28"/>
        </w:rPr>
        <w:t>автоматизированная система управления технологическими процессами</w:t>
      </w:r>
      <w:r w:rsidRPr="005A017F">
        <w:rPr>
          <w:sz w:val="28"/>
          <w:szCs w:val="28"/>
        </w:rPr>
        <w:t xml:space="preserve">. Здания и сооружения, в которых размещаются технические средства </w:t>
      </w:r>
      <w:r w:rsidR="00D977CE">
        <w:rPr>
          <w:sz w:val="28"/>
          <w:szCs w:val="28"/>
        </w:rPr>
        <w:t>автоматизированная система управления технологическими процессами</w:t>
      </w:r>
      <w:r>
        <w:rPr>
          <w:sz w:val="28"/>
          <w:szCs w:val="28"/>
        </w:rPr>
        <w:t>, обеспечиваются</w:t>
      </w:r>
      <w:r w:rsidRPr="0079184B">
        <w:rPr>
          <w:sz w:val="28"/>
          <w:szCs w:val="28"/>
        </w:rPr>
        <w:t xml:space="preserve"> </w:t>
      </w:r>
      <w:r>
        <w:rPr>
          <w:sz w:val="28"/>
          <w:szCs w:val="28"/>
        </w:rPr>
        <w:t>инженерно-</w:t>
      </w:r>
      <w:r w:rsidRPr="005A017F">
        <w:rPr>
          <w:sz w:val="28"/>
          <w:szCs w:val="28"/>
        </w:rPr>
        <w:t xml:space="preserve">техническими средствами охраны и средствами защиты от противоправных действий. Помещения, в которых размещаются критически важные технические средства </w:t>
      </w:r>
      <w:r w:rsidR="00D977CE">
        <w:rPr>
          <w:sz w:val="28"/>
          <w:szCs w:val="28"/>
        </w:rPr>
        <w:t>автоматизированная система управления технологическими процессами</w:t>
      </w:r>
      <w:r w:rsidRPr="005A017F">
        <w:rPr>
          <w:sz w:val="28"/>
          <w:szCs w:val="28"/>
        </w:rPr>
        <w:t>, оборудуются средствами пожарной безопасности, вентиляции и кондиционирования.</w:t>
      </w:r>
      <w:r w:rsidRPr="0079184B">
        <w:rPr>
          <w:sz w:val="28"/>
          <w:szCs w:val="28"/>
        </w:rPr>
        <w:t xml:space="preserve"> </w:t>
      </w:r>
      <w:r w:rsidRPr="005A017F">
        <w:rPr>
          <w:sz w:val="28"/>
          <w:szCs w:val="28"/>
        </w:rPr>
        <w:t xml:space="preserve">Доступ в такие помещения разрешается работникам только для выполнения должностных обязанностей по обслуживанию технических средств </w:t>
      </w:r>
      <w:r w:rsidR="00D977CE">
        <w:rPr>
          <w:sz w:val="28"/>
          <w:szCs w:val="28"/>
        </w:rPr>
        <w:t>автоматизированная система управления технологическими процессами</w:t>
      </w:r>
      <w:r w:rsidRPr="005A017F">
        <w:rPr>
          <w:sz w:val="28"/>
          <w:szCs w:val="28"/>
        </w:rPr>
        <w:t xml:space="preserve">. Доступ в помещения ограничивается средствами контроля и управления доступом. При выполнении работ в помещениях, где размещаются критически важные технические средства </w:t>
      </w:r>
      <w:r w:rsidRPr="005A017F">
        <w:rPr>
          <w:color w:val="000000"/>
          <w:sz w:val="28"/>
          <w:szCs w:val="28"/>
        </w:rPr>
        <w:t>автоматизированной системы управления технологическими процессами</w:t>
      </w:r>
      <w:r w:rsidRPr="005A017F">
        <w:rPr>
          <w:sz w:val="28"/>
          <w:szCs w:val="28"/>
        </w:rPr>
        <w:t>, лицами, чья деятельность не связана непосредственно с их обслуживанием, обеспечивается контроль их деятельности.</w:t>
      </w:r>
    </w:p>
    <w:p w14:paraId="49DC7C84" w14:textId="0CD06733" w:rsidR="00800431" w:rsidRPr="005A017F" w:rsidRDefault="00D977CE" w:rsidP="00D977CE">
      <w:pPr>
        <w:spacing w:after="160" w:line="259" w:lineRule="auto"/>
        <w:rPr>
          <w:sz w:val="28"/>
          <w:szCs w:val="28"/>
        </w:rPr>
      </w:pPr>
      <w:r>
        <w:rPr>
          <w:sz w:val="28"/>
          <w:szCs w:val="28"/>
        </w:rPr>
        <w:br w:type="page"/>
      </w:r>
    </w:p>
    <w:p w14:paraId="599D0E6B" w14:textId="52076272" w:rsidR="00800431" w:rsidRPr="0028653B" w:rsidRDefault="00800431" w:rsidP="00800431">
      <w:pPr>
        <w:pStyle w:val="3"/>
        <w:spacing w:before="240" w:after="120"/>
        <w:jc w:val="left"/>
      </w:pPr>
      <w:bookmarkStart w:id="9" w:name="_Toc510565306"/>
      <w:r w:rsidRPr="0028653B">
        <w:lastRenderedPageBreak/>
        <w:t>Организация безопасной эксплуатации средств обработки, хранения и передачи информации</w:t>
      </w:r>
      <w:bookmarkEnd w:id="9"/>
      <w:r w:rsidRPr="0028653B">
        <w:t xml:space="preserve"> </w:t>
      </w:r>
    </w:p>
    <w:p w14:paraId="793EFF60" w14:textId="5CB18EBE" w:rsidR="00800431" w:rsidRPr="005A017F" w:rsidRDefault="00800431" w:rsidP="00800431">
      <w:pPr>
        <w:ind w:firstLine="709"/>
        <w:jc w:val="both"/>
        <w:rPr>
          <w:sz w:val="28"/>
          <w:szCs w:val="28"/>
        </w:rPr>
      </w:pPr>
      <w:r w:rsidRPr="0028653B">
        <w:rPr>
          <w:sz w:val="28"/>
          <w:szCs w:val="28"/>
        </w:rPr>
        <w:t>Функции</w:t>
      </w:r>
      <w:r w:rsidRPr="005A017F">
        <w:rPr>
          <w:sz w:val="28"/>
          <w:szCs w:val="28"/>
        </w:rPr>
        <w:t xml:space="preserve"> по администрированию и контролю эксплуатации средств обработки, хранения и передачи информации разделяются и возлагаются на специально выделенных для это</w:t>
      </w:r>
      <w:r>
        <w:rPr>
          <w:sz w:val="28"/>
          <w:szCs w:val="28"/>
        </w:rPr>
        <w:t>го работников</w:t>
      </w:r>
      <w:r w:rsidRPr="005A017F">
        <w:rPr>
          <w:sz w:val="28"/>
          <w:szCs w:val="28"/>
        </w:rPr>
        <w:t xml:space="preserve">. Изменения конфигурации средств обработки и хранения информации, а также изменения сетевой инфраструктуры, конфигурации сетевого оборудования выполняются </w:t>
      </w:r>
      <w:r>
        <w:rPr>
          <w:sz w:val="28"/>
          <w:szCs w:val="28"/>
        </w:rPr>
        <w:t>администратором</w:t>
      </w:r>
      <w:r w:rsidRPr="005A017F">
        <w:rPr>
          <w:sz w:val="28"/>
          <w:szCs w:val="28"/>
        </w:rPr>
        <w:t xml:space="preserve">. Все изменения регистрируются в соответствующих журналах. Самостоятельное изменение конфигурации средств обработки, хранения и передачи информации пользователями </w:t>
      </w:r>
      <w:r w:rsidR="00D977CE">
        <w:rPr>
          <w:sz w:val="28"/>
          <w:szCs w:val="28"/>
        </w:rPr>
        <w:t>автоматизированная система управления технологическими процессами</w:t>
      </w:r>
      <w:r w:rsidRPr="005A017F">
        <w:rPr>
          <w:sz w:val="28"/>
          <w:szCs w:val="28"/>
        </w:rPr>
        <w:t xml:space="preserve"> запрещено. Использование съемных носителей информации в </w:t>
      </w:r>
      <w:r w:rsidRPr="005A017F">
        <w:rPr>
          <w:color w:val="000000"/>
          <w:sz w:val="28"/>
          <w:szCs w:val="28"/>
        </w:rPr>
        <w:t>автоматизированной системе управления технологическими процессами</w:t>
      </w:r>
      <w:r w:rsidRPr="005A017F">
        <w:rPr>
          <w:sz w:val="28"/>
          <w:szCs w:val="28"/>
        </w:rPr>
        <w:t xml:space="preserve"> запрещено. При размещении средств разработки, тестирования и эксплуатации обеспечивается их физическое или логическое разделение в целях снижения риска несанкционированного доступа или внесения изменений в систему.</w:t>
      </w:r>
    </w:p>
    <w:p w14:paraId="00D80449" w14:textId="00588BCE" w:rsidR="00800431" w:rsidRPr="0028653B" w:rsidRDefault="00800431" w:rsidP="00800431">
      <w:pPr>
        <w:pStyle w:val="3"/>
        <w:spacing w:before="240" w:after="120"/>
        <w:jc w:val="left"/>
      </w:pPr>
      <w:bookmarkStart w:id="10" w:name="_Toc510565307"/>
      <w:r w:rsidRPr="0028653B">
        <w:t>Защита от вредоносного программного обеспечения</w:t>
      </w:r>
      <w:bookmarkEnd w:id="10"/>
      <w:r w:rsidRPr="0028653B">
        <w:t xml:space="preserve"> </w:t>
      </w:r>
    </w:p>
    <w:p w14:paraId="7A29021D" w14:textId="7F99E502" w:rsidR="00800431" w:rsidRPr="005A017F" w:rsidRDefault="00800431" w:rsidP="00800431">
      <w:pPr>
        <w:ind w:firstLine="709"/>
        <w:jc w:val="both"/>
        <w:rPr>
          <w:sz w:val="28"/>
          <w:szCs w:val="28"/>
        </w:rPr>
      </w:pPr>
      <w:r w:rsidRPr="005A017F">
        <w:rPr>
          <w:sz w:val="28"/>
          <w:szCs w:val="28"/>
        </w:rPr>
        <w:t xml:space="preserve">В </w:t>
      </w:r>
      <w:r w:rsidRPr="0028653B">
        <w:rPr>
          <w:sz w:val="28"/>
          <w:szCs w:val="28"/>
        </w:rPr>
        <w:t>целях</w:t>
      </w:r>
      <w:r w:rsidRPr="005A017F">
        <w:rPr>
          <w:sz w:val="28"/>
          <w:szCs w:val="28"/>
        </w:rPr>
        <w:t xml:space="preserve"> предотвращения проникновения, обнаружения внедрения и нейтрализации вредоносного </w:t>
      </w:r>
      <w:r w:rsidR="00D977CE">
        <w:rPr>
          <w:sz w:val="28"/>
          <w:szCs w:val="28"/>
        </w:rPr>
        <w:t>программное обеспечение</w:t>
      </w:r>
      <w:r w:rsidRPr="005A017F">
        <w:rPr>
          <w:sz w:val="28"/>
          <w:szCs w:val="28"/>
        </w:rPr>
        <w:t xml:space="preserve"> в </w:t>
      </w:r>
      <w:r w:rsidR="00D977CE">
        <w:rPr>
          <w:sz w:val="28"/>
          <w:szCs w:val="28"/>
        </w:rPr>
        <w:t>автоматизированная система управления технологическими процессами</w:t>
      </w:r>
      <w:r w:rsidRPr="005A017F">
        <w:rPr>
          <w:sz w:val="28"/>
          <w:szCs w:val="28"/>
        </w:rPr>
        <w:t xml:space="preserve"> применяются средства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Средства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устанавливаются на серверном оборудовании и </w:t>
      </w:r>
      <w:r w:rsidR="00D977CE">
        <w:rPr>
          <w:sz w:val="28"/>
          <w:szCs w:val="28"/>
        </w:rPr>
        <w:t>автоматизированное рабочее место</w:t>
      </w:r>
      <w:r w:rsidRPr="005A017F">
        <w:rPr>
          <w:sz w:val="28"/>
          <w:szCs w:val="28"/>
        </w:rPr>
        <w:t xml:space="preserve"> операторов и специалистов </w:t>
      </w:r>
      <w:r w:rsidRPr="005A017F">
        <w:rPr>
          <w:color w:val="000000"/>
          <w:sz w:val="28"/>
          <w:szCs w:val="28"/>
        </w:rPr>
        <w:t>автоматизированной системы управления технологическими процессами</w:t>
      </w:r>
      <w:r w:rsidRPr="005A017F">
        <w:rPr>
          <w:sz w:val="28"/>
          <w:szCs w:val="28"/>
        </w:rPr>
        <w:t xml:space="preserve">. Управление и обновление средств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осуществляются централизованно. Разрешается использование только сертифицированных на соответствие требованиям безопасности информации средств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Администрирование средств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осуществляется системным администратором. Настройки системы защиты </w:t>
      </w:r>
      <w:r w:rsidR="00A76DD7" w:rsidRPr="005A017F">
        <w:rPr>
          <w:sz w:val="28"/>
          <w:szCs w:val="28"/>
        </w:rPr>
        <w:t xml:space="preserve">от вредоносного </w:t>
      </w:r>
      <w:r w:rsidR="00A76DD7">
        <w:rPr>
          <w:sz w:val="28"/>
          <w:szCs w:val="28"/>
        </w:rPr>
        <w:t>программного обеспечения</w:t>
      </w:r>
      <w:r w:rsidRPr="005A017F">
        <w:rPr>
          <w:sz w:val="28"/>
          <w:szCs w:val="28"/>
        </w:rPr>
        <w:t xml:space="preserve"> согласовываются и контролируются администратором </w:t>
      </w:r>
      <w:r w:rsidR="00D977CE">
        <w:rPr>
          <w:sz w:val="28"/>
          <w:szCs w:val="28"/>
        </w:rPr>
        <w:t>информационная безопасность</w:t>
      </w:r>
      <w:r w:rsidRPr="005A017F">
        <w:rPr>
          <w:sz w:val="28"/>
          <w:szCs w:val="28"/>
        </w:rPr>
        <w:t xml:space="preserve">. </w:t>
      </w:r>
    </w:p>
    <w:p w14:paraId="12430913" w14:textId="77777777" w:rsidR="00800431" w:rsidRPr="005A017F" w:rsidRDefault="00800431" w:rsidP="00800431">
      <w:pPr>
        <w:ind w:firstLine="709"/>
        <w:jc w:val="both"/>
        <w:rPr>
          <w:sz w:val="28"/>
          <w:szCs w:val="28"/>
        </w:rPr>
      </w:pPr>
      <w:r w:rsidRPr="0028653B">
        <w:rPr>
          <w:sz w:val="28"/>
          <w:szCs w:val="28"/>
        </w:rPr>
        <w:t>Используемая</w:t>
      </w:r>
      <w:r w:rsidRPr="005A017F">
        <w:rPr>
          <w:sz w:val="28"/>
          <w:szCs w:val="28"/>
        </w:rPr>
        <w:t xml:space="preserve"> антивирусная система защиты имеет: </w:t>
      </w:r>
    </w:p>
    <w:p w14:paraId="30BFEA8E" w14:textId="255DCF83" w:rsidR="00800431" w:rsidRPr="0028653B" w:rsidRDefault="00800431" w:rsidP="00800431">
      <w:pPr>
        <w:ind w:firstLine="709"/>
        <w:jc w:val="both"/>
        <w:rPr>
          <w:sz w:val="28"/>
          <w:szCs w:val="28"/>
        </w:rPr>
      </w:pPr>
      <w:r w:rsidRPr="005A017F">
        <w:rPr>
          <w:sz w:val="28"/>
          <w:szCs w:val="28"/>
        </w:rPr>
        <w:t xml:space="preserve"> </w:t>
      </w:r>
      <w:r>
        <w:rPr>
          <w:color w:val="000000"/>
          <w:sz w:val="28"/>
          <w:szCs w:val="28"/>
        </w:rPr>
        <w:t>– </w:t>
      </w:r>
      <w:r w:rsidRPr="0028653B">
        <w:rPr>
          <w:sz w:val="28"/>
          <w:szCs w:val="28"/>
        </w:rPr>
        <w:t>стойкую систему самозащиты, которая не по</w:t>
      </w:r>
      <w:r w:rsidRPr="0028653B">
        <w:rPr>
          <w:sz w:val="28"/>
          <w:szCs w:val="28"/>
        </w:rPr>
        <w:softHyphen/>
        <w:t xml:space="preserve">зволит неизвестной вредоносной программе нарушить нормальную работу </w:t>
      </w:r>
      <w:r w:rsidR="00D977CE">
        <w:rPr>
          <w:sz w:val="28"/>
          <w:szCs w:val="28"/>
        </w:rPr>
        <w:t>автоматизированная система управления технологическими процессами</w:t>
      </w:r>
      <w:r w:rsidRPr="0028653B">
        <w:rPr>
          <w:sz w:val="28"/>
          <w:szCs w:val="28"/>
        </w:rPr>
        <w:t xml:space="preserve"> и сделает возможным функционирование </w:t>
      </w:r>
      <w:r w:rsidR="00D977CE">
        <w:rPr>
          <w:sz w:val="28"/>
          <w:szCs w:val="28"/>
        </w:rPr>
        <w:t>антивирусная система защиты</w:t>
      </w:r>
      <w:r w:rsidRPr="0028653B">
        <w:rPr>
          <w:sz w:val="28"/>
          <w:szCs w:val="28"/>
        </w:rPr>
        <w:t xml:space="preserve"> до поступления обновления;</w:t>
      </w:r>
    </w:p>
    <w:p w14:paraId="4D961C75"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 xml:space="preserve">систему </w:t>
      </w:r>
      <w:r>
        <w:rPr>
          <w:sz w:val="28"/>
          <w:szCs w:val="28"/>
        </w:rPr>
        <w:t>обновлений, находящуюся под кон</w:t>
      </w:r>
      <w:r w:rsidRPr="0028653B">
        <w:rPr>
          <w:sz w:val="28"/>
          <w:szCs w:val="28"/>
        </w:rPr>
        <w:t xml:space="preserve">тролем системы самозащиты антивирусной системы и не использующую компоненты операционной системы, которые могут быть скомпрометированы; </w:t>
      </w:r>
    </w:p>
    <w:p w14:paraId="12CE8A4D" w14:textId="04567E77" w:rsidR="00800431" w:rsidRPr="0028653B" w:rsidRDefault="00800431" w:rsidP="00800431">
      <w:pPr>
        <w:ind w:firstLine="709"/>
        <w:jc w:val="both"/>
        <w:rPr>
          <w:sz w:val="28"/>
          <w:szCs w:val="28"/>
        </w:rPr>
      </w:pPr>
      <w:r w:rsidRPr="0028653B">
        <w:rPr>
          <w:sz w:val="28"/>
          <w:szCs w:val="28"/>
        </w:rPr>
        <w:lastRenderedPageBreak/>
        <w:t xml:space="preserve"> </w:t>
      </w:r>
      <w:r>
        <w:rPr>
          <w:color w:val="000000"/>
          <w:sz w:val="28"/>
          <w:szCs w:val="28"/>
        </w:rPr>
        <w:t>– </w:t>
      </w:r>
      <w:r w:rsidRPr="0028653B">
        <w:rPr>
          <w:sz w:val="28"/>
          <w:szCs w:val="28"/>
        </w:rPr>
        <w:t>систе</w:t>
      </w:r>
      <w:r w:rsidRPr="0028653B">
        <w:rPr>
          <w:sz w:val="28"/>
          <w:szCs w:val="28"/>
        </w:rPr>
        <w:softHyphen/>
        <w:t>му обновления, позволяющую мгновенно, по сигна</w:t>
      </w:r>
      <w:r w:rsidRPr="0028653B">
        <w:rPr>
          <w:sz w:val="28"/>
          <w:szCs w:val="28"/>
        </w:rPr>
        <w:softHyphen/>
        <w:t>лу системы централизованного управления доставить на защищаемый ант</w:t>
      </w:r>
      <w:r w:rsidR="00F462C4">
        <w:rPr>
          <w:sz w:val="28"/>
          <w:szCs w:val="28"/>
        </w:rPr>
        <w:t>ивирусом объект обновления для устранения</w:t>
      </w:r>
      <w:r w:rsidRPr="0028653B">
        <w:rPr>
          <w:sz w:val="28"/>
          <w:szCs w:val="28"/>
        </w:rPr>
        <w:t xml:space="preserve"> активного заражения; </w:t>
      </w:r>
    </w:p>
    <w:p w14:paraId="189C5EA0" w14:textId="2F34EF0B"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00F462C4">
        <w:rPr>
          <w:sz w:val="28"/>
          <w:szCs w:val="28"/>
        </w:rPr>
        <w:t>дополнительные механиз</w:t>
      </w:r>
      <w:r w:rsidRPr="0028653B">
        <w:rPr>
          <w:sz w:val="28"/>
          <w:szCs w:val="28"/>
        </w:rPr>
        <w:t>м</w:t>
      </w:r>
      <w:r w:rsidR="00F462C4">
        <w:rPr>
          <w:sz w:val="28"/>
          <w:szCs w:val="28"/>
        </w:rPr>
        <w:t>ы</w:t>
      </w:r>
      <w:r w:rsidRPr="0028653B">
        <w:rPr>
          <w:sz w:val="28"/>
          <w:szCs w:val="28"/>
        </w:rPr>
        <w:t xml:space="preserve"> для обнаружения новых неизвестных вредоносных программ; </w:t>
      </w:r>
    </w:p>
    <w:p w14:paraId="41E6F1DF"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проверяет все поступающие из локальной сети файлы до момента получения их используемыми приложениями, что и</w:t>
      </w:r>
      <w:r>
        <w:rPr>
          <w:sz w:val="28"/>
          <w:szCs w:val="28"/>
        </w:rPr>
        <w:t>сключает использование вредонос</w:t>
      </w:r>
      <w:r w:rsidRPr="0028653B">
        <w:rPr>
          <w:sz w:val="28"/>
          <w:szCs w:val="28"/>
        </w:rPr>
        <w:t>ными приложениями неи</w:t>
      </w:r>
      <w:r>
        <w:rPr>
          <w:sz w:val="28"/>
          <w:szCs w:val="28"/>
        </w:rPr>
        <w:t>звестных уязвимостей дан</w:t>
      </w:r>
      <w:r w:rsidRPr="0028653B">
        <w:rPr>
          <w:sz w:val="28"/>
          <w:szCs w:val="28"/>
        </w:rPr>
        <w:t>ных приложений;</w:t>
      </w:r>
    </w:p>
    <w:p w14:paraId="72FDE67F" w14:textId="26487E29" w:rsidR="00800431" w:rsidRPr="0028653B" w:rsidRDefault="00800431" w:rsidP="00E95B87">
      <w:pPr>
        <w:ind w:firstLine="709"/>
        <w:jc w:val="both"/>
        <w:rPr>
          <w:sz w:val="28"/>
          <w:szCs w:val="28"/>
        </w:rPr>
      </w:pPr>
      <w:r w:rsidRPr="0028653B">
        <w:rPr>
          <w:sz w:val="28"/>
          <w:szCs w:val="28"/>
        </w:rPr>
        <w:t xml:space="preserve"> </w:t>
      </w:r>
      <w:r>
        <w:rPr>
          <w:color w:val="000000"/>
          <w:sz w:val="28"/>
          <w:szCs w:val="28"/>
        </w:rPr>
        <w:t>– </w:t>
      </w:r>
      <w:r w:rsidRPr="0028653B">
        <w:rPr>
          <w:sz w:val="28"/>
          <w:szCs w:val="28"/>
        </w:rPr>
        <w:t>систему централизованного сбора информации с удаленных ра</w:t>
      </w:r>
      <w:r>
        <w:rPr>
          <w:sz w:val="28"/>
          <w:szCs w:val="28"/>
        </w:rPr>
        <w:t>бочих станций и серверов, позво</w:t>
      </w:r>
      <w:r w:rsidRPr="0028653B">
        <w:rPr>
          <w:sz w:val="28"/>
          <w:szCs w:val="28"/>
        </w:rPr>
        <w:t>ляющую максимально быстро передавать в антиви</w:t>
      </w:r>
      <w:r w:rsidRPr="0028653B">
        <w:rPr>
          <w:sz w:val="28"/>
          <w:szCs w:val="28"/>
        </w:rPr>
        <w:softHyphen/>
        <w:t xml:space="preserve">русную лабораторию всю необходимую </w:t>
      </w:r>
      <w:r>
        <w:rPr>
          <w:sz w:val="28"/>
          <w:szCs w:val="28"/>
        </w:rPr>
        <w:t>для решения пробл</w:t>
      </w:r>
      <w:r w:rsidR="00E95B87">
        <w:rPr>
          <w:sz w:val="28"/>
          <w:szCs w:val="28"/>
        </w:rPr>
        <w:t>емы информацию.</w:t>
      </w:r>
    </w:p>
    <w:p w14:paraId="118088C8" w14:textId="5FF80FE3" w:rsidR="00800431" w:rsidRPr="0028653B" w:rsidRDefault="00800431" w:rsidP="00800431">
      <w:pPr>
        <w:pStyle w:val="3"/>
        <w:spacing w:before="240" w:after="120"/>
        <w:jc w:val="left"/>
      </w:pPr>
      <w:bookmarkStart w:id="11" w:name="_Toc510565308"/>
      <w:r w:rsidRPr="0028653B">
        <w:t>Обеспечение безопасности сетевой инфраструктуры</w:t>
      </w:r>
      <w:bookmarkEnd w:id="11"/>
      <w:r w:rsidRPr="0028653B">
        <w:t xml:space="preserve"> </w:t>
      </w:r>
    </w:p>
    <w:p w14:paraId="0B0C10D7" w14:textId="509866CB" w:rsidR="00800431" w:rsidRPr="0028653B" w:rsidRDefault="001E6C3A" w:rsidP="00800431">
      <w:pPr>
        <w:ind w:firstLine="709"/>
        <w:jc w:val="both"/>
        <w:rPr>
          <w:sz w:val="28"/>
          <w:szCs w:val="28"/>
        </w:rPr>
      </w:pPr>
      <w:r>
        <w:rPr>
          <w:sz w:val="28"/>
          <w:szCs w:val="28"/>
        </w:rPr>
        <w:t>Для</w:t>
      </w:r>
      <w:r w:rsidR="00800431" w:rsidRPr="0028653B">
        <w:rPr>
          <w:sz w:val="28"/>
          <w:szCs w:val="28"/>
        </w:rPr>
        <w:t xml:space="preserve"> обеспечения непрерывного и устойчивого</w:t>
      </w:r>
      <w:r w:rsidR="00800431">
        <w:rPr>
          <w:sz w:val="28"/>
          <w:szCs w:val="28"/>
        </w:rPr>
        <w:t xml:space="preserve"> функционирования </w:t>
      </w:r>
      <w:r w:rsidR="00D977CE">
        <w:rPr>
          <w:sz w:val="28"/>
          <w:szCs w:val="28"/>
        </w:rPr>
        <w:t>автоматизированная система управления технологическими процессами</w:t>
      </w:r>
      <w:r w:rsidR="00800431">
        <w:rPr>
          <w:sz w:val="28"/>
          <w:szCs w:val="28"/>
        </w:rPr>
        <w:t xml:space="preserve"> осу</w:t>
      </w:r>
      <w:r w:rsidR="00800431" w:rsidRPr="0028653B">
        <w:rPr>
          <w:sz w:val="28"/>
          <w:szCs w:val="28"/>
        </w:rPr>
        <w:t xml:space="preserve">ществляется защита ее сетевой инфраструктуры. Защита сетевой инфраструктуры обеспечивается: </w:t>
      </w:r>
    </w:p>
    <w:p w14:paraId="28714262" w14:textId="27BB747E" w:rsidR="00800431" w:rsidRDefault="00800431" w:rsidP="00800431">
      <w:pPr>
        <w:ind w:firstLine="709"/>
        <w:jc w:val="both"/>
        <w:rPr>
          <w:sz w:val="28"/>
          <w:szCs w:val="28"/>
        </w:rPr>
      </w:pPr>
      <w:r>
        <w:rPr>
          <w:color w:val="000000"/>
          <w:sz w:val="28"/>
          <w:szCs w:val="28"/>
        </w:rPr>
        <w:t xml:space="preserve">– </w:t>
      </w:r>
      <w:r w:rsidRPr="0028653B">
        <w:rPr>
          <w:sz w:val="28"/>
          <w:szCs w:val="28"/>
        </w:rPr>
        <w:t xml:space="preserve">контролем логического доступа к сетевому оборудованию; </w:t>
      </w:r>
    </w:p>
    <w:p w14:paraId="6B0065F7" w14:textId="0954B0AA" w:rsidR="001E6C3A" w:rsidRPr="0028653B" w:rsidRDefault="001E6C3A" w:rsidP="001E6C3A">
      <w:pPr>
        <w:ind w:firstLine="709"/>
        <w:jc w:val="both"/>
        <w:rPr>
          <w:sz w:val="28"/>
          <w:szCs w:val="28"/>
        </w:rPr>
      </w:pPr>
      <w:r>
        <w:rPr>
          <w:color w:val="000000"/>
          <w:sz w:val="28"/>
          <w:szCs w:val="28"/>
        </w:rPr>
        <w:t xml:space="preserve">– </w:t>
      </w:r>
      <w:r w:rsidRPr="0028653B">
        <w:rPr>
          <w:sz w:val="28"/>
          <w:szCs w:val="28"/>
        </w:rPr>
        <w:t>контролем сетевых соединений;</w:t>
      </w:r>
    </w:p>
    <w:p w14:paraId="1C0C6758" w14:textId="3734714E" w:rsidR="00800431" w:rsidRDefault="00800431" w:rsidP="001E6C3A">
      <w:pPr>
        <w:ind w:firstLine="709"/>
        <w:jc w:val="both"/>
        <w:rPr>
          <w:sz w:val="28"/>
          <w:szCs w:val="28"/>
        </w:rPr>
      </w:pPr>
      <w:r>
        <w:rPr>
          <w:color w:val="000000"/>
          <w:sz w:val="28"/>
          <w:szCs w:val="28"/>
        </w:rPr>
        <w:t xml:space="preserve">– </w:t>
      </w:r>
      <w:r w:rsidRPr="0028653B">
        <w:rPr>
          <w:sz w:val="28"/>
          <w:szCs w:val="28"/>
        </w:rPr>
        <w:t>шифрованием каналов управления;</w:t>
      </w:r>
    </w:p>
    <w:p w14:paraId="11E5A7E9" w14:textId="29218711" w:rsidR="001E6C3A" w:rsidRPr="0028653B" w:rsidRDefault="001E6C3A" w:rsidP="001E6C3A">
      <w:pPr>
        <w:ind w:firstLine="709"/>
        <w:jc w:val="both"/>
        <w:rPr>
          <w:sz w:val="28"/>
          <w:szCs w:val="28"/>
        </w:rPr>
      </w:pPr>
      <w:r>
        <w:rPr>
          <w:color w:val="000000"/>
          <w:sz w:val="28"/>
          <w:szCs w:val="28"/>
        </w:rPr>
        <w:t>– </w:t>
      </w:r>
      <w:r w:rsidRPr="0028653B">
        <w:rPr>
          <w:sz w:val="28"/>
          <w:szCs w:val="28"/>
        </w:rPr>
        <w:t>защитой информации ограниченного доступа при ее п</w:t>
      </w:r>
      <w:r>
        <w:rPr>
          <w:sz w:val="28"/>
          <w:szCs w:val="28"/>
        </w:rPr>
        <w:t>ередаче вне контролируемых зон;</w:t>
      </w:r>
    </w:p>
    <w:p w14:paraId="5D70DB31" w14:textId="77777777" w:rsidR="001E6C3A" w:rsidRPr="0028653B" w:rsidRDefault="001E6C3A" w:rsidP="001E6C3A">
      <w:pPr>
        <w:ind w:firstLine="709"/>
        <w:jc w:val="both"/>
        <w:rPr>
          <w:sz w:val="28"/>
          <w:szCs w:val="28"/>
        </w:rPr>
      </w:pPr>
      <w:r>
        <w:rPr>
          <w:color w:val="000000"/>
          <w:sz w:val="28"/>
          <w:szCs w:val="28"/>
        </w:rPr>
        <w:t xml:space="preserve">– </w:t>
      </w:r>
      <w:r w:rsidRPr="0028653B">
        <w:rPr>
          <w:sz w:val="28"/>
          <w:szCs w:val="28"/>
        </w:rPr>
        <w:t xml:space="preserve">физической защитой сетевого оборудования и средств защиты; </w:t>
      </w:r>
    </w:p>
    <w:p w14:paraId="22E56839" w14:textId="40593F09" w:rsidR="00800431" w:rsidRPr="0028653B" w:rsidRDefault="001E6C3A" w:rsidP="001E6C3A">
      <w:pPr>
        <w:ind w:firstLine="709"/>
        <w:jc w:val="both"/>
        <w:rPr>
          <w:sz w:val="28"/>
          <w:szCs w:val="28"/>
        </w:rPr>
      </w:pPr>
      <w:r>
        <w:rPr>
          <w:color w:val="000000"/>
          <w:sz w:val="28"/>
          <w:szCs w:val="28"/>
        </w:rPr>
        <w:t>– </w:t>
      </w:r>
      <w:r w:rsidRPr="0028653B">
        <w:rPr>
          <w:sz w:val="28"/>
          <w:szCs w:val="28"/>
        </w:rPr>
        <w:t xml:space="preserve">мониторингом подключаемых к </w:t>
      </w:r>
      <w:r w:rsidR="00D977CE">
        <w:rPr>
          <w:sz w:val="28"/>
          <w:szCs w:val="28"/>
        </w:rPr>
        <w:t>локальная вычислительная сеть</w:t>
      </w:r>
      <w:r w:rsidRPr="0028653B">
        <w:rPr>
          <w:sz w:val="28"/>
          <w:szCs w:val="28"/>
        </w:rPr>
        <w:t xml:space="preserve"> автоматизированной системы управления технологическими процессами сетевых устройств;</w:t>
      </w:r>
    </w:p>
    <w:p w14:paraId="767598C4" w14:textId="4DA243B8" w:rsidR="00800431" w:rsidRPr="0028653B" w:rsidRDefault="00800431" w:rsidP="001E6C3A">
      <w:pPr>
        <w:ind w:firstLine="709"/>
        <w:jc w:val="both"/>
        <w:rPr>
          <w:sz w:val="28"/>
          <w:szCs w:val="28"/>
        </w:rPr>
      </w:pPr>
      <w:r w:rsidRPr="0028653B">
        <w:rPr>
          <w:sz w:val="28"/>
          <w:szCs w:val="28"/>
        </w:rPr>
        <w:t xml:space="preserve"> </w:t>
      </w:r>
      <w:r>
        <w:rPr>
          <w:color w:val="000000"/>
          <w:sz w:val="28"/>
          <w:szCs w:val="28"/>
        </w:rPr>
        <w:t xml:space="preserve">– </w:t>
      </w:r>
      <w:r w:rsidRPr="0028653B">
        <w:rPr>
          <w:sz w:val="28"/>
          <w:szCs w:val="28"/>
        </w:rPr>
        <w:t xml:space="preserve">обнаружением и предотвращением вторжений; </w:t>
      </w:r>
    </w:p>
    <w:p w14:paraId="18729995"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 xml:space="preserve">использованием встроенных в сетевое оборудование средств защиты от подмены адреса (средств </w:t>
      </w:r>
      <w:proofErr w:type="spellStart"/>
      <w:r w:rsidRPr="0028653B">
        <w:rPr>
          <w:sz w:val="28"/>
          <w:szCs w:val="28"/>
        </w:rPr>
        <w:t>антиспуфинга</w:t>
      </w:r>
      <w:proofErr w:type="spellEnd"/>
      <w:r w:rsidRPr="0028653B">
        <w:rPr>
          <w:sz w:val="28"/>
          <w:szCs w:val="28"/>
        </w:rPr>
        <w:t xml:space="preserve">); </w:t>
      </w:r>
    </w:p>
    <w:p w14:paraId="1E27345D" w14:textId="6C512576" w:rsidR="00800431" w:rsidRDefault="00800431" w:rsidP="00800431">
      <w:pPr>
        <w:ind w:firstLine="709"/>
        <w:jc w:val="both"/>
        <w:rPr>
          <w:sz w:val="28"/>
          <w:szCs w:val="28"/>
        </w:rPr>
      </w:pPr>
      <w:r>
        <w:rPr>
          <w:color w:val="000000"/>
          <w:sz w:val="28"/>
          <w:szCs w:val="28"/>
        </w:rPr>
        <w:t xml:space="preserve">– </w:t>
      </w:r>
      <w:r w:rsidRPr="0028653B">
        <w:rPr>
          <w:sz w:val="28"/>
          <w:szCs w:val="28"/>
        </w:rPr>
        <w:t xml:space="preserve">применением средств мониторинга и регистрации событий. </w:t>
      </w:r>
    </w:p>
    <w:p w14:paraId="611086A9" w14:textId="2D04C5E1" w:rsidR="00800431" w:rsidRPr="001F5A8C" w:rsidRDefault="00800431" w:rsidP="00800431">
      <w:pPr>
        <w:ind w:firstLine="709"/>
        <w:jc w:val="both"/>
        <w:rPr>
          <w:sz w:val="28"/>
          <w:szCs w:val="28"/>
        </w:rPr>
      </w:pPr>
      <w:r w:rsidRPr="0028653B">
        <w:rPr>
          <w:sz w:val="28"/>
          <w:szCs w:val="28"/>
        </w:rPr>
        <w:t xml:space="preserve">Контроль сетевых соединений между </w:t>
      </w:r>
      <w:r w:rsidR="00D977CE">
        <w:rPr>
          <w:sz w:val="28"/>
          <w:szCs w:val="28"/>
        </w:rPr>
        <w:t>локальная вычислительная сеть</w:t>
      </w:r>
      <w:r w:rsidRPr="0028653B">
        <w:rPr>
          <w:sz w:val="28"/>
          <w:szCs w:val="28"/>
        </w:rPr>
        <w:t xml:space="preserve"> </w:t>
      </w:r>
      <w:r w:rsidR="00D977CE">
        <w:rPr>
          <w:sz w:val="28"/>
          <w:szCs w:val="28"/>
        </w:rPr>
        <w:t>автоматизированная система управления технологическими процессами</w:t>
      </w:r>
      <w:r w:rsidRPr="0028653B">
        <w:rPr>
          <w:sz w:val="28"/>
          <w:szCs w:val="28"/>
        </w:rPr>
        <w:t xml:space="preserve"> и подключаемыми к ней беспроводными сетями также осуществляется средствами межсетевого экранирования. Защита информации ограниченного доступа при ее передаче вне контролируемых зон осуществляется применением сертифицированных средств криптографической защиты информации (построением защищенных виртуальных сетей). Защита от вторжений в </w:t>
      </w:r>
      <w:r w:rsidR="00D977CE">
        <w:rPr>
          <w:sz w:val="28"/>
          <w:szCs w:val="28"/>
        </w:rPr>
        <w:t>локальная вычислительная сеть</w:t>
      </w:r>
      <w:r w:rsidRPr="0028653B">
        <w:rPr>
          <w:sz w:val="28"/>
          <w:szCs w:val="28"/>
        </w:rPr>
        <w:t xml:space="preserve"> </w:t>
      </w:r>
      <w:r w:rsidR="00D977CE">
        <w:rPr>
          <w:sz w:val="28"/>
          <w:szCs w:val="28"/>
        </w:rPr>
        <w:t>автоматизированная система управления технологическими процессами</w:t>
      </w:r>
      <w:r w:rsidRPr="0028653B">
        <w:rPr>
          <w:sz w:val="28"/>
          <w:szCs w:val="28"/>
        </w:rPr>
        <w:t xml:space="preserve"> осуществляется средствами обнаружения и предотвращения вторжений, размещаемыми на входе в </w:t>
      </w:r>
      <w:r w:rsidR="00D977CE">
        <w:rPr>
          <w:sz w:val="28"/>
          <w:szCs w:val="28"/>
        </w:rPr>
        <w:t>локальная вычислительная сеть</w:t>
      </w:r>
      <w:r w:rsidRPr="0028653B">
        <w:rPr>
          <w:sz w:val="28"/>
          <w:szCs w:val="28"/>
        </w:rPr>
        <w:t xml:space="preserve">. Базы данных сигнатур средств обнаружения и предотвращения вторжений регулярно обновляются с сайта производителя применяемых средств. Категорически запрещается удаленное администрирование </w:t>
      </w:r>
      <w:r w:rsidR="00D977CE">
        <w:rPr>
          <w:sz w:val="28"/>
          <w:szCs w:val="28"/>
        </w:rPr>
        <w:t>автоматизированная система управления технологическими процессами</w:t>
      </w:r>
      <w:r w:rsidRPr="0028653B">
        <w:rPr>
          <w:sz w:val="28"/>
          <w:szCs w:val="28"/>
        </w:rPr>
        <w:t>.</w:t>
      </w:r>
    </w:p>
    <w:p w14:paraId="520AE80C" w14:textId="064BFEFA" w:rsidR="00800431" w:rsidRPr="0028653B" w:rsidRDefault="00800431" w:rsidP="00800431">
      <w:pPr>
        <w:ind w:firstLine="709"/>
        <w:jc w:val="both"/>
        <w:rPr>
          <w:sz w:val="28"/>
          <w:szCs w:val="28"/>
        </w:rPr>
      </w:pPr>
      <w:r w:rsidRPr="0028653B">
        <w:rPr>
          <w:sz w:val="28"/>
          <w:szCs w:val="28"/>
        </w:rPr>
        <w:lastRenderedPageBreak/>
        <w:t xml:space="preserve">В целях поддержания работоспособности </w:t>
      </w:r>
      <w:r w:rsidR="00D977CE">
        <w:rPr>
          <w:sz w:val="28"/>
          <w:szCs w:val="28"/>
        </w:rPr>
        <w:t>программное обеспечение</w:t>
      </w:r>
      <w:r w:rsidRPr="0028653B">
        <w:rPr>
          <w:sz w:val="28"/>
          <w:szCs w:val="28"/>
        </w:rPr>
        <w:t xml:space="preserve"> осуществляются меры по устранению уязвимостей </w:t>
      </w:r>
      <w:r w:rsidR="00D977CE">
        <w:rPr>
          <w:sz w:val="28"/>
          <w:szCs w:val="28"/>
        </w:rPr>
        <w:t>программное обеспечение</w:t>
      </w:r>
      <w:r w:rsidRPr="0028653B">
        <w:rPr>
          <w:sz w:val="28"/>
          <w:szCs w:val="28"/>
        </w:rPr>
        <w:t xml:space="preserve">, а также другие меры защиты от: </w:t>
      </w:r>
    </w:p>
    <w:p w14:paraId="0774E85C" w14:textId="77777777" w:rsidR="00800431"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умышленного либо неумышленного ра</w:t>
      </w:r>
      <w:r>
        <w:rPr>
          <w:sz w:val="28"/>
          <w:szCs w:val="28"/>
        </w:rPr>
        <w:t>скрытия, модификации или уничто</w:t>
      </w:r>
      <w:r w:rsidRPr="0028653B">
        <w:rPr>
          <w:sz w:val="28"/>
          <w:szCs w:val="28"/>
        </w:rPr>
        <w:t>жения защищаемых данных.</w:t>
      </w:r>
      <w:r>
        <w:rPr>
          <w:sz w:val="28"/>
          <w:szCs w:val="28"/>
        </w:rPr>
        <w:t xml:space="preserve"> В частности, это подразумевает </w:t>
      </w:r>
      <w:r w:rsidRPr="0028653B">
        <w:rPr>
          <w:sz w:val="28"/>
          <w:szCs w:val="28"/>
        </w:rPr>
        <w:t>использования средств ограничения</w:t>
      </w:r>
      <w:r>
        <w:rPr>
          <w:sz w:val="28"/>
          <w:szCs w:val="28"/>
        </w:rPr>
        <w:t xml:space="preserve"> доступа к различным ресурсам офисного контроля;</w:t>
      </w:r>
    </w:p>
    <w:p w14:paraId="2B02B64A" w14:textId="02382911"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w:t>
      </w:r>
      <w:r>
        <w:t> </w:t>
      </w:r>
      <w:r>
        <w:rPr>
          <w:sz w:val="28"/>
          <w:szCs w:val="28"/>
        </w:rPr>
        <w:t>установки средств защиты кем-</w:t>
      </w:r>
      <w:r w:rsidRPr="0028653B">
        <w:rPr>
          <w:sz w:val="28"/>
          <w:szCs w:val="28"/>
        </w:rPr>
        <w:t>либо, кром</w:t>
      </w:r>
      <w:r>
        <w:rPr>
          <w:sz w:val="28"/>
          <w:szCs w:val="28"/>
        </w:rPr>
        <w:t>е администратора, несанкциониро</w:t>
      </w:r>
      <w:r w:rsidRPr="0028653B">
        <w:rPr>
          <w:sz w:val="28"/>
          <w:szCs w:val="28"/>
        </w:rPr>
        <w:t>ванного внесения изменений в порядок функционирования системы защиты, изменения ее возможностей. Данное требование приводит к необходимости разграничения прав доступа к настройкам системы, защите ее от несанкци</w:t>
      </w:r>
      <w:r w:rsidRPr="0028653B">
        <w:rPr>
          <w:sz w:val="28"/>
          <w:szCs w:val="28"/>
        </w:rPr>
        <w:softHyphen/>
        <w:t>онированного воздействия. Это подразуме</w:t>
      </w:r>
      <w:r>
        <w:rPr>
          <w:sz w:val="28"/>
          <w:szCs w:val="28"/>
        </w:rPr>
        <w:t xml:space="preserve">вает использование в локальной </w:t>
      </w:r>
      <w:r w:rsidRPr="0028653B">
        <w:rPr>
          <w:sz w:val="28"/>
          <w:szCs w:val="28"/>
        </w:rPr>
        <w:t>сети только программных продуктов, п</w:t>
      </w:r>
      <w:r>
        <w:rPr>
          <w:sz w:val="28"/>
          <w:szCs w:val="28"/>
        </w:rPr>
        <w:t xml:space="preserve">оддерживающих ролевой принцип </w:t>
      </w:r>
      <w:r w:rsidRPr="0028653B">
        <w:rPr>
          <w:sz w:val="28"/>
          <w:szCs w:val="28"/>
        </w:rPr>
        <w:t>доступа, а также примен</w:t>
      </w:r>
      <w:r>
        <w:rPr>
          <w:sz w:val="28"/>
          <w:szCs w:val="28"/>
        </w:rPr>
        <w:t>ение функций офисного контроля. Средства защиты долж</w:t>
      </w:r>
      <w:r w:rsidRPr="0028653B">
        <w:rPr>
          <w:sz w:val="28"/>
          <w:szCs w:val="28"/>
        </w:rPr>
        <w:t>ны устанавливаться как на ра</w:t>
      </w:r>
      <w:r>
        <w:rPr>
          <w:sz w:val="28"/>
          <w:szCs w:val="28"/>
        </w:rPr>
        <w:t xml:space="preserve">бочие станции, так и на сервер. </w:t>
      </w:r>
      <w:r w:rsidRPr="0028653B">
        <w:rPr>
          <w:sz w:val="28"/>
          <w:szCs w:val="28"/>
        </w:rPr>
        <w:t>В организации, соответствующей требованиям стандарта, должна использо</w:t>
      </w:r>
      <w:r w:rsidRPr="0028653B">
        <w:rPr>
          <w:sz w:val="28"/>
          <w:szCs w:val="28"/>
        </w:rPr>
        <w:softHyphen/>
        <w:t>ваться только защищенная почта, что вместе</w:t>
      </w:r>
      <w:r>
        <w:rPr>
          <w:sz w:val="28"/>
          <w:szCs w:val="28"/>
        </w:rPr>
        <w:t xml:space="preserve"> с требованием о наличии защиты </w:t>
      </w:r>
      <w:r w:rsidRPr="0028653B">
        <w:rPr>
          <w:sz w:val="28"/>
          <w:szCs w:val="28"/>
        </w:rPr>
        <w:t>от вирусов и спама подразумевает установку средств а</w:t>
      </w:r>
      <w:r>
        <w:rPr>
          <w:sz w:val="28"/>
          <w:szCs w:val="28"/>
        </w:rPr>
        <w:t>нтивирусной фильтра</w:t>
      </w:r>
      <w:r w:rsidRPr="0028653B">
        <w:rPr>
          <w:sz w:val="28"/>
          <w:szCs w:val="28"/>
        </w:rPr>
        <w:t>ции почтовых сообщений. В свою очередь доступ в сеть Интернет должен использоваться только для обеспе</w:t>
      </w:r>
      <w:r w:rsidRPr="0028653B">
        <w:rPr>
          <w:sz w:val="28"/>
          <w:szCs w:val="28"/>
        </w:rPr>
        <w:softHyphen/>
        <w:t>чения банковской деятельности</w:t>
      </w:r>
      <w:r>
        <w:rPr>
          <w:sz w:val="28"/>
          <w:szCs w:val="28"/>
        </w:rPr>
        <w:t xml:space="preserve">. </w:t>
      </w:r>
      <w:r w:rsidRPr="0028653B">
        <w:rPr>
          <w:sz w:val="28"/>
          <w:szCs w:val="28"/>
        </w:rPr>
        <w:t xml:space="preserve">Устранение уязвимостей </w:t>
      </w:r>
      <w:r w:rsidR="00D977CE">
        <w:rPr>
          <w:sz w:val="28"/>
          <w:szCs w:val="28"/>
        </w:rPr>
        <w:t>программное обеспечение</w:t>
      </w:r>
      <w:r w:rsidRPr="0028653B">
        <w:rPr>
          <w:sz w:val="28"/>
          <w:szCs w:val="28"/>
        </w:rPr>
        <w:t xml:space="preserve"> достигается регулярным централизованным получением и установкой обновлений, предоставляемых разработчиками </w:t>
      </w:r>
      <w:r w:rsidR="00D977CE">
        <w:rPr>
          <w:sz w:val="28"/>
          <w:szCs w:val="28"/>
        </w:rPr>
        <w:t>программное обеспечение</w:t>
      </w:r>
      <w:r w:rsidRPr="0028653B">
        <w:rPr>
          <w:sz w:val="28"/>
          <w:szCs w:val="28"/>
        </w:rPr>
        <w:t xml:space="preserve">. Обновление </w:t>
      </w:r>
      <w:r w:rsidR="00D977CE">
        <w:rPr>
          <w:sz w:val="28"/>
          <w:szCs w:val="28"/>
        </w:rPr>
        <w:t>операционная система</w:t>
      </w:r>
      <w:r w:rsidRPr="0028653B">
        <w:rPr>
          <w:sz w:val="28"/>
          <w:szCs w:val="28"/>
        </w:rPr>
        <w:t xml:space="preserve">, другого общесистемного и прикладного </w:t>
      </w:r>
      <w:r w:rsidR="00D977CE">
        <w:rPr>
          <w:sz w:val="28"/>
          <w:szCs w:val="28"/>
        </w:rPr>
        <w:t>программное обеспечение</w:t>
      </w:r>
      <w:r w:rsidRPr="0028653B">
        <w:rPr>
          <w:sz w:val="28"/>
          <w:szCs w:val="28"/>
        </w:rPr>
        <w:t xml:space="preserve"> осуществляется системными администраторами и администраторами прикладных систем. Обновления для </w:t>
      </w:r>
      <w:r w:rsidR="00D977CE">
        <w:rPr>
          <w:sz w:val="28"/>
          <w:szCs w:val="28"/>
        </w:rPr>
        <w:t>программное обеспечение</w:t>
      </w:r>
      <w:r w:rsidRPr="0028653B">
        <w:rPr>
          <w:sz w:val="28"/>
          <w:szCs w:val="28"/>
        </w:rPr>
        <w:t xml:space="preserve"> </w:t>
      </w:r>
      <w:r w:rsidR="00D977CE">
        <w:rPr>
          <w:sz w:val="28"/>
          <w:szCs w:val="28"/>
        </w:rPr>
        <w:t>автоматизированная система управления технологическими процессами</w:t>
      </w:r>
      <w:r w:rsidRPr="0028653B">
        <w:rPr>
          <w:sz w:val="28"/>
          <w:szCs w:val="28"/>
        </w:rPr>
        <w:t xml:space="preserve"> получаются с серверов обн</w:t>
      </w:r>
      <w:r>
        <w:rPr>
          <w:sz w:val="28"/>
          <w:szCs w:val="28"/>
        </w:rPr>
        <w:t xml:space="preserve">овлений, размещенных в </w:t>
      </w:r>
      <w:r w:rsidR="00E3443E">
        <w:rPr>
          <w:sz w:val="28"/>
          <w:szCs w:val="28"/>
        </w:rPr>
        <w:t>информационно-управляющей системе</w:t>
      </w:r>
      <w:r>
        <w:rPr>
          <w:sz w:val="28"/>
          <w:szCs w:val="28"/>
        </w:rPr>
        <w:t>.</w:t>
      </w:r>
    </w:p>
    <w:p w14:paraId="2217F672" w14:textId="4A865E31" w:rsidR="00800431" w:rsidRPr="0028653B" w:rsidRDefault="00800431" w:rsidP="00800431">
      <w:pPr>
        <w:pStyle w:val="3"/>
        <w:spacing w:before="240" w:after="120"/>
        <w:jc w:val="left"/>
      </w:pPr>
      <w:bookmarkStart w:id="12" w:name="_Toc510565310"/>
      <w:r w:rsidRPr="0028653B">
        <w:t>Криптографическая защита</w:t>
      </w:r>
      <w:bookmarkEnd w:id="12"/>
    </w:p>
    <w:p w14:paraId="0C564AC9" w14:textId="25084D24" w:rsidR="001310A6" w:rsidRDefault="00800431" w:rsidP="00800431">
      <w:pPr>
        <w:ind w:firstLine="709"/>
        <w:jc w:val="both"/>
        <w:rPr>
          <w:sz w:val="28"/>
          <w:szCs w:val="28"/>
        </w:rPr>
      </w:pPr>
      <w:r w:rsidRPr="005A017F">
        <w:rPr>
          <w:sz w:val="28"/>
          <w:szCs w:val="28"/>
        </w:rPr>
        <w:t xml:space="preserve"> </w:t>
      </w:r>
      <w:r w:rsidRPr="0028653B">
        <w:rPr>
          <w:sz w:val="28"/>
          <w:szCs w:val="28"/>
        </w:rPr>
        <w:t>В целях обеспечения конфиденциальности информации при ее передаче вне контролируемых зон применяются сертифицированные установленным порядком средства криптографической защиты информации. Это специальные методы шифрования, кодирования в результате которых содержание передаваемых файлов становится недоступным, без предъявления ключа криптограммы и обратного преобразования. Криптографическая защита информации на предприятии реализована с помощью метода криптосистемы с открытым ключом. В системе с открытым</w:t>
      </w:r>
      <w:r>
        <w:rPr>
          <w:sz w:val="28"/>
          <w:szCs w:val="28"/>
        </w:rPr>
        <w:t xml:space="preserve"> ключом используются два ключа </w:t>
      </w:r>
      <w:r w:rsidRPr="0028653B">
        <w:rPr>
          <w:sz w:val="28"/>
          <w:szCs w:val="28"/>
        </w:rPr>
        <w:t>— открытый и закрытый, которые математически связаны друг с другом. Информация шифруется с помощью открытого ключа, который доступен всем желающим, а расшифровывается с помощью закрытого ключа, известного только получателю сообщения.</w:t>
      </w:r>
    </w:p>
    <w:p w14:paraId="41CB0840" w14:textId="2B80F405" w:rsidR="00800431" w:rsidRPr="005A017F" w:rsidRDefault="001310A6" w:rsidP="001310A6">
      <w:pPr>
        <w:spacing w:after="160" w:line="259" w:lineRule="auto"/>
        <w:rPr>
          <w:sz w:val="28"/>
          <w:szCs w:val="28"/>
        </w:rPr>
      </w:pPr>
      <w:r>
        <w:rPr>
          <w:sz w:val="28"/>
          <w:szCs w:val="28"/>
        </w:rPr>
        <w:br w:type="page"/>
      </w:r>
    </w:p>
    <w:p w14:paraId="657FAC8D" w14:textId="6FCEF7FA" w:rsidR="00800431" w:rsidRPr="0028653B" w:rsidRDefault="00800431" w:rsidP="00E95B87">
      <w:pPr>
        <w:pStyle w:val="2"/>
        <w:ind w:firstLine="0"/>
        <w:jc w:val="center"/>
      </w:pPr>
      <w:bookmarkStart w:id="13" w:name="_Toc510565311"/>
      <w:r w:rsidRPr="0028653B">
        <w:lastRenderedPageBreak/>
        <w:t>Контроль доступа</w:t>
      </w:r>
      <w:bookmarkEnd w:id="13"/>
    </w:p>
    <w:p w14:paraId="6E0B8B84" w14:textId="4BFA057B" w:rsidR="00800431" w:rsidRPr="0028653B" w:rsidRDefault="00800431" w:rsidP="00800431">
      <w:pPr>
        <w:pStyle w:val="3"/>
        <w:spacing w:before="240" w:after="120"/>
        <w:jc w:val="left"/>
      </w:pPr>
      <w:bookmarkStart w:id="14" w:name="_Toc510565312"/>
      <w:r w:rsidRPr="0028653B">
        <w:t>Управление доступом пользователей</w:t>
      </w:r>
      <w:bookmarkEnd w:id="14"/>
      <w:r w:rsidRPr="0028653B">
        <w:t xml:space="preserve"> </w:t>
      </w:r>
    </w:p>
    <w:p w14:paraId="6EC2A12E" w14:textId="15A1FACE" w:rsidR="0037727B" w:rsidRDefault="00800431" w:rsidP="00AD118F">
      <w:pPr>
        <w:ind w:firstLine="709"/>
        <w:jc w:val="both"/>
        <w:rPr>
          <w:sz w:val="28"/>
          <w:szCs w:val="28"/>
        </w:rPr>
      </w:pPr>
      <w:r w:rsidRPr="0028653B">
        <w:rPr>
          <w:sz w:val="28"/>
          <w:szCs w:val="28"/>
        </w:rPr>
        <w:t xml:space="preserve">В целях устойчивого функционирования </w:t>
      </w:r>
      <w:r w:rsidR="00D977CE">
        <w:rPr>
          <w:sz w:val="28"/>
          <w:szCs w:val="28"/>
        </w:rPr>
        <w:t>автоматизированная система управления технологическими процессами</w:t>
      </w:r>
      <w:r w:rsidR="00AD118F">
        <w:rPr>
          <w:sz w:val="28"/>
          <w:szCs w:val="28"/>
        </w:rPr>
        <w:t xml:space="preserve"> и </w:t>
      </w:r>
      <w:r w:rsidR="00AD118F" w:rsidRPr="0028653B">
        <w:rPr>
          <w:sz w:val="28"/>
          <w:szCs w:val="28"/>
        </w:rPr>
        <w:t>обеспечения безопас</w:t>
      </w:r>
      <w:r w:rsidR="00AD118F">
        <w:rPr>
          <w:sz w:val="28"/>
          <w:szCs w:val="28"/>
        </w:rPr>
        <w:t xml:space="preserve">ности информационных ресурсов </w:t>
      </w:r>
      <w:r w:rsidRPr="0028653B">
        <w:rPr>
          <w:sz w:val="28"/>
          <w:szCs w:val="28"/>
        </w:rPr>
        <w:t>осуществляется управление доступом пользователей к операционным и прикладным системам, а также сетевому оборудованию. Пользователи наделяются минимальными правами доступа и привилегиями, необходимыми им для выполнения служебных задач. Наделение пользователей правами доступа и привилегиями основывается на установленной в ОАО формализованной процедуре предоставления прав доступа. Права доступа и привилегии пользователей подлежат регулярному пересмотру. Каждый пользователь обеспечивается уникальным персональным идентификатором. Подтверждение подлинности идентификатора (аутентификация) пользователя осуществляется при помощи паролей и/или средств усиленной аутентификации. Длина, сложность и срок действия паролей устанавливаются в зависимости от степени критичности защищаемых систем.</w:t>
      </w:r>
    </w:p>
    <w:p w14:paraId="38BF1554" w14:textId="112D5D5A" w:rsidR="00AA7913" w:rsidRDefault="0037727B" w:rsidP="0037727B">
      <w:pPr>
        <w:spacing w:after="160" w:line="259" w:lineRule="auto"/>
        <w:rPr>
          <w:sz w:val="28"/>
          <w:szCs w:val="28"/>
        </w:rPr>
      </w:pPr>
      <w:r>
        <w:rPr>
          <w:sz w:val="28"/>
          <w:szCs w:val="28"/>
        </w:rPr>
        <w:br w:type="page"/>
      </w:r>
    </w:p>
    <w:p w14:paraId="3CE18BF2" w14:textId="74675A22" w:rsidR="00AA7913" w:rsidRPr="002428FE" w:rsidRDefault="00AA7913" w:rsidP="00AF3ED2">
      <w:pPr>
        <w:pStyle w:val="1"/>
        <w:ind w:firstLine="0"/>
        <w:jc w:val="center"/>
      </w:pPr>
      <w:bookmarkStart w:id="15" w:name="_Toc510565313"/>
      <w:r w:rsidRPr="002428FE">
        <w:lastRenderedPageBreak/>
        <w:t>Заключение</w:t>
      </w:r>
      <w:bookmarkEnd w:id="15"/>
    </w:p>
    <w:p w14:paraId="33C29F01" w14:textId="77777777" w:rsidR="00AA7913" w:rsidRPr="005A017F" w:rsidRDefault="00AA7913" w:rsidP="00AA7913">
      <w:pPr>
        <w:ind w:firstLine="709"/>
        <w:jc w:val="both"/>
        <w:rPr>
          <w:sz w:val="28"/>
          <w:szCs w:val="28"/>
        </w:rPr>
      </w:pPr>
      <w:r>
        <w:rPr>
          <w:sz w:val="28"/>
          <w:szCs w:val="28"/>
        </w:rPr>
        <w:t xml:space="preserve">Политика безопасности — </w:t>
      </w:r>
      <w:r w:rsidRPr="005A017F">
        <w:rPr>
          <w:sz w:val="28"/>
          <w:szCs w:val="28"/>
        </w:rPr>
        <w:t>совокупность документированных управленческих решений, направленных на защиту информации и ассоциированных с ней ресурсов.</w:t>
      </w:r>
      <w:r w:rsidRPr="005A017F">
        <w:t xml:space="preserve"> </w:t>
      </w:r>
      <w:r w:rsidRPr="005A017F">
        <w:rPr>
          <w:sz w:val="28"/>
          <w:szCs w:val="28"/>
        </w:rPr>
        <w:t xml:space="preserve">Основная цель политики безопасности – определение технических требований к защите компьютерных систем и сетевой аппаратуры, способы настройки систем администратором с точки зрения их безопасности. </w:t>
      </w:r>
    </w:p>
    <w:p w14:paraId="4C5AA5E8" w14:textId="70DCD02C" w:rsidR="00AA7913" w:rsidRPr="005A017F" w:rsidRDefault="00AA7913" w:rsidP="00AA7913">
      <w:pPr>
        <w:ind w:firstLine="709"/>
        <w:jc w:val="both"/>
        <w:rPr>
          <w:sz w:val="28"/>
          <w:szCs w:val="28"/>
        </w:rPr>
      </w:pPr>
      <w:r w:rsidRPr="005A017F">
        <w:rPr>
          <w:sz w:val="28"/>
          <w:szCs w:val="28"/>
        </w:rPr>
        <w:t xml:space="preserve">На </w:t>
      </w:r>
      <w:r w:rsidRPr="0028653B">
        <w:rPr>
          <w:sz w:val="28"/>
          <w:szCs w:val="28"/>
        </w:rPr>
        <w:t>политике</w:t>
      </w:r>
      <w:r w:rsidRPr="005A017F">
        <w:rPr>
          <w:sz w:val="28"/>
          <w:szCs w:val="28"/>
        </w:rPr>
        <w:t xml:space="preserve"> безопасности нельзя экономить, так как данные, которые могут быть подвержены хищению, копированию или изменению, могут стоить дороже, чем ресурсы, потраченные на е</w:t>
      </w:r>
      <w:r w:rsidR="00E4246D">
        <w:rPr>
          <w:sz w:val="28"/>
          <w:szCs w:val="28"/>
        </w:rPr>
        <w:t>е</w:t>
      </w:r>
      <w:r w:rsidRPr="005A017F">
        <w:rPr>
          <w:sz w:val="28"/>
          <w:szCs w:val="28"/>
        </w:rPr>
        <w:t xml:space="preserve"> разработку и осуществление.</w:t>
      </w:r>
    </w:p>
    <w:p w14:paraId="4C9B8621" w14:textId="110EB00D" w:rsidR="00AA7913" w:rsidRPr="005A017F" w:rsidRDefault="00AA7913" w:rsidP="00AA7913">
      <w:pPr>
        <w:ind w:firstLine="709"/>
        <w:jc w:val="both"/>
        <w:rPr>
          <w:sz w:val="28"/>
          <w:szCs w:val="28"/>
        </w:rPr>
      </w:pPr>
      <w:r w:rsidRPr="0028653B">
        <w:rPr>
          <w:sz w:val="28"/>
          <w:szCs w:val="28"/>
        </w:rPr>
        <w:t>Разработаны</w:t>
      </w:r>
      <w:r>
        <w:rPr>
          <w:sz w:val="28"/>
          <w:szCs w:val="28"/>
        </w:rPr>
        <w:t xml:space="preserve"> т</w:t>
      </w:r>
      <w:r w:rsidRPr="005A017F">
        <w:rPr>
          <w:sz w:val="28"/>
          <w:szCs w:val="28"/>
        </w:rPr>
        <w:t xml:space="preserve">ехнические </w:t>
      </w:r>
      <w:r>
        <w:rPr>
          <w:sz w:val="28"/>
          <w:szCs w:val="28"/>
        </w:rPr>
        <w:t>меры обеспечения безопасности, о</w:t>
      </w:r>
      <w:r w:rsidRPr="005A017F">
        <w:rPr>
          <w:sz w:val="28"/>
          <w:szCs w:val="28"/>
        </w:rPr>
        <w:t xml:space="preserve">рганизационные меры обеспечения безопасности, </w:t>
      </w:r>
      <w:r>
        <w:rPr>
          <w:sz w:val="28"/>
          <w:szCs w:val="28"/>
        </w:rPr>
        <w:t>с</w:t>
      </w:r>
      <w:r w:rsidR="00E4246D">
        <w:rPr>
          <w:sz w:val="28"/>
          <w:szCs w:val="28"/>
        </w:rPr>
        <w:t>етевая безопасность и</w:t>
      </w:r>
      <w:r w:rsidRPr="005A017F">
        <w:rPr>
          <w:sz w:val="28"/>
          <w:szCs w:val="28"/>
        </w:rPr>
        <w:t xml:space="preserve"> общие меры предосторожностей.</w:t>
      </w:r>
    </w:p>
    <w:p w14:paraId="0297C0AF" w14:textId="5D44D884" w:rsidR="00E4246D" w:rsidRDefault="00AA7913" w:rsidP="00E4246D">
      <w:pPr>
        <w:ind w:firstLine="709"/>
        <w:jc w:val="both"/>
      </w:pPr>
      <w:r w:rsidRPr="0028653B">
        <w:rPr>
          <w:sz w:val="28"/>
          <w:szCs w:val="28"/>
        </w:rPr>
        <w:t>Политика</w:t>
      </w:r>
      <w:r w:rsidRPr="005A017F">
        <w:rPr>
          <w:sz w:val="28"/>
          <w:szCs w:val="28"/>
        </w:rPr>
        <w:t xml:space="preserve"> безопасности должна быть разработана так</w:t>
      </w:r>
      <w:r w:rsidR="00E4246D">
        <w:rPr>
          <w:sz w:val="28"/>
          <w:szCs w:val="28"/>
        </w:rPr>
        <w:t>им образом</w:t>
      </w:r>
      <w:r w:rsidRPr="005A017F">
        <w:rPr>
          <w:sz w:val="28"/>
          <w:szCs w:val="28"/>
        </w:rPr>
        <w:t>, чтобы е</w:t>
      </w:r>
      <w:r w:rsidR="00E4246D">
        <w:rPr>
          <w:sz w:val="28"/>
          <w:szCs w:val="28"/>
        </w:rPr>
        <w:t>е</w:t>
      </w:r>
      <w:r w:rsidRPr="005A017F">
        <w:rPr>
          <w:sz w:val="28"/>
          <w:szCs w:val="28"/>
        </w:rPr>
        <w:t xml:space="preserve"> </w:t>
      </w:r>
      <w:r w:rsidR="00E4246D">
        <w:rPr>
          <w:sz w:val="28"/>
          <w:szCs w:val="28"/>
        </w:rPr>
        <w:t xml:space="preserve">несанкционированный доступ к информации </w:t>
      </w:r>
      <w:r w:rsidRPr="005A017F">
        <w:rPr>
          <w:sz w:val="28"/>
          <w:szCs w:val="28"/>
        </w:rPr>
        <w:t>ст</w:t>
      </w:r>
      <w:r>
        <w:rPr>
          <w:sz w:val="28"/>
          <w:szCs w:val="28"/>
        </w:rPr>
        <w:t>оил дороже, чем сама информация.</w:t>
      </w:r>
    </w:p>
    <w:p w14:paraId="548BCE7A" w14:textId="77777777" w:rsidR="0037727B" w:rsidRPr="00F65F85" w:rsidRDefault="0037727B" w:rsidP="0037727B">
      <w:pPr>
        <w:ind w:firstLine="851"/>
        <w:jc w:val="both"/>
        <w:rPr>
          <w:color w:val="000000"/>
          <w:sz w:val="28"/>
          <w:szCs w:val="28"/>
          <w:shd w:val="clear" w:color="auto" w:fill="FFFFFF"/>
        </w:rPr>
      </w:pPr>
      <w:r w:rsidRPr="00F65F85">
        <w:rPr>
          <w:color w:val="000000"/>
          <w:sz w:val="28"/>
          <w:szCs w:val="28"/>
          <w:shd w:val="clear" w:color="auto" w:fill="FFFFFF"/>
        </w:rPr>
        <w:t>Необходимо иметь в виду, что многие меры защиты требуют достаточно больших вычислительных ресурсов, что в свою очередь существенно влияет на процесс обработки информации.</w:t>
      </w:r>
    </w:p>
    <w:p w14:paraId="353320FC" w14:textId="127CFB02" w:rsidR="0037727B" w:rsidRDefault="0037727B">
      <w:pPr>
        <w:spacing w:after="160" w:line="259" w:lineRule="auto"/>
      </w:pPr>
      <w:r>
        <w:br w:type="page"/>
      </w:r>
    </w:p>
    <w:p w14:paraId="4FBE0FED" w14:textId="77777777" w:rsidR="00E4246D" w:rsidRPr="009D6396" w:rsidRDefault="00E4246D" w:rsidP="00E4246D">
      <w:pPr>
        <w:shd w:val="clear" w:color="auto" w:fill="FFFFFF"/>
        <w:jc w:val="center"/>
        <w:outlineLvl w:val="1"/>
        <w:rPr>
          <w:b/>
          <w:bCs/>
          <w:color w:val="000000" w:themeColor="text1"/>
          <w:sz w:val="28"/>
          <w:szCs w:val="28"/>
          <w:lang w:eastAsia="be-BY"/>
        </w:rPr>
      </w:pPr>
      <w:r w:rsidRPr="009D6396">
        <w:rPr>
          <w:b/>
          <w:bCs/>
          <w:color w:val="000000" w:themeColor="text1"/>
          <w:sz w:val="28"/>
          <w:szCs w:val="28"/>
          <w:lang w:eastAsia="be-BY"/>
        </w:rPr>
        <w:lastRenderedPageBreak/>
        <w:t>Практическое занятие №4</w:t>
      </w:r>
    </w:p>
    <w:p w14:paraId="4975CD6A" w14:textId="77777777" w:rsidR="00E4246D" w:rsidRPr="0055187B" w:rsidRDefault="00E4246D" w:rsidP="00E4246D">
      <w:pPr>
        <w:shd w:val="clear" w:color="auto" w:fill="FFFFFF"/>
        <w:spacing w:after="240"/>
        <w:ind w:left="-142" w:firstLine="709"/>
        <w:jc w:val="center"/>
        <w:outlineLvl w:val="1"/>
        <w:rPr>
          <w:b/>
          <w:bCs/>
          <w:color w:val="000000" w:themeColor="text1"/>
          <w:sz w:val="28"/>
          <w:szCs w:val="28"/>
          <w:lang w:eastAsia="be-BY"/>
        </w:rPr>
      </w:pPr>
      <w:bookmarkStart w:id="16" w:name="_Toc4055504"/>
      <w:r w:rsidRPr="001F1A0F">
        <w:rPr>
          <w:b/>
          <w:bCs/>
          <w:color w:val="000000" w:themeColor="text1"/>
          <w:sz w:val="28"/>
          <w:szCs w:val="28"/>
          <w:lang w:eastAsia="be-BY"/>
        </w:rPr>
        <w:t>Тема «</w:t>
      </w:r>
      <w:r w:rsidRPr="001F1A0F">
        <w:rPr>
          <w:b/>
          <w:sz w:val="28"/>
          <w:szCs w:val="28"/>
        </w:rPr>
        <w:t xml:space="preserve">Настройка Брандмауэра </w:t>
      </w:r>
      <w:r w:rsidRPr="001F1A0F">
        <w:rPr>
          <w:b/>
          <w:sz w:val="28"/>
          <w:szCs w:val="28"/>
          <w:lang w:val="en-US"/>
        </w:rPr>
        <w:t>Windows</w:t>
      </w:r>
      <w:r w:rsidRPr="001F1A0F">
        <w:rPr>
          <w:b/>
          <w:bCs/>
          <w:color w:val="000000" w:themeColor="text1"/>
          <w:sz w:val="28"/>
          <w:szCs w:val="28"/>
          <w:lang w:eastAsia="be-BY"/>
        </w:rPr>
        <w:t>»</w:t>
      </w:r>
      <w:bookmarkEnd w:id="16"/>
    </w:p>
    <w:p w14:paraId="47563EF0" w14:textId="77777777" w:rsidR="00E4246D" w:rsidRPr="001F1A0F" w:rsidRDefault="00E4246D" w:rsidP="00E4246D">
      <w:pPr>
        <w:shd w:val="clear" w:color="auto" w:fill="FFFFFF"/>
        <w:ind w:firstLine="851"/>
        <w:jc w:val="both"/>
        <w:outlineLvl w:val="1"/>
        <w:rPr>
          <w:bCs/>
          <w:color w:val="000000" w:themeColor="text1"/>
          <w:sz w:val="28"/>
          <w:szCs w:val="28"/>
          <w:lang w:eastAsia="be-BY"/>
        </w:rPr>
      </w:pPr>
      <w:bookmarkStart w:id="17" w:name="_Toc4055505"/>
      <w:r w:rsidRPr="009D6396">
        <w:rPr>
          <w:color w:val="000000" w:themeColor="text1"/>
          <w:sz w:val="28"/>
          <w:szCs w:val="28"/>
        </w:rPr>
        <w:t xml:space="preserve">Цель: </w:t>
      </w:r>
      <w:r w:rsidRPr="009D6396">
        <w:rPr>
          <w:bCs/>
          <w:color w:val="000000" w:themeColor="text1"/>
          <w:sz w:val="28"/>
          <w:szCs w:val="28"/>
          <w:lang w:eastAsia="be-BY"/>
        </w:rPr>
        <w:t xml:space="preserve">Овладение навыками настройки и использования </w:t>
      </w:r>
      <w:r w:rsidRPr="009D6396">
        <w:rPr>
          <w:sz w:val="28"/>
          <w:szCs w:val="28"/>
        </w:rPr>
        <w:t xml:space="preserve">Брандмауэра </w:t>
      </w:r>
      <w:r w:rsidRPr="009D6396">
        <w:rPr>
          <w:sz w:val="28"/>
          <w:szCs w:val="28"/>
          <w:lang w:val="en-US"/>
        </w:rPr>
        <w:t>Windows</w:t>
      </w:r>
      <w:r w:rsidRPr="009D6396">
        <w:rPr>
          <w:color w:val="000000" w:themeColor="text1"/>
          <w:sz w:val="28"/>
          <w:szCs w:val="28"/>
        </w:rPr>
        <w:t>.</w:t>
      </w:r>
      <w:bookmarkEnd w:id="17"/>
    </w:p>
    <w:p w14:paraId="52B95873" w14:textId="77777777" w:rsidR="00E4246D" w:rsidRPr="001F1A0F" w:rsidRDefault="00E4246D" w:rsidP="00E4246D">
      <w:pPr>
        <w:shd w:val="clear" w:color="auto" w:fill="FFFFFF"/>
        <w:spacing w:before="240" w:after="240"/>
        <w:jc w:val="center"/>
        <w:outlineLvl w:val="1"/>
        <w:rPr>
          <w:b/>
          <w:bCs/>
          <w:color w:val="000000" w:themeColor="text1"/>
          <w:sz w:val="28"/>
          <w:szCs w:val="28"/>
          <w:lang w:eastAsia="be-BY"/>
        </w:rPr>
      </w:pPr>
      <w:bookmarkStart w:id="18" w:name="_Toc4055506"/>
      <w:r w:rsidRPr="009D6396">
        <w:rPr>
          <w:b/>
          <w:bCs/>
          <w:color w:val="000000" w:themeColor="text1"/>
          <w:sz w:val="28"/>
          <w:szCs w:val="28"/>
          <w:lang w:eastAsia="be-BY"/>
        </w:rPr>
        <w:t>Теоретическое введение</w:t>
      </w:r>
      <w:bookmarkEnd w:id="18"/>
    </w:p>
    <w:p w14:paraId="2B8316C2" w14:textId="77777777" w:rsidR="00E4246D" w:rsidRPr="009D6396" w:rsidRDefault="00E4246D" w:rsidP="00E4246D">
      <w:pPr>
        <w:tabs>
          <w:tab w:val="center" w:pos="4677"/>
        </w:tabs>
        <w:ind w:firstLine="851"/>
        <w:jc w:val="both"/>
        <w:rPr>
          <w:sz w:val="28"/>
          <w:szCs w:val="28"/>
        </w:rPr>
      </w:pPr>
      <w:r>
        <w:rPr>
          <w:sz w:val="28"/>
          <w:szCs w:val="28"/>
        </w:rPr>
        <w:t xml:space="preserve">Брандмауэр (Межсетевой экран) – это аппаратный или программный </w:t>
      </w:r>
      <w:r w:rsidRPr="009D6396">
        <w:rPr>
          <w:sz w:val="28"/>
          <w:szCs w:val="28"/>
        </w:rPr>
        <w:t>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p>
    <w:p w14:paraId="5F0CE84A" w14:textId="597FFB3A" w:rsidR="00E4246D" w:rsidRPr="009D6396" w:rsidRDefault="00E4246D" w:rsidP="00E4246D">
      <w:pPr>
        <w:tabs>
          <w:tab w:val="center" w:pos="4677"/>
        </w:tabs>
        <w:ind w:firstLine="851"/>
        <w:jc w:val="both"/>
        <w:rPr>
          <w:sz w:val="28"/>
          <w:szCs w:val="28"/>
        </w:rPr>
      </w:pPr>
      <w:r w:rsidRPr="009D6396">
        <w:rPr>
          <w:sz w:val="28"/>
          <w:szCs w:val="28"/>
        </w:rPr>
        <w:t xml:space="preserve">Межсетевой экран является одним из основных компонентов защиты сетей. Наряду с </w:t>
      </w:r>
      <w:proofErr w:type="spellStart"/>
      <w:r w:rsidRPr="009D6396">
        <w:rPr>
          <w:sz w:val="28"/>
          <w:szCs w:val="28"/>
        </w:rPr>
        <w:t>Internet</w:t>
      </w:r>
      <w:proofErr w:type="spellEnd"/>
      <w:r w:rsidRPr="009D6396">
        <w:rPr>
          <w:sz w:val="28"/>
          <w:szCs w:val="28"/>
        </w:rPr>
        <w:t>-протоколом межсетевого обме</w:t>
      </w:r>
      <w:r>
        <w:rPr>
          <w:sz w:val="28"/>
          <w:szCs w:val="28"/>
        </w:rPr>
        <w:t>на (</w:t>
      </w:r>
      <w:proofErr w:type="spellStart"/>
      <w:r>
        <w:rPr>
          <w:sz w:val="28"/>
          <w:szCs w:val="28"/>
        </w:rPr>
        <w:t>Internet</w:t>
      </w:r>
      <w:proofErr w:type="spellEnd"/>
      <w:r>
        <w:rPr>
          <w:sz w:val="28"/>
          <w:szCs w:val="28"/>
        </w:rPr>
        <w:t xml:space="preserve"> </w:t>
      </w:r>
      <w:proofErr w:type="spellStart"/>
      <w:r>
        <w:rPr>
          <w:sz w:val="28"/>
          <w:szCs w:val="28"/>
        </w:rPr>
        <w:t>Security</w:t>
      </w:r>
      <w:proofErr w:type="spellEnd"/>
      <w:r>
        <w:rPr>
          <w:sz w:val="28"/>
          <w:szCs w:val="28"/>
        </w:rPr>
        <w:t xml:space="preserve"> </w:t>
      </w:r>
      <w:proofErr w:type="spellStart"/>
      <w:r>
        <w:rPr>
          <w:sz w:val="28"/>
          <w:szCs w:val="28"/>
        </w:rPr>
        <w:t>Protocol</w:t>
      </w:r>
      <w:proofErr w:type="spellEnd"/>
      <w:r>
        <w:rPr>
          <w:sz w:val="28"/>
          <w:szCs w:val="28"/>
        </w:rPr>
        <w:t xml:space="preserve"> </w:t>
      </w:r>
      <w:r w:rsidRPr="009D6396">
        <w:rPr>
          <w:sz w:val="28"/>
          <w:szCs w:val="28"/>
        </w:rPr>
        <w:t>–</w:t>
      </w:r>
      <w:proofErr w:type="spellStart"/>
      <w:r w:rsidRPr="009D6396">
        <w:rPr>
          <w:sz w:val="28"/>
          <w:szCs w:val="28"/>
        </w:rPr>
        <w:t>IPSec</w:t>
      </w:r>
      <w:proofErr w:type="spellEnd"/>
      <w:r w:rsidRPr="009D6396">
        <w:rPr>
          <w:sz w:val="28"/>
          <w:szCs w:val="28"/>
        </w:rPr>
        <w:t xml:space="preserve">).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w:t>
      </w:r>
      <w:r w:rsidR="00D977CE">
        <w:rPr>
          <w:sz w:val="28"/>
          <w:szCs w:val="28"/>
        </w:rPr>
        <w:t>операционная система</w:t>
      </w:r>
      <w:r w:rsidRPr="009D6396">
        <w:rPr>
          <w:sz w:val="28"/>
          <w:szCs w:val="28"/>
        </w:rPr>
        <w:t xml:space="preserve">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w:t>
      </w:r>
      <w:proofErr w:type="spellStart"/>
      <w:r w:rsidRPr="009D6396">
        <w:rPr>
          <w:sz w:val="28"/>
          <w:szCs w:val="28"/>
        </w:rPr>
        <w:t>Internet</w:t>
      </w:r>
      <w:proofErr w:type="spellEnd"/>
      <w:r w:rsidRPr="009D6396">
        <w:rPr>
          <w:sz w:val="28"/>
          <w:szCs w:val="28"/>
        </w:rPr>
        <w:t>-служб и совокупность сетевых протоколов (</w:t>
      </w:r>
      <w:proofErr w:type="spellStart"/>
      <w:r w:rsidRPr="009D6396">
        <w:rPr>
          <w:sz w:val="28"/>
          <w:szCs w:val="28"/>
        </w:rPr>
        <w:t>Transmission</w:t>
      </w:r>
      <w:proofErr w:type="spellEnd"/>
      <w:r w:rsidRPr="009D6396">
        <w:rPr>
          <w:sz w:val="28"/>
          <w:szCs w:val="28"/>
        </w:rPr>
        <w:t xml:space="preserve"> </w:t>
      </w:r>
      <w:proofErr w:type="spellStart"/>
      <w:r w:rsidRPr="009D6396">
        <w:rPr>
          <w:sz w:val="28"/>
          <w:szCs w:val="28"/>
        </w:rPr>
        <w:t>Control</w:t>
      </w:r>
      <w:proofErr w:type="spellEnd"/>
      <w:r w:rsidRPr="009D6396">
        <w:rPr>
          <w:sz w:val="28"/>
          <w:szCs w:val="28"/>
        </w:rPr>
        <w:t xml:space="preserve"> </w:t>
      </w:r>
      <w:proofErr w:type="spellStart"/>
      <w:r w:rsidRPr="009D6396">
        <w:rPr>
          <w:sz w:val="28"/>
          <w:szCs w:val="28"/>
        </w:rPr>
        <w:t>Protocol</w:t>
      </w:r>
      <w:proofErr w:type="spellEnd"/>
      <w:r w:rsidRPr="009D6396">
        <w:rPr>
          <w:sz w:val="28"/>
          <w:szCs w:val="28"/>
        </w:rPr>
        <w:t>/</w:t>
      </w:r>
      <w:proofErr w:type="spellStart"/>
      <w:r w:rsidRPr="009D6396">
        <w:rPr>
          <w:sz w:val="28"/>
          <w:szCs w:val="28"/>
        </w:rPr>
        <w:t>Internet</w:t>
      </w:r>
      <w:proofErr w:type="spellEnd"/>
      <w:r w:rsidRPr="009D6396">
        <w:rPr>
          <w:sz w:val="28"/>
          <w:szCs w:val="28"/>
        </w:rPr>
        <w:t xml:space="preserve"> </w:t>
      </w:r>
      <w:proofErr w:type="spellStart"/>
      <w:r w:rsidRPr="009D6396">
        <w:rPr>
          <w:sz w:val="28"/>
          <w:szCs w:val="28"/>
        </w:rPr>
        <w:t>Protocol</w:t>
      </w:r>
      <w:proofErr w:type="spellEnd"/>
      <w:r w:rsidRPr="009D6396">
        <w:rPr>
          <w:sz w:val="28"/>
          <w:szCs w:val="28"/>
        </w:rPr>
        <w:t xml:space="preserve"> – TCP/IP) имеет "бреши" в защите.</w:t>
      </w:r>
    </w:p>
    <w:p w14:paraId="0D385A98" w14:textId="77777777" w:rsidR="00E4246D" w:rsidRPr="009D6396" w:rsidRDefault="00E4246D" w:rsidP="00E4246D">
      <w:pPr>
        <w:tabs>
          <w:tab w:val="center" w:pos="4677"/>
        </w:tabs>
        <w:ind w:firstLine="851"/>
        <w:jc w:val="both"/>
        <w:rPr>
          <w:sz w:val="28"/>
          <w:szCs w:val="28"/>
        </w:rPr>
      </w:pPr>
      <w:r w:rsidRPr="009D6396">
        <w:rPr>
          <w:sz w:val="28"/>
          <w:szCs w:val="28"/>
        </w:rPr>
        <w:t>К числу таких служб и протоколов относятся:</w:t>
      </w:r>
    </w:p>
    <w:p w14:paraId="45F8286C"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lang w:val="en-US"/>
        </w:rPr>
      </w:pPr>
      <w:r w:rsidRPr="009D6396">
        <w:rPr>
          <w:rFonts w:ascii="Times New Roman" w:hAnsi="Times New Roman" w:cs="Times New Roman"/>
          <w:sz w:val="28"/>
          <w:szCs w:val="28"/>
        </w:rPr>
        <w:t>служба</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сетевых</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имен</w:t>
      </w:r>
      <w:r w:rsidRPr="009D6396">
        <w:rPr>
          <w:rFonts w:ascii="Times New Roman" w:hAnsi="Times New Roman" w:cs="Times New Roman"/>
          <w:sz w:val="28"/>
          <w:szCs w:val="28"/>
          <w:lang w:val="en-US"/>
        </w:rPr>
        <w:t xml:space="preserve"> (Domain Name Server </w:t>
      </w:r>
      <w:r w:rsidRPr="009D6396">
        <w:rPr>
          <w:rFonts w:ascii="Times New Roman" w:hAnsi="Times New Roman" w:cs="Times New Roman"/>
          <w:sz w:val="28"/>
          <w:szCs w:val="28"/>
        </w:rPr>
        <w:t>–</w:t>
      </w:r>
      <w:r w:rsidRPr="009D6396">
        <w:rPr>
          <w:rFonts w:ascii="Times New Roman" w:hAnsi="Times New Roman" w:cs="Times New Roman"/>
          <w:sz w:val="28"/>
          <w:szCs w:val="28"/>
          <w:lang w:val="en-US"/>
        </w:rPr>
        <w:t xml:space="preserve"> DNS);</w:t>
      </w:r>
    </w:p>
    <w:p w14:paraId="5C33A1B5"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доступ к всемирной паутине WWW;</w:t>
      </w:r>
    </w:p>
    <w:p w14:paraId="43CF7ADD"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программа электронной почты Send Mail;</w:t>
      </w:r>
    </w:p>
    <w:p w14:paraId="09A94F86"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служба эмуляции удаленного терминала Telnet;</w:t>
      </w:r>
    </w:p>
    <w:p w14:paraId="3F5C75FC"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простой протокол передачи электронной почты (Simple Mail Transfer Protocol – SMTP);</w:t>
      </w:r>
    </w:p>
    <w:p w14:paraId="59272820"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протокол передачи файлов (File Transfer Protocol);</w:t>
      </w:r>
    </w:p>
    <w:p w14:paraId="4E3B3CD3"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графическая оконная система X Windows.</w:t>
      </w:r>
    </w:p>
    <w:p w14:paraId="51994564" w14:textId="77777777" w:rsidR="00E4246D" w:rsidRPr="008F5486" w:rsidRDefault="00E4246D" w:rsidP="00E4246D">
      <w:pPr>
        <w:tabs>
          <w:tab w:val="center" w:pos="4677"/>
        </w:tabs>
        <w:ind w:firstLine="851"/>
        <w:jc w:val="both"/>
        <w:rPr>
          <w:sz w:val="28"/>
          <w:szCs w:val="28"/>
        </w:rPr>
      </w:pPr>
      <w:r w:rsidRPr="009D6396">
        <w:rPr>
          <w:sz w:val="28"/>
          <w:szCs w:val="28"/>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w:t>
      </w:r>
      <w:r>
        <w:rPr>
          <w:sz w:val="28"/>
          <w:szCs w:val="28"/>
        </w:rPr>
        <w:t xml:space="preserve">руются на двух общих принципах </w:t>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t>–</w:t>
      </w:r>
      <w:r w:rsidRPr="009D6396">
        <w:rPr>
          <w:sz w:val="28"/>
          <w:szCs w:val="28"/>
        </w:rPr>
        <w:t xml:space="preserve">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w:t>
      </w:r>
      <w:r w:rsidRPr="009D6396">
        <w:rPr>
          <w:sz w:val="28"/>
          <w:szCs w:val="28"/>
        </w:rPr>
        <w:lastRenderedPageBreak/>
        <w:t>сервисы через нестандартные порты (</w:t>
      </w:r>
      <w:proofErr w:type="spellStart"/>
      <w:r w:rsidRPr="009D6396">
        <w:rPr>
          <w:sz w:val="28"/>
          <w:szCs w:val="28"/>
        </w:rPr>
        <w:t>User</w:t>
      </w:r>
      <w:proofErr w:type="spellEnd"/>
      <w:r w:rsidRPr="009D6396">
        <w:rPr>
          <w:sz w:val="28"/>
          <w:szCs w:val="28"/>
        </w:rPr>
        <w:t xml:space="preserve"> </w:t>
      </w:r>
      <w:proofErr w:type="spellStart"/>
      <w:r w:rsidRPr="009D6396">
        <w:rPr>
          <w:sz w:val="28"/>
          <w:szCs w:val="28"/>
        </w:rPr>
        <w:t>Data</w:t>
      </w:r>
      <w:proofErr w:type="spellEnd"/>
      <w:r w:rsidRPr="009D6396">
        <w:rPr>
          <w:sz w:val="28"/>
          <w:szCs w:val="28"/>
        </w:rPr>
        <w:t xml:space="preserve"> </w:t>
      </w:r>
      <w:proofErr w:type="spellStart"/>
      <w:r w:rsidRPr="009D6396">
        <w:rPr>
          <w:sz w:val="28"/>
          <w:szCs w:val="28"/>
        </w:rPr>
        <w:t>Protocol</w:t>
      </w:r>
      <w:proofErr w:type="spellEnd"/>
      <w:r w:rsidRPr="009D6396">
        <w:rPr>
          <w:sz w:val="28"/>
          <w:szCs w:val="28"/>
        </w:rPr>
        <w:t xml:space="preserve"> – UDP), которые не запрещены политикой безопасности.</w:t>
      </w:r>
    </w:p>
    <w:p w14:paraId="0007E5E6" w14:textId="77777777" w:rsidR="00E4246D" w:rsidRPr="004169C5" w:rsidRDefault="00E4246D" w:rsidP="00E4246D">
      <w:pPr>
        <w:pStyle w:val="a3"/>
        <w:shd w:val="clear" w:color="auto" w:fill="FFFFFF"/>
        <w:spacing w:before="240" w:after="240" w:line="240" w:lineRule="auto"/>
        <w:ind w:left="0" w:firstLine="851"/>
        <w:contextualSpacing w:val="0"/>
        <w:jc w:val="center"/>
        <w:rPr>
          <w:rFonts w:ascii="Times New Roman" w:hAnsi="Times New Roman"/>
          <w:b/>
          <w:sz w:val="28"/>
          <w:szCs w:val="28"/>
          <w:lang w:val="ru-RU"/>
        </w:rPr>
      </w:pPr>
      <w:r w:rsidRPr="008F5486">
        <w:rPr>
          <w:rFonts w:ascii="Times New Roman" w:hAnsi="Times New Roman"/>
          <w:b/>
          <w:sz w:val="28"/>
          <w:szCs w:val="28"/>
          <w:lang w:val="ru-RU"/>
        </w:rPr>
        <w:t>Задания для самостоятельной работы</w:t>
      </w:r>
    </w:p>
    <w:p w14:paraId="4A0B507E" w14:textId="77777777" w:rsidR="00E4246D" w:rsidRDefault="00E4246D" w:rsidP="00E4246D">
      <w:pPr>
        <w:pStyle w:val="a3"/>
        <w:tabs>
          <w:tab w:val="left" w:pos="1276"/>
        </w:tabs>
        <w:spacing w:after="0" w:line="240" w:lineRule="auto"/>
        <w:ind w:left="0" w:firstLine="851"/>
        <w:jc w:val="both"/>
        <w:rPr>
          <w:rFonts w:ascii="Times New Roman" w:hAnsi="Times New Roman" w:cs="Times New Roman"/>
          <w:sz w:val="28"/>
          <w:szCs w:val="28"/>
        </w:rPr>
      </w:pPr>
      <w:r w:rsidRPr="008F5486">
        <w:rPr>
          <w:rFonts w:ascii="Times New Roman" w:hAnsi="Times New Roman" w:cs="Times New Roman"/>
          <w:sz w:val="28"/>
          <w:szCs w:val="28"/>
        </w:rPr>
        <w:t xml:space="preserve">Для 1 программы </w:t>
      </w:r>
      <w:r>
        <w:rPr>
          <w:rFonts w:ascii="Times New Roman" w:hAnsi="Times New Roman" w:cs="Times New Roman"/>
          <w:sz w:val="28"/>
          <w:szCs w:val="28"/>
        </w:rPr>
        <w:t>на блокировку подключения</w:t>
      </w:r>
      <w:r w:rsidRPr="004169C5">
        <w:rPr>
          <w:rFonts w:ascii="Times New Roman" w:hAnsi="Times New Roman" w:cs="Times New Roman"/>
          <w:sz w:val="28"/>
          <w:szCs w:val="28"/>
        </w:rPr>
        <w:t xml:space="preserve"> </w:t>
      </w:r>
      <w:r w:rsidRPr="008F5486">
        <w:rPr>
          <w:rFonts w:ascii="Times New Roman" w:hAnsi="Times New Roman" w:cs="Times New Roman"/>
          <w:sz w:val="28"/>
          <w:szCs w:val="28"/>
        </w:rPr>
        <w:t>для входящих подключений</w:t>
      </w:r>
      <w:r>
        <w:rPr>
          <w:rFonts w:ascii="Times New Roman" w:hAnsi="Times New Roman" w:cs="Times New Roman"/>
          <w:sz w:val="28"/>
          <w:szCs w:val="28"/>
        </w:rPr>
        <w:t>:</w:t>
      </w:r>
    </w:p>
    <w:p w14:paraId="2F1BC47F" w14:textId="77777777" w:rsidR="00E4246D" w:rsidRDefault="00E4246D" w:rsidP="00E4246D">
      <w:pPr>
        <w:spacing w:after="120"/>
        <w:ind w:firstLine="851"/>
        <w:jc w:val="both"/>
        <w:rPr>
          <w:sz w:val="28"/>
          <w:szCs w:val="28"/>
        </w:rPr>
      </w:pPr>
      <w:r>
        <w:rPr>
          <w:sz w:val="28"/>
          <w:szCs w:val="28"/>
        </w:rPr>
        <w:t>П</w:t>
      </w:r>
      <w:r w:rsidRPr="004169C5">
        <w:rPr>
          <w:sz w:val="28"/>
          <w:szCs w:val="28"/>
        </w:rPr>
        <w:t>ервым этапом</w:t>
      </w:r>
      <w:r>
        <w:rPr>
          <w:sz w:val="28"/>
          <w:szCs w:val="28"/>
        </w:rPr>
        <w:t xml:space="preserve"> (рис 4.1)</w:t>
      </w:r>
      <w:r w:rsidRPr="004169C5">
        <w:rPr>
          <w:sz w:val="28"/>
          <w:szCs w:val="28"/>
        </w:rPr>
        <w:t xml:space="preserve"> необходимо включить брандмауэр, в случае, если он был ранее выключен.</w:t>
      </w:r>
    </w:p>
    <w:p w14:paraId="574E11A1" w14:textId="529A63AC" w:rsidR="00E4246D" w:rsidRDefault="00E4246D" w:rsidP="00496996">
      <w:pPr>
        <w:tabs>
          <w:tab w:val="left" w:pos="1276"/>
        </w:tabs>
        <w:jc w:val="center"/>
        <w:rPr>
          <w:sz w:val="28"/>
          <w:szCs w:val="28"/>
        </w:rPr>
      </w:pPr>
      <w:r w:rsidRPr="00E4246D">
        <w:rPr>
          <w:noProof/>
          <w:sz w:val="28"/>
          <w:szCs w:val="28"/>
        </w:rPr>
        <w:drawing>
          <wp:inline distT="0" distB="0" distL="0" distR="0" wp14:anchorId="07EE9D19" wp14:editId="729F165F">
            <wp:extent cx="4558352" cy="2568854"/>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3396" cy="2577332"/>
                    </a:xfrm>
                    <a:prstGeom prst="rect">
                      <a:avLst/>
                    </a:prstGeom>
                  </pic:spPr>
                </pic:pic>
              </a:graphicData>
            </a:graphic>
          </wp:inline>
        </w:drawing>
      </w:r>
    </w:p>
    <w:p w14:paraId="690730FE" w14:textId="77777777" w:rsidR="00E4246D" w:rsidRPr="00170604" w:rsidRDefault="00E4246D" w:rsidP="00E4246D">
      <w:pPr>
        <w:tabs>
          <w:tab w:val="left" w:pos="1276"/>
        </w:tabs>
        <w:spacing w:after="280"/>
        <w:jc w:val="center"/>
        <w:rPr>
          <w:sz w:val="28"/>
          <w:szCs w:val="28"/>
        </w:rPr>
      </w:pPr>
      <w:r>
        <w:rPr>
          <w:sz w:val="28"/>
          <w:szCs w:val="28"/>
        </w:rPr>
        <w:t>Рисунок 4.1 – Главное окно</w:t>
      </w:r>
    </w:p>
    <w:p w14:paraId="53EF6281" w14:textId="77777777" w:rsidR="00E4246D" w:rsidRDefault="00E4246D" w:rsidP="00E4246D">
      <w:pPr>
        <w:tabs>
          <w:tab w:val="left" w:pos="1276"/>
        </w:tabs>
        <w:ind w:firstLine="851"/>
        <w:jc w:val="both"/>
        <w:rPr>
          <w:sz w:val="28"/>
          <w:szCs w:val="28"/>
        </w:rPr>
      </w:pPr>
      <w:r w:rsidRPr="004169C5">
        <w:rPr>
          <w:sz w:val="28"/>
          <w:szCs w:val="28"/>
        </w:rPr>
        <w:t>В открывшемся окне</w:t>
      </w:r>
      <w:r>
        <w:rPr>
          <w:sz w:val="28"/>
          <w:szCs w:val="28"/>
        </w:rPr>
        <w:t xml:space="preserve"> (рис. 4.2) </w:t>
      </w:r>
      <w:r w:rsidRPr="004169C5">
        <w:rPr>
          <w:sz w:val="28"/>
          <w:szCs w:val="28"/>
        </w:rPr>
        <w:t>выбираем в левой панели правила для входящих подключений, затем во вкладке меню «Действие» выбираем «Создать правило», либо нажимаем «С</w:t>
      </w:r>
      <w:r>
        <w:rPr>
          <w:sz w:val="28"/>
          <w:szCs w:val="28"/>
        </w:rPr>
        <w:t>оздать правило» в правой панели.</w:t>
      </w:r>
    </w:p>
    <w:p w14:paraId="21A2CDBA" w14:textId="77777777" w:rsidR="00E4246D" w:rsidRDefault="00E4246D" w:rsidP="00E4246D">
      <w:pPr>
        <w:tabs>
          <w:tab w:val="left" w:pos="1276"/>
        </w:tabs>
        <w:ind w:firstLine="851"/>
        <w:jc w:val="both"/>
        <w:rPr>
          <w:sz w:val="28"/>
          <w:szCs w:val="28"/>
        </w:rPr>
      </w:pPr>
    </w:p>
    <w:p w14:paraId="7DBB0A65" w14:textId="0384EDC2" w:rsidR="00E4246D" w:rsidRDefault="008A146F" w:rsidP="00E4246D">
      <w:pPr>
        <w:tabs>
          <w:tab w:val="left" w:pos="1276"/>
        </w:tabs>
        <w:jc w:val="center"/>
        <w:rPr>
          <w:sz w:val="28"/>
          <w:szCs w:val="28"/>
        </w:rPr>
      </w:pPr>
      <w:r w:rsidRPr="008A146F">
        <w:rPr>
          <w:noProof/>
          <w:sz w:val="28"/>
          <w:szCs w:val="28"/>
        </w:rPr>
        <w:drawing>
          <wp:inline distT="0" distB="0" distL="0" distR="0" wp14:anchorId="1DA1DF08" wp14:editId="2982DEC8">
            <wp:extent cx="4465429" cy="334370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4931" cy="3358305"/>
                    </a:xfrm>
                    <a:prstGeom prst="rect">
                      <a:avLst/>
                    </a:prstGeom>
                  </pic:spPr>
                </pic:pic>
              </a:graphicData>
            </a:graphic>
          </wp:inline>
        </w:drawing>
      </w:r>
    </w:p>
    <w:p w14:paraId="0B8ABCE1" w14:textId="77777777" w:rsidR="00E4246D" w:rsidRPr="00170604" w:rsidRDefault="00E4246D" w:rsidP="00E4246D">
      <w:pPr>
        <w:tabs>
          <w:tab w:val="left" w:pos="1276"/>
        </w:tabs>
        <w:spacing w:after="280"/>
        <w:jc w:val="center"/>
        <w:rPr>
          <w:sz w:val="28"/>
          <w:szCs w:val="28"/>
        </w:rPr>
      </w:pPr>
      <w:r>
        <w:rPr>
          <w:sz w:val="28"/>
          <w:szCs w:val="28"/>
        </w:rPr>
        <w:t>Рисунок 4.2 – Правила для входящих подключений</w:t>
      </w:r>
    </w:p>
    <w:p w14:paraId="647CC4B3" w14:textId="77777777" w:rsidR="00E4246D" w:rsidRPr="004169C5" w:rsidRDefault="00E4246D" w:rsidP="00E4246D">
      <w:pPr>
        <w:tabs>
          <w:tab w:val="left" w:pos="1276"/>
        </w:tabs>
        <w:spacing w:after="120"/>
        <w:ind w:firstLine="851"/>
        <w:jc w:val="both"/>
        <w:rPr>
          <w:sz w:val="28"/>
          <w:szCs w:val="28"/>
        </w:rPr>
      </w:pPr>
      <w:r>
        <w:rPr>
          <w:sz w:val="28"/>
          <w:szCs w:val="28"/>
        </w:rPr>
        <w:lastRenderedPageBreak/>
        <w:t xml:space="preserve">В открывшемся мастере создания (рис. 4.3)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14:paraId="2192F360" w14:textId="7F0511B7" w:rsidR="00E4246D" w:rsidRDefault="008A146F" w:rsidP="00E4246D">
      <w:pPr>
        <w:tabs>
          <w:tab w:val="left" w:pos="1276"/>
        </w:tabs>
        <w:jc w:val="center"/>
        <w:rPr>
          <w:sz w:val="28"/>
          <w:szCs w:val="28"/>
        </w:rPr>
      </w:pPr>
      <w:r w:rsidRPr="008A146F">
        <w:rPr>
          <w:noProof/>
          <w:sz w:val="28"/>
          <w:szCs w:val="28"/>
        </w:rPr>
        <w:drawing>
          <wp:inline distT="0" distB="0" distL="0" distR="0" wp14:anchorId="00859E2F" wp14:editId="4F500586">
            <wp:extent cx="4125574" cy="3357349"/>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4548" cy="3380928"/>
                    </a:xfrm>
                    <a:prstGeom prst="rect">
                      <a:avLst/>
                    </a:prstGeom>
                  </pic:spPr>
                </pic:pic>
              </a:graphicData>
            </a:graphic>
          </wp:inline>
        </w:drawing>
      </w:r>
    </w:p>
    <w:p w14:paraId="1D8F7661" w14:textId="77777777" w:rsidR="00E4246D" w:rsidRDefault="00E4246D" w:rsidP="00E4246D">
      <w:pPr>
        <w:tabs>
          <w:tab w:val="left" w:pos="1276"/>
        </w:tabs>
        <w:spacing w:after="280"/>
        <w:jc w:val="center"/>
        <w:rPr>
          <w:sz w:val="28"/>
          <w:szCs w:val="28"/>
        </w:rPr>
      </w:pPr>
      <w:r>
        <w:rPr>
          <w:sz w:val="28"/>
          <w:szCs w:val="28"/>
        </w:rPr>
        <w:t>Рисунок 4.</w:t>
      </w:r>
      <w:r w:rsidRPr="001F0969">
        <w:rPr>
          <w:sz w:val="28"/>
          <w:szCs w:val="28"/>
        </w:rPr>
        <w:t>3</w:t>
      </w:r>
      <w:r>
        <w:rPr>
          <w:sz w:val="28"/>
          <w:szCs w:val="28"/>
        </w:rPr>
        <w:t xml:space="preserve"> – Тип правила</w:t>
      </w:r>
    </w:p>
    <w:p w14:paraId="23BD2C2D" w14:textId="080FE5D8" w:rsidR="00E4246D" w:rsidRDefault="00E4246D" w:rsidP="00E4246D">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008A146F">
        <w:rPr>
          <w:sz w:val="28"/>
          <w:szCs w:val="28"/>
        </w:rPr>
        <w:t>е</w:t>
      </w:r>
      <w:r w:rsidRPr="004169C5">
        <w:rPr>
          <w:sz w:val="28"/>
          <w:szCs w:val="28"/>
        </w:rPr>
        <w:t xml:space="preserve"> путь</w:t>
      </w:r>
      <w:r w:rsidR="008A146F">
        <w:rPr>
          <w:sz w:val="28"/>
          <w:szCs w:val="28"/>
        </w:rPr>
        <w:t>.</w:t>
      </w:r>
      <w:r w:rsidRPr="006A245E">
        <w:rPr>
          <w:sz w:val="28"/>
          <w:szCs w:val="28"/>
        </w:rPr>
        <w:t xml:space="preserve"> </w:t>
      </w:r>
      <w:r>
        <w:rPr>
          <w:sz w:val="28"/>
          <w:szCs w:val="28"/>
        </w:rPr>
        <w:t>(рис. 4.4).</w:t>
      </w:r>
    </w:p>
    <w:p w14:paraId="2B547205" w14:textId="0F56DC9A" w:rsidR="00E4246D" w:rsidRDefault="008A146F" w:rsidP="00E4246D">
      <w:pPr>
        <w:tabs>
          <w:tab w:val="left" w:pos="1276"/>
        </w:tabs>
        <w:jc w:val="center"/>
        <w:rPr>
          <w:sz w:val="28"/>
          <w:szCs w:val="28"/>
        </w:rPr>
      </w:pPr>
      <w:r w:rsidRPr="008A146F">
        <w:rPr>
          <w:noProof/>
          <w:sz w:val="28"/>
          <w:szCs w:val="28"/>
        </w:rPr>
        <w:drawing>
          <wp:inline distT="0" distB="0" distL="0" distR="0" wp14:anchorId="1259C4A8" wp14:editId="5C15CCC0">
            <wp:extent cx="4667534" cy="37983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3750" cy="3803449"/>
                    </a:xfrm>
                    <a:prstGeom prst="rect">
                      <a:avLst/>
                    </a:prstGeom>
                  </pic:spPr>
                </pic:pic>
              </a:graphicData>
            </a:graphic>
          </wp:inline>
        </w:drawing>
      </w:r>
    </w:p>
    <w:p w14:paraId="61A70215" w14:textId="77777777" w:rsidR="00E4246D" w:rsidRDefault="00E4246D" w:rsidP="00E4246D">
      <w:pPr>
        <w:tabs>
          <w:tab w:val="left" w:pos="1276"/>
        </w:tabs>
        <w:spacing w:after="280"/>
        <w:jc w:val="center"/>
        <w:rPr>
          <w:sz w:val="28"/>
          <w:szCs w:val="28"/>
        </w:rPr>
      </w:pPr>
      <w:r>
        <w:rPr>
          <w:sz w:val="28"/>
          <w:szCs w:val="28"/>
        </w:rPr>
        <w:t>Рисунок 4.4 – Программы</w:t>
      </w:r>
    </w:p>
    <w:p w14:paraId="5F07B86B" w14:textId="77777777" w:rsidR="00E4246D" w:rsidRPr="00B97B3E" w:rsidRDefault="00E4246D" w:rsidP="00E4246D">
      <w:pPr>
        <w:tabs>
          <w:tab w:val="left" w:pos="1276"/>
        </w:tabs>
        <w:spacing w:after="120"/>
        <w:ind w:firstLine="851"/>
        <w:jc w:val="both"/>
        <w:rPr>
          <w:sz w:val="28"/>
          <w:szCs w:val="28"/>
        </w:rPr>
      </w:pPr>
      <w:r w:rsidRPr="001F1A0F">
        <w:rPr>
          <w:sz w:val="28"/>
          <w:szCs w:val="28"/>
        </w:rPr>
        <w:lastRenderedPageBreak/>
        <w:t>Далее указывается какое именно действие вы хотите применить. В данном случае</w:t>
      </w:r>
      <w:r>
        <w:rPr>
          <w:sz w:val="28"/>
          <w:szCs w:val="28"/>
        </w:rPr>
        <w:t xml:space="preserve"> (рис. 4.5)</w:t>
      </w:r>
      <w:r w:rsidRPr="001F1A0F">
        <w:rPr>
          <w:sz w:val="28"/>
          <w:szCs w:val="28"/>
        </w:rPr>
        <w:t xml:space="preserve"> нео</w:t>
      </w:r>
      <w:r>
        <w:rPr>
          <w:sz w:val="28"/>
          <w:szCs w:val="28"/>
        </w:rPr>
        <w:t>бходимо блокировать подключение.</w:t>
      </w:r>
    </w:p>
    <w:p w14:paraId="463AC413" w14:textId="292A54BE" w:rsidR="00E4246D" w:rsidRDefault="008A146F" w:rsidP="00E4246D">
      <w:pPr>
        <w:tabs>
          <w:tab w:val="left" w:pos="1276"/>
        </w:tabs>
        <w:jc w:val="center"/>
        <w:rPr>
          <w:sz w:val="28"/>
          <w:szCs w:val="28"/>
        </w:rPr>
      </w:pPr>
      <w:r w:rsidRPr="008A146F">
        <w:rPr>
          <w:noProof/>
          <w:sz w:val="28"/>
          <w:szCs w:val="28"/>
        </w:rPr>
        <w:drawing>
          <wp:inline distT="0" distB="0" distL="0" distR="0" wp14:anchorId="5801CF5E" wp14:editId="334EB58B">
            <wp:extent cx="4735773" cy="3853922"/>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2214" cy="3859163"/>
                    </a:xfrm>
                    <a:prstGeom prst="rect">
                      <a:avLst/>
                    </a:prstGeom>
                  </pic:spPr>
                </pic:pic>
              </a:graphicData>
            </a:graphic>
          </wp:inline>
        </w:drawing>
      </w:r>
    </w:p>
    <w:p w14:paraId="5780F99F" w14:textId="77777777" w:rsidR="00E4246D" w:rsidRPr="00170604" w:rsidRDefault="00E4246D" w:rsidP="00E4246D">
      <w:pPr>
        <w:tabs>
          <w:tab w:val="left" w:pos="1276"/>
        </w:tabs>
        <w:spacing w:after="280"/>
        <w:jc w:val="center"/>
        <w:rPr>
          <w:sz w:val="28"/>
          <w:szCs w:val="28"/>
        </w:rPr>
      </w:pPr>
      <w:r>
        <w:rPr>
          <w:sz w:val="28"/>
          <w:szCs w:val="28"/>
        </w:rPr>
        <w:t>Рисунок 4.5 – Действие</w:t>
      </w:r>
    </w:p>
    <w:p w14:paraId="09F5381C" w14:textId="77777777" w:rsidR="00E4246D" w:rsidRDefault="00E4246D" w:rsidP="00E4246D">
      <w:pPr>
        <w:tabs>
          <w:tab w:val="left" w:pos="1276"/>
        </w:tabs>
        <w:spacing w:after="120"/>
        <w:ind w:firstLine="851"/>
        <w:jc w:val="both"/>
        <w:rPr>
          <w:sz w:val="28"/>
          <w:szCs w:val="28"/>
        </w:rPr>
      </w:pPr>
      <w:r>
        <w:rPr>
          <w:sz w:val="28"/>
          <w:szCs w:val="28"/>
        </w:rPr>
        <w:t>Далее указывается профиль правила (рис. 4.6).</w:t>
      </w:r>
    </w:p>
    <w:p w14:paraId="1F763A81" w14:textId="10D14123" w:rsidR="00E4246D" w:rsidRPr="00D13A37" w:rsidRDefault="008A146F" w:rsidP="00E4246D">
      <w:pPr>
        <w:tabs>
          <w:tab w:val="left" w:pos="1276"/>
        </w:tabs>
        <w:jc w:val="center"/>
        <w:rPr>
          <w:sz w:val="28"/>
          <w:szCs w:val="28"/>
          <w:lang w:val="en-US"/>
        </w:rPr>
      </w:pPr>
      <w:r w:rsidRPr="008A146F">
        <w:rPr>
          <w:noProof/>
          <w:sz w:val="28"/>
          <w:szCs w:val="28"/>
        </w:rPr>
        <w:drawing>
          <wp:inline distT="0" distB="0" distL="0" distR="0" wp14:anchorId="46BC975C" wp14:editId="6BCE5CB2">
            <wp:extent cx="4872251" cy="39649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9004" cy="3970481"/>
                    </a:xfrm>
                    <a:prstGeom prst="rect">
                      <a:avLst/>
                    </a:prstGeom>
                  </pic:spPr>
                </pic:pic>
              </a:graphicData>
            </a:graphic>
          </wp:inline>
        </w:drawing>
      </w:r>
    </w:p>
    <w:p w14:paraId="15AF2069" w14:textId="77777777" w:rsidR="00E4246D" w:rsidRPr="001F0969" w:rsidRDefault="00E4246D" w:rsidP="00E4246D">
      <w:pPr>
        <w:tabs>
          <w:tab w:val="left" w:pos="1276"/>
        </w:tabs>
        <w:spacing w:after="280"/>
        <w:jc w:val="center"/>
        <w:rPr>
          <w:sz w:val="28"/>
          <w:szCs w:val="28"/>
        </w:rPr>
      </w:pPr>
      <w:r>
        <w:rPr>
          <w:sz w:val="28"/>
          <w:szCs w:val="28"/>
        </w:rPr>
        <w:t>Рисунок 4.6 – Профиль</w:t>
      </w:r>
    </w:p>
    <w:p w14:paraId="7A7B22CC" w14:textId="77777777" w:rsidR="00E4246D" w:rsidRPr="00E30237" w:rsidRDefault="00E4246D" w:rsidP="00E4246D">
      <w:pPr>
        <w:tabs>
          <w:tab w:val="left" w:pos="1276"/>
        </w:tabs>
        <w:spacing w:after="120"/>
        <w:ind w:firstLine="851"/>
        <w:jc w:val="both"/>
        <w:rPr>
          <w:sz w:val="28"/>
          <w:szCs w:val="28"/>
        </w:rPr>
      </w:pPr>
      <w:r>
        <w:rPr>
          <w:sz w:val="28"/>
          <w:szCs w:val="28"/>
        </w:rPr>
        <w:lastRenderedPageBreak/>
        <w:t>В</w:t>
      </w:r>
      <w:r w:rsidRPr="001F1A0F">
        <w:rPr>
          <w:sz w:val="28"/>
          <w:szCs w:val="28"/>
        </w:rPr>
        <w:t xml:space="preserve"> следующ</w:t>
      </w:r>
      <w:r>
        <w:rPr>
          <w:sz w:val="28"/>
          <w:szCs w:val="28"/>
        </w:rPr>
        <w:t>ем окне (рис. 4.7) указывается имя правила.</w:t>
      </w:r>
    </w:p>
    <w:p w14:paraId="60F2F753" w14:textId="5582A71E" w:rsidR="00E4246D" w:rsidRDefault="008A146F" w:rsidP="00E4246D">
      <w:pPr>
        <w:tabs>
          <w:tab w:val="left" w:pos="1276"/>
        </w:tabs>
        <w:jc w:val="center"/>
        <w:rPr>
          <w:sz w:val="28"/>
          <w:szCs w:val="28"/>
        </w:rPr>
      </w:pPr>
      <w:r w:rsidRPr="008A146F">
        <w:rPr>
          <w:noProof/>
          <w:sz w:val="28"/>
          <w:szCs w:val="28"/>
        </w:rPr>
        <w:drawing>
          <wp:inline distT="0" distB="0" distL="0" distR="0" wp14:anchorId="10521606" wp14:editId="5A0F94AC">
            <wp:extent cx="5769096" cy="4694829"/>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8514" cy="4702493"/>
                    </a:xfrm>
                    <a:prstGeom prst="rect">
                      <a:avLst/>
                    </a:prstGeom>
                  </pic:spPr>
                </pic:pic>
              </a:graphicData>
            </a:graphic>
          </wp:inline>
        </w:drawing>
      </w:r>
    </w:p>
    <w:p w14:paraId="640717DF" w14:textId="77777777" w:rsidR="00E4246D" w:rsidRDefault="00E4246D" w:rsidP="00E4246D">
      <w:pPr>
        <w:tabs>
          <w:tab w:val="left" w:pos="1276"/>
        </w:tabs>
        <w:spacing w:after="280"/>
        <w:jc w:val="center"/>
        <w:rPr>
          <w:sz w:val="28"/>
          <w:szCs w:val="28"/>
        </w:rPr>
      </w:pPr>
      <w:r>
        <w:rPr>
          <w:sz w:val="28"/>
          <w:szCs w:val="28"/>
        </w:rPr>
        <w:t>Рисунок 4.7 – Имя</w:t>
      </w:r>
    </w:p>
    <w:p w14:paraId="7F2BB55A" w14:textId="77777777" w:rsidR="00E4246D" w:rsidRPr="00E30237" w:rsidRDefault="00E4246D" w:rsidP="00E4246D">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4.8)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p>
    <w:p w14:paraId="4AD93AC0" w14:textId="01665044" w:rsidR="00E4246D" w:rsidRDefault="008A146F" w:rsidP="00E4246D">
      <w:pPr>
        <w:tabs>
          <w:tab w:val="left" w:pos="1276"/>
        </w:tabs>
        <w:jc w:val="center"/>
        <w:rPr>
          <w:sz w:val="28"/>
          <w:szCs w:val="28"/>
        </w:rPr>
      </w:pPr>
      <w:r w:rsidRPr="008A146F">
        <w:rPr>
          <w:noProof/>
          <w:sz w:val="28"/>
          <w:szCs w:val="28"/>
        </w:rPr>
        <w:drawing>
          <wp:inline distT="0" distB="0" distL="0" distR="0" wp14:anchorId="4D21F41A" wp14:editId="455A8725">
            <wp:extent cx="5940425" cy="262064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340" cy="2621931"/>
                    </a:xfrm>
                    <a:prstGeom prst="rect">
                      <a:avLst/>
                    </a:prstGeom>
                  </pic:spPr>
                </pic:pic>
              </a:graphicData>
            </a:graphic>
          </wp:inline>
        </w:drawing>
      </w:r>
    </w:p>
    <w:p w14:paraId="0AAFB7BD" w14:textId="0A9677B6" w:rsidR="00E4246D" w:rsidRDefault="00E4246D" w:rsidP="00E4246D">
      <w:pPr>
        <w:tabs>
          <w:tab w:val="left" w:pos="1276"/>
        </w:tabs>
        <w:spacing w:after="280"/>
        <w:jc w:val="center"/>
        <w:rPr>
          <w:sz w:val="28"/>
          <w:szCs w:val="28"/>
        </w:rPr>
      </w:pPr>
      <w:r>
        <w:rPr>
          <w:sz w:val="28"/>
          <w:szCs w:val="28"/>
        </w:rPr>
        <w:t>Рисунок 4.8 – Правила для входящих подключений</w:t>
      </w:r>
    </w:p>
    <w:p w14:paraId="497B380A" w14:textId="77777777" w:rsidR="008A146F" w:rsidRPr="008F5486" w:rsidRDefault="008A146F" w:rsidP="00E4246D">
      <w:pPr>
        <w:tabs>
          <w:tab w:val="left" w:pos="1276"/>
        </w:tabs>
        <w:spacing w:after="280"/>
        <w:jc w:val="center"/>
        <w:rPr>
          <w:sz w:val="28"/>
          <w:szCs w:val="28"/>
        </w:rPr>
      </w:pPr>
    </w:p>
    <w:p w14:paraId="122874ED" w14:textId="0E5D612C" w:rsidR="00E4246D" w:rsidRPr="00C0566C" w:rsidRDefault="00C0566C" w:rsidP="00C0566C">
      <w:pPr>
        <w:tabs>
          <w:tab w:val="left" w:pos="1276"/>
        </w:tabs>
        <w:ind w:left="284"/>
        <w:jc w:val="both"/>
        <w:rPr>
          <w:sz w:val="28"/>
          <w:szCs w:val="28"/>
        </w:rPr>
      </w:pPr>
      <w:r w:rsidRPr="00C0566C">
        <w:rPr>
          <w:sz w:val="28"/>
          <w:szCs w:val="28"/>
        </w:rPr>
        <w:lastRenderedPageBreak/>
        <w:t>Для 1 программы (по вы</w:t>
      </w:r>
      <w:r>
        <w:rPr>
          <w:sz w:val="28"/>
          <w:szCs w:val="28"/>
        </w:rPr>
        <w:t xml:space="preserve">бору) на разрешение подключения </w:t>
      </w:r>
      <w:r w:rsidR="00E4246D" w:rsidRPr="00C0566C">
        <w:rPr>
          <w:sz w:val="28"/>
          <w:szCs w:val="28"/>
        </w:rPr>
        <w:t>(рис. 4.9):</w:t>
      </w:r>
    </w:p>
    <w:p w14:paraId="351A6278" w14:textId="53BE5500" w:rsidR="00E4246D" w:rsidRPr="008A146F" w:rsidRDefault="008A146F" w:rsidP="00496996">
      <w:pPr>
        <w:shd w:val="clear" w:color="auto" w:fill="FFFFFF"/>
        <w:spacing w:before="120"/>
        <w:jc w:val="both"/>
        <w:rPr>
          <w:sz w:val="28"/>
          <w:szCs w:val="28"/>
          <w:lang w:val="be-BY"/>
        </w:rPr>
      </w:pPr>
      <w:r w:rsidRPr="008A146F">
        <w:rPr>
          <w:noProof/>
          <w:sz w:val="28"/>
          <w:szCs w:val="28"/>
        </w:rPr>
        <w:drawing>
          <wp:inline distT="0" distB="0" distL="0" distR="0" wp14:anchorId="47CFB66B" wp14:editId="0BC08584">
            <wp:extent cx="4846711" cy="39442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5129" cy="3959192"/>
                    </a:xfrm>
                    <a:prstGeom prst="rect">
                      <a:avLst/>
                    </a:prstGeom>
                  </pic:spPr>
                </pic:pic>
              </a:graphicData>
            </a:graphic>
          </wp:inline>
        </w:drawing>
      </w:r>
    </w:p>
    <w:p w14:paraId="50405C2D" w14:textId="77777777" w:rsidR="00E4246D" w:rsidRDefault="00E4246D" w:rsidP="00E4246D">
      <w:pPr>
        <w:shd w:val="clear" w:color="auto" w:fill="FFFFFF"/>
        <w:spacing w:after="280"/>
        <w:ind w:firstLine="851"/>
        <w:jc w:val="center"/>
        <w:rPr>
          <w:sz w:val="28"/>
          <w:szCs w:val="28"/>
        </w:rPr>
      </w:pPr>
      <w:r>
        <w:rPr>
          <w:sz w:val="28"/>
          <w:szCs w:val="28"/>
        </w:rPr>
        <w:t>Рисунок 4.9 – Тип правила</w:t>
      </w:r>
    </w:p>
    <w:p w14:paraId="7C6872B5" w14:textId="77777777" w:rsidR="008A146F" w:rsidRDefault="00E4246D" w:rsidP="00E4246D">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008A146F" w:rsidRPr="008A146F">
        <w:rPr>
          <w:sz w:val="28"/>
          <w:szCs w:val="28"/>
        </w:rPr>
        <w:t>е</w:t>
      </w:r>
      <w:r w:rsidRPr="004169C5">
        <w:rPr>
          <w:sz w:val="28"/>
          <w:szCs w:val="28"/>
        </w:rPr>
        <w:t xml:space="preserve"> путь</w:t>
      </w:r>
      <w:r w:rsidR="008A146F">
        <w:rPr>
          <w:sz w:val="28"/>
          <w:szCs w:val="28"/>
        </w:rPr>
        <w:t>.</w:t>
      </w:r>
    </w:p>
    <w:p w14:paraId="501D083B" w14:textId="75313919" w:rsidR="00E4246D" w:rsidRPr="00F21580" w:rsidRDefault="00E4246D" w:rsidP="00E4246D">
      <w:pPr>
        <w:tabs>
          <w:tab w:val="left" w:pos="1276"/>
        </w:tabs>
        <w:spacing w:after="120"/>
        <w:ind w:firstLine="851"/>
        <w:jc w:val="both"/>
        <w:rPr>
          <w:sz w:val="28"/>
          <w:szCs w:val="28"/>
        </w:rPr>
      </w:pPr>
      <w:r>
        <w:rPr>
          <w:sz w:val="28"/>
          <w:szCs w:val="28"/>
        </w:rPr>
        <w:t>(рис. 4.10)</w:t>
      </w:r>
      <w:r w:rsidRPr="00F21580">
        <w:rPr>
          <w:sz w:val="28"/>
          <w:szCs w:val="28"/>
        </w:rPr>
        <w:t>:</w:t>
      </w:r>
    </w:p>
    <w:p w14:paraId="04D1B021" w14:textId="705EC999" w:rsidR="00E4246D" w:rsidRDefault="008A146F" w:rsidP="00E4246D">
      <w:pPr>
        <w:shd w:val="clear" w:color="auto" w:fill="FFFFFF"/>
        <w:spacing w:before="120"/>
        <w:rPr>
          <w:sz w:val="28"/>
          <w:szCs w:val="28"/>
        </w:rPr>
      </w:pPr>
      <w:r w:rsidRPr="008A146F">
        <w:rPr>
          <w:noProof/>
          <w:sz w:val="28"/>
          <w:szCs w:val="28"/>
        </w:rPr>
        <w:drawing>
          <wp:inline distT="0" distB="0" distL="0" distR="0" wp14:anchorId="7F68E718" wp14:editId="683707CE">
            <wp:extent cx="4528071" cy="3684896"/>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2564" cy="3696690"/>
                    </a:xfrm>
                    <a:prstGeom prst="rect">
                      <a:avLst/>
                    </a:prstGeom>
                  </pic:spPr>
                </pic:pic>
              </a:graphicData>
            </a:graphic>
          </wp:inline>
        </w:drawing>
      </w:r>
    </w:p>
    <w:p w14:paraId="7B5E9CA7" w14:textId="77777777" w:rsidR="00E4246D" w:rsidRDefault="00E4246D" w:rsidP="00E4246D">
      <w:pPr>
        <w:shd w:val="clear" w:color="auto" w:fill="FFFFFF"/>
        <w:spacing w:after="280"/>
        <w:ind w:firstLine="851"/>
        <w:jc w:val="center"/>
        <w:rPr>
          <w:sz w:val="28"/>
          <w:szCs w:val="28"/>
        </w:rPr>
      </w:pPr>
      <w:r>
        <w:rPr>
          <w:sz w:val="28"/>
          <w:szCs w:val="28"/>
        </w:rPr>
        <w:t>Рисунок 4.10 – Программа</w:t>
      </w:r>
    </w:p>
    <w:p w14:paraId="77ACBB7C" w14:textId="77777777" w:rsidR="00E4246D" w:rsidRPr="006A245E" w:rsidRDefault="00E4246D" w:rsidP="00E4246D">
      <w:pPr>
        <w:tabs>
          <w:tab w:val="left" w:pos="1276"/>
        </w:tabs>
        <w:spacing w:after="120"/>
        <w:ind w:firstLine="851"/>
        <w:jc w:val="both"/>
        <w:rPr>
          <w:sz w:val="28"/>
          <w:szCs w:val="28"/>
        </w:rPr>
      </w:pPr>
      <w:r w:rsidRPr="001F1A0F">
        <w:rPr>
          <w:sz w:val="28"/>
          <w:szCs w:val="28"/>
        </w:rPr>
        <w:lastRenderedPageBreak/>
        <w:t>Далее указывается какое именно действие вы хотите применить. В данном случае</w:t>
      </w:r>
      <w:r>
        <w:rPr>
          <w:sz w:val="28"/>
          <w:szCs w:val="28"/>
        </w:rPr>
        <w:t xml:space="preserve"> (рис. 4.1</w:t>
      </w:r>
      <w:r w:rsidRPr="00E30237">
        <w:rPr>
          <w:sz w:val="28"/>
          <w:szCs w:val="28"/>
        </w:rPr>
        <w:t>1</w:t>
      </w:r>
      <w:r>
        <w:rPr>
          <w:sz w:val="28"/>
          <w:szCs w:val="28"/>
        </w:rPr>
        <w:t>)</w:t>
      </w:r>
      <w:r w:rsidRPr="001F1A0F">
        <w:rPr>
          <w:sz w:val="28"/>
          <w:szCs w:val="28"/>
        </w:rPr>
        <w:t xml:space="preserve"> нео</w:t>
      </w:r>
      <w:r>
        <w:rPr>
          <w:sz w:val="28"/>
          <w:szCs w:val="28"/>
        </w:rPr>
        <w:t>бходимо разрешить подключение.</w:t>
      </w:r>
    </w:p>
    <w:p w14:paraId="38A177F6" w14:textId="4970A3B8" w:rsidR="00E4246D" w:rsidRDefault="00E4246D" w:rsidP="00496996">
      <w:pPr>
        <w:shd w:val="clear" w:color="auto" w:fill="FFFFFF"/>
        <w:spacing w:before="120"/>
        <w:jc w:val="both"/>
        <w:rPr>
          <w:sz w:val="28"/>
          <w:szCs w:val="28"/>
        </w:rPr>
      </w:pPr>
      <w:r>
        <w:rPr>
          <w:noProof/>
          <w:sz w:val="28"/>
          <w:szCs w:val="28"/>
        </w:rPr>
        <w:t>-</w:t>
      </w:r>
      <w:r w:rsidRPr="006568C3">
        <w:rPr>
          <w:noProof/>
        </w:rPr>
        <w:t xml:space="preserve"> </w:t>
      </w:r>
      <w:r w:rsidR="008A146F" w:rsidRPr="008A146F">
        <w:rPr>
          <w:noProof/>
        </w:rPr>
        <w:drawing>
          <wp:inline distT="0" distB="0" distL="0" distR="0" wp14:anchorId="0145A7A8" wp14:editId="40BDAD95">
            <wp:extent cx="4640239" cy="3776177"/>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1682" cy="3793627"/>
                    </a:xfrm>
                    <a:prstGeom prst="rect">
                      <a:avLst/>
                    </a:prstGeom>
                  </pic:spPr>
                </pic:pic>
              </a:graphicData>
            </a:graphic>
          </wp:inline>
        </w:drawing>
      </w:r>
    </w:p>
    <w:p w14:paraId="2583F235" w14:textId="51092024" w:rsidR="00E4246D" w:rsidRDefault="00E4246D" w:rsidP="00E4246D">
      <w:pPr>
        <w:shd w:val="clear" w:color="auto" w:fill="FFFFFF"/>
        <w:spacing w:after="280"/>
        <w:jc w:val="center"/>
        <w:rPr>
          <w:sz w:val="28"/>
          <w:szCs w:val="28"/>
        </w:rPr>
      </w:pPr>
      <w:r>
        <w:rPr>
          <w:sz w:val="28"/>
          <w:szCs w:val="28"/>
        </w:rPr>
        <w:t>Рисунок 4.1</w:t>
      </w:r>
      <w:r w:rsidRPr="00E30237">
        <w:rPr>
          <w:sz w:val="28"/>
          <w:szCs w:val="28"/>
        </w:rPr>
        <w:t>1</w:t>
      </w:r>
      <w:r>
        <w:rPr>
          <w:sz w:val="28"/>
          <w:szCs w:val="28"/>
        </w:rPr>
        <w:t xml:space="preserve"> – Действие</w:t>
      </w:r>
    </w:p>
    <w:p w14:paraId="5288F587" w14:textId="542A5B29" w:rsidR="008A146F" w:rsidRDefault="008A146F" w:rsidP="008A146F">
      <w:pPr>
        <w:tabs>
          <w:tab w:val="left" w:pos="1276"/>
        </w:tabs>
        <w:spacing w:after="120"/>
        <w:ind w:firstLine="851"/>
        <w:jc w:val="both"/>
        <w:rPr>
          <w:sz w:val="28"/>
          <w:szCs w:val="28"/>
        </w:rPr>
      </w:pPr>
      <w:r>
        <w:rPr>
          <w:sz w:val="28"/>
          <w:szCs w:val="28"/>
        </w:rPr>
        <w:t>Далее указывается профиль правила (рис. 4.12).</w:t>
      </w:r>
    </w:p>
    <w:p w14:paraId="6622ED74" w14:textId="75F3BDD4" w:rsidR="008A146F" w:rsidRDefault="008A146F">
      <w:pPr>
        <w:spacing w:after="160" w:line="259" w:lineRule="auto"/>
        <w:rPr>
          <w:sz w:val="28"/>
          <w:szCs w:val="28"/>
        </w:rPr>
      </w:pPr>
      <w:r w:rsidRPr="008A146F">
        <w:rPr>
          <w:noProof/>
          <w:sz w:val="28"/>
          <w:szCs w:val="28"/>
        </w:rPr>
        <w:drawing>
          <wp:inline distT="0" distB="0" distL="0" distR="0" wp14:anchorId="35466C75" wp14:editId="18EA11DC">
            <wp:extent cx="4503761" cy="366511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4778" cy="3771733"/>
                    </a:xfrm>
                    <a:prstGeom prst="rect">
                      <a:avLst/>
                    </a:prstGeom>
                  </pic:spPr>
                </pic:pic>
              </a:graphicData>
            </a:graphic>
          </wp:inline>
        </w:drawing>
      </w:r>
    </w:p>
    <w:p w14:paraId="6126D895" w14:textId="77777777" w:rsidR="00A7548B" w:rsidRDefault="008A146F" w:rsidP="00A7548B">
      <w:pPr>
        <w:tabs>
          <w:tab w:val="left" w:pos="1276"/>
        </w:tabs>
        <w:spacing w:after="280"/>
        <w:jc w:val="center"/>
        <w:rPr>
          <w:sz w:val="28"/>
          <w:szCs w:val="28"/>
        </w:rPr>
      </w:pPr>
      <w:r>
        <w:rPr>
          <w:sz w:val="28"/>
          <w:szCs w:val="28"/>
        </w:rPr>
        <w:t>Рисунок 4.1</w:t>
      </w:r>
      <w:r w:rsidR="00A7548B">
        <w:rPr>
          <w:sz w:val="28"/>
          <w:szCs w:val="28"/>
        </w:rPr>
        <w:t>2</w:t>
      </w:r>
      <w:r>
        <w:rPr>
          <w:sz w:val="28"/>
          <w:szCs w:val="28"/>
        </w:rPr>
        <w:t xml:space="preserve"> – Профиль</w:t>
      </w:r>
    </w:p>
    <w:p w14:paraId="4EB594B6" w14:textId="77777777" w:rsidR="00A7548B" w:rsidRDefault="00A7548B" w:rsidP="00A7548B">
      <w:pPr>
        <w:tabs>
          <w:tab w:val="left" w:pos="1276"/>
        </w:tabs>
        <w:spacing w:after="280"/>
        <w:jc w:val="center"/>
        <w:rPr>
          <w:noProof/>
        </w:rPr>
      </w:pPr>
      <w:r>
        <w:rPr>
          <w:sz w:val="28"/>
          <w:szCs w:val="28"/>
        </w:rPr>
        <w:lastRenderedPageBreak/>
        <w:t>В</w:t>
      </w:r>
      <w:r w:rsidRPr="001F1A0F">
        <w:rPr>
          <w:sz w:val="28"/>
          <w:szCs w:val="28"/>
        </w:rPr>
        <w:t xml:space="preserve"> следующ</w:t>
      </w:r>
      <w:r>
        <w:rPr>
          <w:sz w:val="28"/>
          <w:szCs w:val="28"/>
        </w:rPr>
        <w:t>ем окне (рис. 4.13) указывается имя правила.</w:t>
      </w:r>
      <w:r w:rsidRPr="00A7548B">
        <w:rPr>
          <w:noProof/>
        </w:rPr>
        <w:t xml:space="preserve"> </w:t>
      </w:r>
    </w:p>
    <w:p w14:paraId="02FE10CE" w14:textId="41592BA1" w:rsidR="00A7548B" w:rsidRDefault="00A7548B" w:rsidP="00A7548B">
      <w:pPr>
        <w:tabs>
          <w:tab w:val="left" w:pos="1276"/>
        </w:tabs>
        <w:spacing w:after="280"/>
        <w:jc w:val="center"/>
        <w:rPr>
          <w:sz w:val="28"/>
          <w:szCs w:val="28"/>
        </w:rPr>
      </w:pPr>
      <w:r w:rsidRPr="00A7548B">
        <w:rPr>
          <w:noProof/>
          <w:sz w:val="28"/>
          <w:szCs w:val="28"/>
        </w:rPr>
        <w:drawing>
          <wp:inline distT="0" distB="0" distL="0" distR="0" wp14:anchorId="1A9889D5" wp14:editId="43CECD97">
            <wp:extent cx="5940425" cy="4834255"/>
            <wp:effectExtent l="0" t="0" r="317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834255"/>
                    </a:xfrm>
                    <a:prstGeom prst="rect">
                      <a:avLst/>
                    </a:prstGeom>
                  </pic:spPr>
                </pic:pic>
              </a:graphicData>
            </a:graphic>
          </wp:inline>
        </w:drawing>
      </w:r>
      <w:r w:rsidRPr="00A7548B">
        <w:rPr>
          <w:sz w:val="28"/>
          <w:szCs w:val="28"/>
        </w:rPr>
        <w:t xml:space="preserve"> </w:t>
      </w:r>
      <w:r>
        <w:rPr>
          <w:sz w:val="28"/>
          <w:szCs w:val="28"/>
        </w:rPr>
        <w:t>Рисунок 4.</w:t>
      </w:r>
      <w:r w:rsidRPr="00A7548B">
        <w:rPr>
          <w:sz w:val="28"/>
          <w:szCs w:val="28"/>
        </w:rPr>
        <w:t>13</w:t>
      </w:r>
      <w:r>
        <w:rPr>
          <w:sz w:val="28"/>
          <w:szCs w:val="28"/>
        </w:rPr>
        <w:t xml:space="preserve"> – Имя</w:t>
      </w:r>
    </w:p>
    <w:p w14:paraId="0B4FF9A1" w14:textId="7DE5C579"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w:t>
      </w:r>
      <w:r w:rsidRPr="00A7548B">
        <w:rPr>
          <w:sz w:val="28"/>
          <w:szCs w:val="28"/>
        </w:rPr>
        <w:t>14</w:t>
      </w:r>
      <w:r>
        <w:rPr>
          <w:sz w:val="28"/>
          <w:szCs w:val="28"/>
        </w:rPr>
        <w:t xml:space="preserve">)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r w:rsidRPr="00A7548B">
        <w:rPr>
          <w:noProof/>
        </w:rPr>
        <w:t xml:space="preserve"> </w:t>
      </w:r>
      <w:r w:rsidRPr="00A7548B">
        <w:rPr>
          <w:noProof/>
          <w:sz w:val="28"/>
          <w:szCs w:val="28"/>
        </w:rPr>
        <w:drawing>
          <wp:inline distT="0" distB="0" distL="0" distR="0" wp14:anchorId="2D17D69C" wp14:editId="00E52607">
            <wp:extent cx="5940425" cy="2620645"/>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620645"/>
                    </a:xfrm>
                    <a:prstGeom prst="rect">
                      <a:avLst/>
                    </a:prstGeom>
                  </pic:spPr>
                </pic:pic>
              </a:graphicData>
            </a:graphic>
          </wp:inline>
        </w:drawing>
      </w:r>
    </w:p>
    <w:p w14:paraId="28096525" w14:textId="77777777" w:rsidR="00A7548B" w:rsidRDefault="00A7548B" w:rsidP="00A7548B">
      <w:pPr>
        <w:pStyle w:val="a3"/>
        <w:tabs>
          <w:tab w:val="left" w:pos="1276"/>
        </w:tabs>
        <w:spacing w:after="0" w:line="240" w:lineRule="auto"/>
        <w:ind w:left="0" w:firstLine="851"/>
        <w:jc w:val="both"/>
        <w:rPr>
          <w:rFonts w:ascii="Times New Roman" w:hAnsi="Times New Roman" w:cs="Times New Roman"/>
          <w:sz w:val="28"/>
          <w:szCs w:val="28"/>
        </w:rPr>
      </w:pPr>
      <w:r w:rsidRPr="00A7548B">
        <w:rPr>
          <w:rFonts w:ascii="Times New Roman" w:hAnsi="Times New Roman" w:cs="Times New Roman"/>
          <w:sz w:val="28"/>
          <w:szCs w:val="28"/>
        </w:rPr>
        <w:t>Рисунок 4.</w:t>
      </w:r>
      <w:r w:rsidRPr="00A7548B">
        <w:rPr>
          <w:rFonts w:ascii="Times New Roman" w:hAnsi="Times New Roman" w:cs="Times New Roman"/>
          <w:sz w:val="28"/>
          <w:szCs w:val="28"/>
          <w:lang w:val="ru-RU"/>
        </w:rPr>
        <w:t>14</w:t>
      </w:r>
      <w:r w:rsidRPr="00A7548B">
        <w:rPr>
          <w:rFonts w:ascii="Times New Roman" w:hAnsi="Times New Roman" w:cs="Times New Roman"/>
          <w:sz w:val="28"/>
          <w:szCs w:val="28"/>
        </w:rPr>
        <w:t xml:space="preserve"> – Правила для входящих подключений</w:t>
      </w:r>
    </w:p>
    <w:p w14:paraId="60A81406" w14:textId="77777777" w:rsidR="00A7548B" w:rsidRDefault="00A7548B">
      <w:pPr>
        <w:spacing w:after="160" w:line="259" w:lineRule="auto"/>
        <w:rPr>
          <w:rFonts w:eastAsiaTheme="minorHAnsi"/>
          <w:sz w:val="28"/>
          <w:szCs w:val="28"/>
          <w:lang w:val="be-BY" w:eastAsia="en-US"/>
        </w:rPr>
      </w:pPr>
      <w:r>
        <w:rPr>
          <w:sz w:val="28"/>
          <w:szCs w:val="28"/>
        </w:rPr>
        <w:br w:type="page"/>
      </w:r>
    </w:p>
    <w:p w14:paraId="5A3627F5" w14:textId="195A24B0" w:rsidR="00A7548B" w:rsidRDefault="00C0566C" w:rsidP="00A7548B">
      <w:pPr>
        <w:pStyle w:val="a3"/>
        <w:tabs>
          <w:tab w:val="left" w:pos="1276"/>
        </w:tabs>
        <w:spacing w:after="0" w:line="240" w:lineRule="auto"/>
        <w:ind w:left="0" w:firstLine="851"/>
        <w:jc w:val="both"/>
        <w:rPr>
          <w:rFonts w:ascii="Times New Roman" w:hAnsi="Times New Roman" w:cs="Times New Roman"/>
          <w:sz w:val="28"/>
          <w:szCs w:val="28"/>
        </w:rPr>
      </w:pPr>
      <w:r w:rsidRPr="00C0566C">
        <w:rPr>
          <w:rFonts w:ascii="Times New Roman" w:hAnsi="Times New Roman" w:cs="Times New Roman"/>
          <w:sz w:val="28"/>
          <w:szCs w:val="28"/>
        </w:rPr>
        <w:lastRenderedPageBreak/>
        <w:t>Для 1 программы (по выбору) на блокировку подключения</w:t>
      </w:r>
      <w:r w:rsidR="00A7548B">
        <w:rPr>
          <w:rFonts w:ascii="Times New Roman" w:hAnsi="Times New Roman" w:cs="Times New Roman"/>
          <w:sz w:val="28"/>
          <w:szCs w:val="28"/>
        </w:rPr>
        <w:t>:</w:t>
      </w:r>
    </w:p>
    <w:p w14:paraId="121AF163" w14:textId="16AFAED4" w:rsidR="00A7548B" w:rsidRPr="00A7548B" w:rsidRDefault="00A7548B" w:rsidP="00A7548B">
      <w:pPr>
        <w:pStyle w:val="a3"/>
        <w:tabs>
          <w:tab w:val="left" w:pos="1276"/>
        </w:tabs>
        <w:spacing w:after="0" w:line="24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Переходим на вкладку </w:t>
      </w:r>
      <w:r w:rsidRPr="00A7548B">
        <w:rPr>
          <w:rFonts w:ascii="Times New Roman" w:hAnsi="Times New Roman" w:cs="Times New Roman"/>
          <w:sz w:val="28"/>
          <w:szCs w:val="28"/>
          <w:lang w:val="ru-RU"/>
        </w:rPr>
        <w:t>“</w:t>
      </w:r>
      <w:r>
        <w:rPr>
          <w:rFonts w:ascii="Times New Roman" w:hAnsi="Times New Roman" w:cs="Times New Roman"/>
          <w:sz w:val="28"/>
          <w:szCs w:val="28"/>
          <w:lang w:val="ru-RU"/>
        </w:rPr>
        <w:t>правила для исходящих подключений</w:t>
      </w:r>
      <w:r w:rsidRPr="00A7548B">
        <w:rPr>
          <w:rFonts w:ascii="Times New Roman" w:hAnsi="Times New Roman" w:cs="Times New Roman"/>
          <w:sz w:val="28"/>
          <w:szCs w:val="28"/>
          <w:lang w:val="ru-RU"/>
        </w:rPr>
        <w:t>”</w:t>
      </w:r>
      <w:r>
        <w:rPr>
          <w:rFonts w:ascii="Times New Roman" w:hAnsi="Times New Roman" w:cs="Times New Roman"/>
          <w:sz w:val="28"/>
          <w:szCs w:val="28"/>
          <w:lang w:val="ru-RU"/>
        </w:rPr>
        <w:t xml:space="preserve"> (рис. 4.15) и выбираем </w:t>
      </w:r>
      <w:r w:rsidRPr="00A7548B">
        <w:rPr>
          <w:rFonts w:ascii="Times New Roman" w:hAnsi="Times New Roman" w:cs="Times New Roman"/>
          <w:sz w:val="28"/>
          <w:szCs w:val="28"/>
          <w:lang w:val="ru-RU"/>
        </w:rPr>
        <w:t>“</w:t>
      </w:r>
      <w:r>
        <w:rPr>
          <w:rFonts w:ascii="Times New Roman" w:hAnsi="Times New Roman" w:cs="Times New Roman"/>
          <w:sz w:val="28"/>
          <w:szCs w:val="28"/>
          <w:lang w:val="ru-RU"/>
        </w:rPr>
        <w:t xml:space="preserve">Действие </w:t>
      </w:r>
      <w:r>
        <w:rPr>
          <w:rFonts w:ascii="Times New Roman" w:hAnsi="Times New Roman" w:cs="Times New Roman"/>
          <w:sz w:val="28"/>
          <w:szCs w:val="28"/>
          <w:lang w:val="ru-RU"/>
        </w:rPr>
        <w:softHyphen/>
        <w:t>– Создать правило…</w:t>
      </w:r>
      <w:r w:rsidRPr="00A7548B">
        <w:rPr>
          <w:rFonts w:ascii="Times New Roman" w:hAnsi="Times New Roman" w:cs="Times New Roman"/>
          <w:sz w:val="28"/>
          <w:szCs w:val="28"/>
          <w:lang w:val="ru-RU"/>
        </w:rPr>
        <w:t>”</w:t>
      </w:r>
      <w:r>
        <w:rPr>
          <w:rFonts w:ascii="Times New Roman" w:hAnsi="Times New Roman" w:cs="Times New Roman"/>
          <w:sz w:val="28"/>
          <w:szCs w:val="28"/>
          <w:lang w:val="ru-RU"/>
        </w:rPr>
        <w:t>.</w:t>
      </w:r>
    </w:p>
    <w:p w14:paraId="42386A27" w14:textId="2A05D0DC" w:rsidR="00A7548B" w:rsidRDefault="00A7548B" w:rsidP="00A7548B">
      <w:pPr>
        <w:tabs>
          <w:tab w:val="left" w:pos="1276"/>
        </w:tabs>
        <w:jc w:val="both"/>
        <w:rPr>
          <w:sz w:val="28"/>
          <w:szCs w:val="28"/>
        </w:rPr>
      </w:pPr>
    </w:p>
    <w:p w14:paraId="094D2433" w14:textId="493AA9D2" w:rsidR="00A7548B" w:rsidRDefault="00A7548B" w:rsidP="00496996">
      <w:pPr>
        <w:tabs>
          <w:tab w:val="left" w:pos="1276"/>
        </w:tabs>
        <w:jc w:val="both"/>
        <w:rPr>
          <w:sz w:val="28"/>
          <w:szCs w:val="28"/>
        </w:rPr>
      </w:pPr>
      <w:r w:rsidRPr="00A7548B">
        <w:rPr>
          <w:noProof/>
          <w:sz w:val="28"/>
          <w:szCs w:val="28"/>
        </w:rPr>
        <w:drawing>
          <wp:inline distT="0" distB="0" distL="0" distR="0" wp14:anchorId="6A91C6A3" wp14:editId="62E9B9CE">
            <wp:extent cx="5022215" cy="2900045"/>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4893" cy="2907366"/>
                    </a:xfrm>
                    <a:prstGeom prst="rect">
                      <a:avLst/>
                    </a:prstGeom>
                  </pic:spPr>
                </pic:pic>
              </a:graphicData>
            </a:graphic>
          </wp:inline>
        </w:drawing>
      </w:r>
    </w:p>
    <w:p w14:paraId="6F727DAF" w14:textId="652E6908" w:rsidR="00A7548B" w:rsidRPr="00170604" w:rsidRDefault="00A7548B" w:rsidP="00A7548B">
      <w:pPr>
        <w:tabs>
          <w:tab w:val="left" w:pos="1276"/>
        </w:tabs>
        <w:spacing w:after="280"/>
        <w:jc w:val="center"/>
        <w:rPr>
          <w:sz w:val="28"/>
          <w:szCs w:val="28"/>
        </w:rPr>
      </w:pPr>
      <w:r>
        <w:rPr>
          <w:sz w:val="28"/>
          <w:szCs w:val="28"/>
        </w:rPr>
        <w:t>Рисунок 4.15 – Правила для исходящих подключений</w:t>
      </w:r>
    </w:p>
    <w:p w14:paraId="164C9584" w14:textId="6E15AB34" w:rsidR="00A7548B" w:rsidRPr="004169C5" w:rsidRDefault="00A7548B" w:rsidP="00A7548B">
      <w:pPr>
        <w:tabs>
          <w:tab w:val="left" w:pos="1276"/>
        </w:tabs>
        <w:spacing w:after="120"/>
        <w:ind w:firstLine="851"/>
        <w:jc w:val="both"/>
        <w:rPr>
          <w:sz w:val="28"/>
          <w:szCs w:val="28"/>
        </w:rPr>
      </w:pPr>
      <w:r>
        <w:rPr>
          <w:sz w:val="28"/>
          <w:szCs w:val="28"/>
        </w:rPr>
        <w:t xml:space="preserve">В открывшемся мастере создания (рис. 4.16)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14:paraId="1310B502" w14:textId="3C45FB7C" w:rsidR="00A7548B" w:rsidRDefault="00A7548B" w:rsidP="00496996">
      <w:pPr>
        <w:tabs>
          <w:tab w:val="left" w:pos="1276"/>
        </w:tabs>
        <w:jc w:val="both"/>
        <w:rPr>
          <w:sz w:val="28"/>
          <w:szCs w:val="28"/>
        </w:rPr>
      </w:pPr>
      <w:r w:rsidRPr="00A7548B">
        <w:rPr>
          <w:noProof/>
          <w:sz w:val="28"/>
          <w:szCs w:val="28"/>
        </w:rPr>
        <w:drawing>
          <wp:inline distT="0" distB="0" distL="0" distR="0" wp14:anchorId="63CD8622" wp14:editId="4AD7EC21">
            <wp:extent cx="4694830" cy="3820602"/>
            <wp:effectExtent l="0" t="0" r="0"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4546" cy="3828509"/>
                    </a:xfrm>
                    <a:prstGeom prst="rect">
                      <a:avLst/>
                    </a:prstGeom>
                  </pic:spPr>
                </pic:pic>
              </a:graphicData>
            </a:graphic>
          </wp:inline>
        </w:drawing>
      </w:r>
    </w:p>
    <w:p w14:paraId="02FCCF38" w14:textId="65750A59" w:rsidR="00A7548B" w:rsidRDefault="00A7548B" w:rsidP="00A7548B">
      <w:pPr>
        <w:tabs>
          <w:tab w:val="left" w:pos="1276"/>
        </w:tabs>
        <w:spacing w:after="280"/>
        <w:jc w:val="center"/>
        <w:rPr>
          <w:sz w:val="28"/>
          <w:szCs w:val="28"/>
        </w:rPr>
      </w:pPr>
      <w:r>
        <w:rPr>
          <w:sz w:val="28"/>
          <w:szCs w:val="28"/>
        </w:rPr>
        <w:t>Рисунок 4.16 – Тип правила</w:t>
      </w:r>
    </w:p>
    <w:p w14:paraId="37A64161" w14:textId="6DDE906E" w:rsidR="00A7548B" w:rsidRDefault="00A7548B" w:rsidP="00A7548B">
      <w:pPr>
        <w:tabs>
          <w:tab w:val="left" w:pos="1276"/>
        </w:tabs>
        <w:spacing w:after="120"/>
        <w:ind w:firstLine="851"/>
        <w:jc w:val="both"/>
        <w:rPr>
          <w:sz w:val="28"/>
          <w:szCs w:val="28"/>
        </w:rPr>
      </w:pPr>
      <w:r w:rsidRPr="004169C5">
        <w:rPr>
          <w:sz w:val="28"/>
          <w:szCs w:val="28"/>
        </w:rPr>
        <w:lastRenderedPageBreak/>
        <w:t>При ограничении работы программы</w:t>
      </w:r>
      <w:r>
        <w:rPr>
          <w:sz w:val="28"/>
          <w:szCs w:val="28"/>
        </w:rPr>
        <w:t xml:space="preserve"> </w:t>
      </w:r>
      <w:r w:rsidRPr="004169C5">
        <w:rPr>
          <w:sz w:val="28"/>
          <w:szCs w:val="28"/>
        </w:rPr>
        <w:t>далее необходимо указать е</w:t>
      </w:r>
      <w:r>
        <w:rPr>
          <w:sz w:val="28"/>
          <w:szCs w:val="28"/>
        </w:rPr>
        <w:t>е</w:t>
      </w:r>
      <w:r w:rsidRPr="004169C5">
        <w:rPr>
          <w:sz w:val="28"/>
          <w:szCs w:val="28"/>
        </w:rPr>
        <w:t xml:space="preserve"> путь</w:t>
      </w:r>
      <w:r>
        <w:rPr>
          <w:sz w:val="28"/>
          <w:szCs w:val="28"/>
        </w:rPr>
        <w:t>.</w:t>
      </w:r>
      <w:r w:rsidRPr="006A245E">
        <w:rPr>
          <w:sz w:val="28"/>
          <w:szCs w:val="28"/>
        </w:rPr>
        <w:t xml:space="preserve"> </w:t>
      </w:r>
      <w:r>
        <w:rPr>
          <w:sz w:val="28"/>
          <w:szCs w:val="28"/>
        </w:rPr>
        <w:t>(рис. 4.17).</w:t>
      </w:r>
    </w:p>
    <w:p w14:paraId="0026FC43" w14:textId="0A8DEAD9" w:rsidR="00A7548B" w:rsidRDefault="00A7548B" w:rsidP="00496996">
      <w:pPr>
        <w:tabs>
          <w:tab w:val="left" w:pos="1276"/>
        </w:tabs>
        <w:jc w:val="both"/>
        <w:rPr>
          <w:sz w:val="28"/>
          <w:szCs w:val="28"/>
        </w:rPr>
      </w:pPr>
      <w:r w:rsidRPr="00A7548B">
        <w:rPr>
          <w:noProof/>
          <w:sz w:val="28"/>
          <w:szCs w:val="28"/>
        </w:rPr>
        <w:drawing>
          <wp:inline distT="0" distB="0" distL="0" distR="0" wp14:anchorId="01774CF8" wp14:editId="6EDFAA91">
            <wp:extent cx="4258102" cy="3465198"/>
            <wp:effectExtent l="0" t="0" r="9525"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0540" cy="3475320"/>
                    </a:xfrm>
                    <a:prstGeom prst="rect">
                      <a:avLst/>
                    </a:prstGeom>
                  </pic:spPr>
                </pic:pic>
              </a:graphicData>
            </a:graphic>
          </wp:inline>
        </w:drawing>
      </w:r>
    </w:p>
    <w:p w14:paraId="72A84E89" w14:textId="25DE6E42" w:rsidR="00A7548B" w:rsidRDefault="00A7548B" w:rsidP="00A7548B">
      <w:pPr>
        <w:tabs>
          <w:tab w:val="left" w:pos="1276"/>
        </w:tabs>
        <w:spacing w:after="280"/>
        <w:jc w:val="center"/>
        <w:rPr>
          <w:sz w:val="28"/>
          <w:szCs w:val="28"/>
        </w:rPr>
      </w:pPr>
      <w:r>
        <w:rPr>
          <w:sz w:val="28"/>
          <w:szCs w:val="28"/>
        </w:rPr>
        <w:t>Рисунок 4.17 – Программы</w:t>
      </w:r>
    </w:p>
    <w:p w14:paraId="3DD9C074" w14:textId="78DCAA15" w:rsidR="00A7548B" w:rsidRPr="00B97B3E" w:rsidRDefault="00A7548B" w:rsidP="00A7548B">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4.18)</w:t>
      </w:r>
      <w:r w:rsidRPr="001F1A0F">
        <w:rPr>
          <w:sz w:val="28"/>
          <w:szCs w:val="28"/>
        </w:rPr>
        <w:t xml:space="preserve"> нео</w:t>
      </w:r>
      <w:r>
        <w:rPr>
          <w:sz w:val="28"/>
          <w:szCs w:val="28"/>
        </w:rPr>
        <w:t>бходимо блокировать подключение.</w:t>
      </w:r>
    </w:p>
    <w:p w14:paraId="65B8EC8B" w14:textId="187A4589" w:rsidR="00A7548B" w:rsidRDefault="00A7548B" w:rsidP="00496996">
      <w:pPr>
        <w:tabs>
          <w:tab w:val="left" w:pos="1276"/>
        </w:tabs>
        <w:jc w:val="both"/>
        <w:rPr>
          <w:sz w:val="28"/>
          <w:szCs w:val="28"/>
        </w:rPr>
      </w:pPr>
      <w:r w:rsidRPr="00A7548B">
        <w:rPr>
          <w:noProof/>
          <w:sz w:val="28"/>
          <w:szCs w:val="28"/>
        </w:rPr>
        <w:drawing>
          <wp:inline distT="0" distB="0" distL="0" distR="0" wp14:anchorId="25CA607A" wp14:editId="3669272B">
            <wp:extent cx="4722126" cy="3842816"/>
            <wp:effectExtent l="0" t="0" r="254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7501" cy="3847190"/>
                    </a:xfrm>
                    <a:prstGeom prst="rect">
                      <a:avLst/>
                    </a:prstGeom>
                  </pic:spPr>
                </pic:pic>
              </a:graphicData>
            </a:graphic>
          </wp:inline>
        </w:drawing>
      </w:r>
    </w:p>
    <w:p w14:paraId="02577880" w14:textId="421840D0" w:rsidR="00A7548B" w:rsidRPr="00170604" w:rsidRDefault="00A7548B" w:rsidP="00A7548B">
      <w:pPr>
        <w:tabs>
          <w:tab w:val="left" w:pos="1276"/>
        </w:tabs>
        <w:spacing w:after="280"/>
        <w:jc w:val="center"/>
        <w:rPr>
          <w:sz w:val="28"/>
          <w:szCs w:val="28"/>
        </w:rPr>
      </w:pPr>
      <w:r>
        <w:rPr>
          <w:sz w:val="28"/>
          <w:szCs w:val="28"/>
        </w:rPr>
        <w:t>Рисунок 4.18 – Действие</w:t>
      </w:r>
    </w:p>
    <w:p w14:paraId="70B67E78" w14:textId="098C3D57" w:rsidR="00A7548B" w:rsidRDefault="00A7548B" w:rsidP="00A7548B">
      <w:pPr>
        <w:tabs>
          <w:tab w:val="left" w:pos="1276"/>
        </w:tabs>
        <w:spacing w:after="120"/>
        <w:ind w:firstLine="851"/>
        <w:jc w:val="both"/>
        <w:rPr>
          <w:sz w:val="28"/>
          <w:szCs w:val="28"/>
        </w:rPr>
      </w:pPr>
      <w:r>
        <w:rPr>
          <w:sz w:val="28"/>
          <w:szCs w:val="28"/>
        </w:rPr>
        <w:lastRenderedPageBreak/>
        <w:t>Далее указывается профиль правила (рис. 4.19).</w:t>
      </w:r>
    </w:p>
    <w:p w14:paraId="241EB5BD" w14:textId="60BFA56C" w:rsidR="00A7548B" w:rsidRPr="00A7548B" w:rsidRDefault="00A7548B" w:rsidP="00496996">
      <w:pPr>
        <w:tabs>
          <w:tab w:val="left" w:pos="1276"/>
        </w:tabs>
        <w:jc w:val="both"/>
        <w:rPr>
          <w:sz w:val="28"/>
          <w:szCs w:val="28"/>
        </w:rPr>
      </w:pPr>
      <w:r w:rsidRPr="00A7548B">
        <w:rPr>
          <w:noProof/>
          <w:sz w:val="28"/>
          <w:szCs w:val="28"/>
        </w:rPr>
        <w:drawing>
          <wp:inline distT="0" distB="0" distL="0" distR="0" wp14:anchorId="3339F834" wp14:editId="411EC584">
            <wp:extent cx="5008728" cy="4076050"/>
            <wp:effectExtent l="0" t="0" r="190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6797" cy="4098892"/>
                    </a:xfrm>
                    <a:prstGeom prst="rect">
                      <a:avLst/>
                    </a:prstGeom>
                  </pic:spPr>
                </pic:pic>
              </a:graphicData>
            </a:graphic>
          </wp:inline>
        </w:drawing>
      </w:r>
    </w:p>
    <w:p w14:paraId="492ECCAE" w14:textId="31D5AAE3" w:rsidR="00A7548B" w:rsidRPr="001F0969" w:rsidRDefault="00A7548B" w:rsidP="00A7548B">
      <w:pPr>
        <w:tabs>
          <w:tab w:val="left" w:pos="1276"/>
        </w:tabs>
        <w:spacing w:after="280"/>
        <w:jc w:val="center"/>
        <w:rPr>
          <w:sz w:val="28"/>
          <w:szCs w:val="28"/>
        </w:rPr>
      </w:pPr>
      <w:r>
        <w:rPr>
          <w:sz w:val="28"/>
          <w:szCs w:val="28"/>
        </w:rPr>
        <w:t>Рисунок 4.19 – Профиль</w:t>
      </w:r>
    </w:p>
    <w:p w14:paraId="236F11D2" w14:textId="240F348E"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следующ</w:t>
      </w:r>
      <w:r>
        <w:rPr>
          <w:sz w:val="28"/>
          <w:szCs w:val="28"/>
        </w:rPr>
        <w:t>ем окне (рис. 4.20) указывается имя правила.</w:t>
      </w:r>
    </w:p>
    <w:p w14:paraId="770B5A43" w14:textId="067909F7" w:rsidR="00A7548B" w:rsidRDefault="00A7548B" w:rsidP="00A7548B">
      <w:pPr>
        <w:tabs>
          <w:tab w:val="left" w:pos="1276"/>
        </w:tabs>
        <w:jc w:val="center"/>
        <w:rPr>
          <w:sz w:val="28"/>
          <w:szCs w:val="28"/>
        </w:rPr>
      </w:pPr>
      <w:r w:rsidRPr="00A7548B">
        <w:rPr>
          <w:noProof/>
          <w:sz w:val="28"/>
          <w:szCs w:val="28"/>
        </w:rPr>
        <w:drawing>
          <wp:inline distT="0" distB="0" distL="0" distR="0" wp14:anchorId="6C7FF2D6" wp14:editId="47F98C79">
            <wp:extent cx="4913794" cy="3998794"/>
            <wp:effectExtent l="0" t="0" r="127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9787" cy="4011809"/>
                    </a:xfrm>
                    <a:prstGeom prst="rect">
                      <a:avLst/>
                    </a:prstGeom>
                  </pic:spPr>
                </pic:pic>
              </a:graphicData>
            </a:graphic>
          </wp:inline>
        </w:drawing>
      </w:r>
    </w:p>
    <w:p w14:paraId="0992A64B" w14:textId="654CE117" w:rsidR="00A7548B" w:rsidRDefault="00A7548B" w:rsidP="00A7548B">
      <w:pPr>
        <w:tabs>
          <w:tab w:val="left" w:pos="1276"/>
        </w:tabs>
        <w:spacing w:after="280"/>
        <w:jc w:val="center"/>
        <w:rPr>
          <w:sz w:val="28"/>
          <w:szCs w:val="28"/>
        </w:rPr>
      </w:pPr>
      <w:r>
        <w:rPr>
          <w:sz w:val="28"/>
          <w:szCs w:val="28"/>
        </w:rPr>
        <w:t>Рисунок 4.20 – Имя</w:t>
      </w:r>
    </w:p>
    <w:p w14:paraId="5A0238BA" w14:textId="394AECCE" w:rsidR="00A7548B" w:rsidRPr="00E30237" w:rsidRDefault="00A7548B" w:rsidP="00A7548B">
      <w:pPr>
        <w:tabs>
          <w:tab w:val="left" w:pos="1276"/>
        </w:tabs>
        <w:spacing w:after="120"/>
        <w:ind w:firstLine="851"/>
        <w:jc w:val="both"/>
        <w:rPr>
          <w:sz w:val="28"/>
          <w:szCs w:val="28"/>
        </w:rPr>
      </w:pPr>
      <w:r>
        <w:rPr>
          <w:sz w:val="28"/>
          <w:szCs w:val="28"/>
        </w:rPr>
        <w:lastRenderedPageBreak/>
        <w:t>В</w:t>
      </w:r>
      <w:r w:rsidRPr="001F1A0F">
        <w:rPr>
          <w:sz w:val="28"/>
          <w:szCs w:val="28"/>
        </w:rPr>
        <w:t xml:space="preserve"> общем списке</w:t>
      </w:r>
      <w:r>
        <w:rPr>
          <w:sz w:val="28"/>
          <w:szCs w:val="28"/>
        </w:rPr>
        <w:t xml:space="preserve"> (рис. 4.21)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p>
    <w:p w14:paraId="22471B3A" w14:textId="7A5C0BC1" w:rsidR="00A7548B" w:rsidRDefault="00A7548B" w:rsidP="00A7548B">
      <w:pPr>
        <w:tabs>
          <w:tab w:val="left" w:pos="1276"/>
        </w:tabs>
        <w:jc w:val="center"/>
        <w:rPr>
          <w:sz w:val="28"/>
          <w:szCs w:val="28"/>
        </w:rPr>
      </w:pPr>
      <w:r w:rsidRPr="00A7548B">
        <w:rPr>
          <w:noProof/>
          <w:sz w:val="28"/>
          <w:szCs w:val="28"/>
        </w:rPr>
        <w:drawing>
          <wp:inline distT="0" distB="0" distL="0" distR="0" wp14:anchorId="383BE27A" wp14:editId="1C4765DA">
            <wp:extent cx="5940425" cy="3261814"/>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5918" cy="3281303"/>
                    </a:xfrm>
                    <a:prstGeom prst="rect">
                      <a:avLst/>
                    </a:prstGeom>
                  </pic:spPr>
                </pic:pic>
              </a:graphicData>
            </a:graphic>
          </wp:inline>
        </w:drawing>
      </w:r>
    </w:p>
    <w:p w14:paraId="2FDAECFE" w14:textId="7D73F14A" w:rsidR="00A7548B" w:rsidRPr="008F5486" w:rsidRDefault="00A7548B" w:rsidP="00496996">
      <w:pPr>
        <w:tabs>
          <w:tab w:val="left" w:pos="1276"/>
        </w:tabs>
        <w:spacing w:after="280"/>
        <w:jc w:val="center"/>
        <w:rPr>
          <w:sz w:val="28"/>
          <w:szCs w:val="28"/>
        </w:rPr>
      </w:pPr>
      <w:r>
        <w:rPr>
          <w:sz w:val="28"/>
          <w:szCs w:val="28"/>
        </w:rPr>
        <w:t>Рисунок 4.</w:t>
      </w:r>
      <w:r w:rsidRPr="0086125C">
        <w:rPr>
          <w:sz w:val="28"/>
          <w:szCs w:val="28"/>
        </w:rPr>
        <w:t>21</w:t>
      </w:r>
      <w:r>
        <w:rPr>
          <w:sz w:val="28"/>
          <w:szCs w:val="28"/>
        </w:rPr>
        <w:t xml:space="preserve"> – Правила для исходящих подключений</w:t>
      </w:r>
    </w:p>
    <w:p w14:paraId="7CC2A536" w14:textId="4FC59DB9" w:rsidR="00A7548B" w:rsidRPr="00C0566C" w:rsidRDefault="00C0566C" w:rsidP="00C0566C">
      <w:pPr>
        <w:tabs>
          <w:tab w:val="left" w:pos="1276"/>
        </w:tabs>
        <w:spacing w:after="120"/>
        <w:ind w:left="851"/>
        <w:jc w:val="both"/>
        <w:rPr>
          <w:sz w:val="28"/>
          <w:szCs w:val="28"/>
        </w:rPr>
      </w:pPr>
      <w:r w:rsidRPr="00C0566C">
        <w:rPr>
          <w:rFonts w:eastAsia="Calibri"/>
          <w:sz w:val="28"/>
          <w:szCs w:val="28"/>
          <w:lang w:eastAsia="en-US"/>
        </w:rPr>
        <w:t>Для 1 программы (по выбору) на разрешение подключения</w:t>
      </w:r>
      <w:r w:rsidRPr="00C0566C">
        <w:rPr>
          <w:sz w:val="28"/>
          <w:szCs w:val="28"/>
        </w:rPr>
        <w:t xml:space="preserve"> </w:t>
      </w:r>
      <w:r w:rsidR="00A7548B" w:rsidRPr="00C0566C">
        <w:rPr>
          <w:sz w:val="28"/>
          <w:szCs w:val="28"/>
        </w:rPr>
        <w:t>(рис. 4.22):</w:t>
      </w:r>
    </w:p>
    <w:p w14:paraId="5248F9C2" w14:textId="62B9CDB0" w:rsidR="00A7548B" w:rsidRPr="008A146F" w:rsidRDefault="00A7548B" w:rsidP="00496996">
      <w:pPr>
        <w:shd w:val="clear" w:color="auto" w:fill="FFFFFF"/>
        <w:spacing w:before="120"/>
        <w:jc w:val="both"/>
        <w:rPr>
          <w:sz w:val="28"/>
          <w:szCs w:val="28"/>
          <w:lang w:val="be-BY"/>
        </w:rPr>
      </w:pPr>
      <w:r w:rsidRPr="00A7548B">
        <w:rPr>
          <w:noProof/>
          <w:sz w:val="28"/>
          <w:szCs w:val="28"/>
        </w:rPr>
        <w:drawing>
          <wp:inline distT="0" distB="0" distL="0" distR="0" wp14:anchorId="0D14D399" wp14:editId="58886922">
            <wp:extent cx="4611922" cy="375313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3836" cy="3762830"/>
                    </a:xfrm>
                    <a:prstGeom prst="rect">
                      <a:avLst/>
                    </a:prstGeom>
                  </pic:spPr>
                </pic:pic>
              </a:graphicData>
            </a:graphic>
          </wp:inline>
        </w:drawing>
      </w:r>
    </w:p>
    <w:p w14:paraId="54A26C1B" w14:textId="23E57913" w:rsidR="00A7548B" w:rsidRDefault="00A7548B" w:rsidP="00A7548B">
      <w:pPr>
        <w:shd w:val="clear" w:color="auto" w:fill="FFFFFF"/>
        <w:spacing w:after="280"/>
        <w:ind w:firstLine="851"/>
        <w:jc w:val="center"/>
        <w:rPr>
          <w:sz w:val="28"/>
          <w:szCs w:val="28"/>
        </w:rPr>
      </w:pPr>
      <w:r>
        <w:rPr>
          <w:sz w:val="28"/>
          <w:szCs w:val="28"/>
        </w:rPr>
        <w:t>Рисунок 4.2</w:t>
      </w:r>
      <w:r w:rsidR="00C0566C">
        <w:rPr>
          <w:sz w:val="28"/>
          <w:szCs w:val="28"/>
        </w:rPr>
        <w:t>2</w:t>
      </w:r>
      <w:r>
        <w:rPr>
          <w:sz w:val="28"/>
          <w:szCs w:val="28"/>
        </w:rPr>
        <w:t xml:space="preserve"> – Тип правила</w:t>
      </w:r>
    </w:p>
    <w:p w14:paraId="761A1F79" w14:textId="77777777" w:rsidR="00A7548B" w:rsidRDefault="00A7548B" w:rsidP="00A7548B">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Pr="008A146F">
        <w:rPr>
          <w:sz w:val="28"/>
          <w:szCs w:val="28"/>
        </w:rPr>
        <w:t>е</w:t>
      </w:r>
      <w:r w:rsidRPr="004169C5">
        <w:rPr>
          <w:sz w:val="28"/>
          <w:szCs w:val="28"/>
        </w:rPr>
        <w:t xml:space="preserve"> путь</w:t>
      </w:r>
      <w:r>
        <w:rPr>
          <w:sz w:val="28"/>
          <w:szCs w:val="28"/>
        </w:rPr>
        <w:t>.</w:t>
      </w:r>
    </w:p>
    <w:p w14:paraId="633652BA" w14:textId="3E909079" w:rsidR="00A7548B" w:rsidRPr="00F21580" w:rsidRDefault="00A7548B" w:rsidP="00A7548B">
      <w:pPr>
        <w:tabs>
          <w:tab w:val="left" w:pos="1276"/>
        </w:tabs>
        <w:spacing w:after="120"/>
        <w:ind w:firstLine="851"/>
        <w:jc w:val="both"/>
        <w:rPr>
          <w:sz w:val="28"/>
          <w:szCs w:val="28"/>
        </w:rPr>
      </w:pPr>
      <w:r>
        <w:rPr>
          <w:sz w:val="28"/>
          <w:szCs w:val="28"/>
        </w:rPr>
        <w:t>(рис. 4.</w:t>
      </w:r>
      <w:r w:rsidR="00C0566C">
        <w:rPr>
          <w:sz w:val="28"/>
          <w:szCs w:val="28"/>
        </w:rPr>
        <w:t>23</w:t>
      </w:r>
      <w:r>
        <w:rPr>
          <w:sz w:val="28"/>
          <w:szCs w:val="28"/>
        </w:rPr>
        <w:t>)</w:t>
      </w:r>
      <w:r w:rsidRPr="00F21580">
        <w:rPr>
          <w:sz w:val="28"/>
          <w:szCs w:val="28"/>
        </w:rPr>
        <w:t>:</w:t>
      </w:r>
    </w:p>
    <w:p w14:paraId="36108775" w14:textId="119D1B7C" w:rsidR="00A7548B" w:rsidRDefault="00C0566C" w:rsidP="00496996">
      <w:pPr>
        <w:shd w:val="clear" w:color="auto" w:fill="FFFFFF"/>
        <w:spacing w:before="120"/>
        <w:jc w:val="both"/>
        <w:rPr>
          <w:sz w:val="28"/>
          <w:szCs w:val="28"/>
        </w:rPr>
      </w:pPr>
      <w:r w:rsidRPr="00C0566C">
        <w:rPr>
          <w:noProof/>
          <w:sz w:val="28"/>
          <w:szCs w:val="28"/>
        </w:rPr>
        <w:lastRenderedPageBreak/>
        <w:drawing>
          <wp:inline distT="0" distB="0" distL="0" distR="0" wp14:anchorId="53342861" wp14:editId="4B4A2B6E">
            <wp:extent cx="4796401" cy="3903260"/>
            <wp:effectExtent l="0" t="0" r="4445"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1165" cy="3907137"/>
                    </a:xfrm>
                    <a:prstGeom prst="rect">
                      <a:avLst/>
                    </a:prstGeom>
                  </pic:spPr>
                </pic:pic>
              </a:graphicData>
            </a:graphic>
          </wp:inline>
        </w:drawing>
      </w:r>
    </w:p>
    <w:p w14:paraId="33295DD5" w14:textId="2976A632" w:rsidR="00A7548B" w:rsidRDefault="00A7548B" w:rsidP="00A7548B">
      <w:pPr>
        <w:shd w:val="clear" w:color="auto" w:fill="FFFFFF"/>
        <w:spacing w:after="280"/>
        <w:ind w:firstLine="851"/>
        <w:jc w:val="center"/>
        <w:rPr>
          <w:sz w:val="28"/>
          <w:szCs w:val="28"/>
        </w:rPr>
      </w:pPr>
      <w:r>
        <w:rPr>
          <w:sz w:val="28"/>
          <w:szCs w:val="28"/>
        </w:rPr>
        <w:t>Рисунок 4.</w:t>
      </w:r>
      <w:r w:rsidR="00C0566C">
        <w:rPr>
          <w:sz w:val="28"/>
          <w:szCs w:val="28"/>
        </w:rPr>
        <w:t>23</w:t>
      </w:r>
      <w:r>
        <w:rPr>
          <w:sz w:val="28"/>
          <w:szCs w:val="28"/>
        </w:rPr>
        <w:t xml:space="preserve"> – Программа</w:t>
      </w:r>
    </w:p>
    <w:p w14:paraId="55019569" w14:textId="723F7118" w:rsidR="00A7548B" w:rsidRPr="006A245E" w:rsidRDefault="00A7548B" w:rsidP="00A7548B">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w:t>
      </w:r>
      <w:r w:rsidR="00C0566C">
        <w:rPr>
          <w:sz w:val="28"/>
          <w:szCs w:val="28"/>
        </w:rPr>
        <w:t>24</w:t>
      </w:r>
      <w:r>
        <w:rPr>
          <w:sz w:val="28"/>
          <w:szCs w:val="28"/>
        </w:rPr>
        <w:t>)</w:t>
      </w:r>
      <w:r w:rsidRPr="001F1A0F">
        <w:rPr>
          <w:sz w:val="28"/>
          <w:szCs w:val="28"/>
        </w:rPr>
        <w:t xml:space="preserve"> нео</w:t>
      </w:r>
      <w:r>
        <w:rPr>
          <w:sz w:val="28"/>
          <w:szCs w:val="28"/>
        </w:rPr>
        <w:t>бходимо разрешить подключение.</w:t>
      </w:r>
    </w:p>
    <w:p w14:paraId="38CDBF9A" w14:textId="5771678B" w:rsidR="00A7548B" w:rsidRDefault="00A7548B" w:rsidP="00496996">
      <w:pPr>
        <w:shd w:val="clear" w:color="auto" w:fill="FFFFFF"/>
        <w:spacing w:before="120"/>
        <w:jc w:val="both"/>
        <w:rPr>
          <w:sz w:val="28"/>
          <w:szCs w:val="28"/>
        </w:rPr>
      </w:pPr>
      <w:r>
        <w:rPr>
          <w:noProof/>
          <w:sz w:val="28"/>
          <w:szCs w:val="28"/>
        </w:rPr>
        <w:t>-</w:t>
      </w:r>
      <w:r w:rsidRPr="006568C3">
        <w:rPr>
          <w:noProof/>
        </w:rPr>
        <w:t xml:space="preserve"> </w:t>
      </w:r>
      <w:r w:rsidR="00C0566C" w:rsidRPr="00C0566C">
        <w:rPr>
          <w:noProof/>
        </w:rPr>
        <w:drawing>
          <wp:inline distT="0" distB="0" distL="0" distR="0" wp14:anchorId="349E3330" wp14:editId="4D471024">
            <wp:extent cx="4394579" cy="3576262"/>
            <wp:effectExtent l="0" t="0" r="6350"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3210" cy="3583286"/>
                    </a:xfrm>
                    <a:prstGeom prst="rect">
                      <a:avLst/>
                    </a:prstGeom>
                  </pic:spPr>
                </pic:pic>
              </a:graphicData>
            </a:graphic>
          </wp:inline>
        </w:drawing>
      </w:r>
    </w:p>
    <w:p w14:paraId="483C4459" w14:textId="0031841C" w:rsidR="00A7548B" w:rsidRDefault="00A7548B" w:rsidP="00A7548B">
      <w:pPr>
        <w:shd w:val="clear" w:color="auto" w:fill="FFFFFF"/>
        <w:spacing w:after="280"/>
        <w:jc w:val="center"/>
        <w:rPr>
          <w:sz w:val="28"/>
          <w:szCs w:val="28"/>
        </w:rPr>
      </w:pPr>
      <w:r>
        <w:rPr>
          <w:sz w:val="28"/>
          <w:szCs w:val="28"/>
        </w:rPr>
        <w:t>Рисунок 4</w:t>
      </w:r>
      <w:r w:rsidR="00C0566C">
        <w:rPr>
          <w:sz w:val="28"/>
          <w:szCs w:val="28"/>
        </w:rPr>
        <w:t>.24</w:t>
      </w:r>
      <w:r>
        <w:rPr>
          <w:sz w:val="28"/>
          <w:szCs w:val="28"/>
        </w:rPr>
        <w:t xml:space="preserve"> – Действие</w:t>
      </w:r>
    </w:p>
    <w:p w14:paraId="4B16D629" w14:textId="06F55D34" w:rsidR="00A7548B" w:rsidRDefault="00A7548B" w:rsidP="00A7548B">
      <w:pPr>
        <w:tabs>
          <w:tab w:val="left" w:pos="1276"/>
        </w:tabs>
        <w:spacing w:after="120"/>
        <w:ind w:firstLine="851"/>
        <w:jc w:val="both"/>
        <w:rPr>
          <w:sz w:val="28"/>
          <w:szCs w:val="28"/>
        </w:rPr>
      </w:pPr>
      <w:r>
        <w:rPr>
          <w:sz w:val="28"/>
          <w:szCs w:val="28"/>
        </w:rPr>
        <w:t>Далее указывается профиль правила (рис. 4</w:t>
      </w:r>
      <w:r w:rsidR="00C0566C">
        <w:rPr>
          <w:sz w:val="28"/>
          <w:szCs w:val="28"/>
        </w:rPr>
        <w:t>.25</w:t>
      </w:r>
      <w:r>
        <w:rPr>
          <w:sz w:val="28"/>
          <w:szCs w:val="28"/>
        </w:rPr>
        <w:t>).</w:t>
      </w:r>
    </w:p>
    <w:p w14:paraId="4622B5D7" w14:textId="03F191D2" w:rsidR="00A7548B" w:rsidRDefault="00C0566C" w:rsidP="00A7548B">
      <w:pPr>
        <w:spacing w:after="160" w:line="259" w:lineRule="auto"/>
        <w:rPr>
          <w:sz w:val="28"/>
          <w:szCs w:val="28"/>
        </w:rPr>
      </w:pPr>
      <w:r w:rsidRPr="00C0566C">
        <w:rPr>
          <w:noProof/>
          <w:sz w:val="28"/>
          <w:szCs w:val="28"/>
        </w:rPr>
        <w:lastRenderedPageBreak/>
        <w:drawing>
          <wp:inline distT="0" distB="0" distL="0" distR="0" wp14:anchorId="6573CAAD" wp14:editId="54F800BA">
            <wp:extent cx="4995081" cy="406494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2842" cy="4071259"/>
                    </a:xfrm>
                    <a:prstGeom prst="rect">
                      <a:avLst/>
                    </a:prstGeom>
                  </pic:spPr>
                </pic:pic>
              </a:graphicData>
            </a:graphic>
          </wp:inline>
        </w:drawing>
      </w:r>
    </w:p>
    <w:p w14:paraId="3CA6D5DE" w14:textId="36F45FB7"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25</w:t>
      </w:r>
      <w:r>
        <w:rPr>
          <w:sz w:val="28"/>
          <w:szCs w:val="28"/>
        </w:rPr>
        <w:t xml:space="preserve"> – Профиль</w:t>
      </w:r>
    </w:p>
    <w:p w14:paraId="67677A8A" w14:textId="5124A142" w:rsidR="00A7548B" w:rsidRDefault="00A7548B" w:rsidP="00A7548B">
      <w:pPr>
        <w:tabs>
          <w:tab w:val="left" w:pos="1276"/>
        </w:tabs>
        <w:spacing w:after="280"/>
        <w:jc w:val="center"/>
        <w:rPr>
          <w:noProof/>
        </w:rPr>
      </w:pPr>
      <w:r>
        <w:rPr>
          <w:sz w:val="28"/>
          <w:szCs w:val="28"/>
        </w:rPr>
        <w:t>В</w:t>
      </w:r>
      <w:r w:rsidRPr="001F1A0F">
        <w:rPr>
          <w:sz w:val="28"/>
          <w:szCs w:val="28"/>
        </w:rPr>
        <w:t xml:space="preserve"> следующ</w:t>
      </w:r>
      <w:r>
        <w:rPr>
          <w:sz w:val="28"/>
          <w:szCs w:val="28"/>
        </w:rPr>
        <w:t>ем окне (рис. 4.</w:t>
      </w:r>
      <w:r w:rsidR="00C0566C">
        <w:rPr>
          <w:sz w:val="28"/>
          <w:szCs w:val="28"/>
        </w:rPr>
        <w:t>26</w:t>
      </w:r>
      <w:r>
        <w:rPr>
          <w:sz w:val="28"/>
          <w:szCs w:val="28"/>
        </w:rPr>
        <w:t>) указывается имя правила.</w:t>
      </w:r>
      <w:r w:rsidRPr="00A7548B">
        <w:rPr>
          <w:noProof/>
        </w:rPr>
        <w:t xml:space="preserve"> </w:t>
      </w:r>
    </w:p>
    <w:p w14:paraId="60B273B5" w14:textId="77777777" w:rsidR="00DA2F2E" w:rsidRDefault="00C0566C" w:rsidP="00A7548B">
      <w:pPr>
        <w:tabs>
          <w:tab w:val="left" w:pos="1276"/>
        </w:tabs>
        <w:spacing w:after="280"/>
        <w:jc w:val="center"/>
        <w:rPr>
          <w:sz w:val="28"/>
          <w:szCs w:val="28"/>
        </w:rPr>
      </w:pPr>
      <w:r w:rsidRPr="00C0566C">
        <w:rPr>
          <w:noProof/>
          <w:sz w:val="28"/>
          <w:szCs w:val="28"/>
        </w:rPr>
        <w:drawing>
          <wp:inline distT="0" distB="0" distL="0" distR="0" wp14:anchorId="46944C87" wp14:editId="037A5F74">
            <wp:extent cx="4209428" cy="3425588"/>
            <wp:effectExtent l="0" t="0" r="635"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8903" cy="3433299"/>
                    </a:xfrm>
                    <a:prstGeom prst="rect">
                      <a:avLst/>
                    </a:prstGeom>
                  </pic:spPr>
                </pic:pic>
              </a:graphicData>
            </a:graphic>
          </wp:inline>
        </w:drawing>
      </w:r>
      <w:r w:rsidR="00A7548B" w:rsidRPr="00A7548B">
        <w:rPr>
          <w:sz w:val="28"/>
          <w:szCs w:val="28"/>
        </w:rPr>
        <w:t xml:space="preserve"> </w:t>
      </w:r>
    </w:p>
    <w:p w14:paraId="07D4F89F" w14:textId="08AC9A91"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26</w:t>
      </w:r>
      <w:r>
        <w:rPr>
          <w:sz w:val="28"/>
          <w:szCs w:val="28"/>
        </w:rPr>
        <w:t xml:space="preserve"> – Имя</w:t>
      </w:r>
    </w:p>
    <w:p w14:paraId="1052A23D" w14:textId="21C7F46F" w:rsidR="00A7548B" w:rsidRPr="00E30237" w:rsidRDefault="00A7548B" w:rsidP="00A7548B">
      <w:pPr>
        <w:tabs>
          <w:tab w:val="left" w:pos="1276"/>
        </w:tabs>
        <w:spacing w:after="120"/>
        <w:ind w:firstLine="851"/>
        <w:jc w:val="both"/>
        <w:rPr>
          <w:sz w:val="28"/>
          <w:szCs w:val="28"/>
        </w:rPr>
      </w:pPr>
      <w:r>
        <w:rPr>
          <w:sz w:val="28"/>
          <w:szCs w:val="28"/>
        </w:rPr>
        <w:lastRenderedPageBreak/>
        <w:t>В</w:t>
      </w:r>
      <w:r w:rsidRPr="001F1A0F">
        <w:rPr>
          <w:sz w:val="28"/>
          <w:szCs w:val="28"/>
        </w:rPr>
        <w:t xml:space="preserve"> общем списке</w:t>
      </w:r>
      <w:r>
        <w:rPr>
          <w:sz w:val="28"/>
          <w:szCs w:val="28"/>
        </w:rPr>
        <w:t xml:space="preserve"> (рис. 4.</w:t>
      </w:r>
      <w:r w:rsidR="00C0566C">
        <w:rPr>
          <w:sz w:val="28"/>
          <w:szCs w:val="28"/>
        </w:rPr>
        <w:t>27</w:t>
      </w:r>
      <w:r>
        <w:rPr>
          <w:sz w:val="28"/>
          <w:szCs w:val="28"/>
        </w:rPr>
        <w:t xml:space="preserve">)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r w:rsidRPr="00A7548B">
        <w:rPr>
          <w:noProof/>
        </w:rPr>
        <w:t xml:space="preserve"> </w:t>
      </w:r>
      <w:r w:rsidR="00C0566C" w:rsidRPr="00C0566C">
        <w:rPr>
          <w:noProof/>
        </w:rPr>
        <w:drawing>
          <wp:inline distT="0" distB="0" distL="0" distR="0" wp14:anchorId="0EF8FA07" wp14:editId="721C4BAB">
            <wp:extent cx="5940425" cy="1884680"/>
            <wp:effectExtent l="0" t="0" r="317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884680"/>
                    </a:xfrm>
                    <a:prstGeom prst="rect">
                      <a:avLst/>
                    </a:prstGeom>
                  </pic:spPr>
                </pic:pic>
              </a:graphicData>
            </a:graphic>
          </wp:inline>
        </w:drawing>
      </w:r>
    </w:p>
    <w:p w14:paraId="4D26B3A9" w14:textId="5D503B7E"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27</w:t>
      </w:r>
      <w:r>
        <w:rPr>
          <w:sz w:val="28"/>
          <w:szCs w:val="28"/>
        </w:rPr>
        <w:t xml:space="preserve"> – Правила для </w:t>
      </w:r>
      <w:r w:rsidR="00C0566C">
        <w:rPr>
          <w:sz w:val="28"/>
          <w:szCs w:val="28"/>
        </w:rPr>
        <w:t>исходящих</w:t>
      </w:r>
      <w:r>
        <w:rPr>
          <w:sz w:val="28"/>
          <w:szCs w:val="28"/>
        </w:rPr>
        <w:t xml:space="preserve"> подключений</w:t>
      </w:r>
    </w:p>
    <w:p w14:paraId="30F890AD" w14:textId="6E0A14EA" w:rsidR="00A7548B" w:rsidRDefault="00A7548B" w:rsidP="00496996">
      <w:pPr>
        <w:tabs>
          <w:tab w:val="left" w:pos="1276"/>
        </w:tabs>
        <w:spacing w:after="280"/>
        <w:rPr>
          <w:sz w:val="28"/>
          <w:szCs w:val="28"/>
        </w:rPr>
      </w:pPr>
    </w:p>
    <w:p w14:paraId="01286300" w14:textId="3EB1D576" w:rsidR="008A146F" w:rsidRPr="00C0566C" w:rsidRDefault="00C0566C" w:rsidP="00496996">
      <w:pPr>
        <w:shd w:val="clear" w:color="auto" w:fill="FFFFFF"/>
        <w:spacing w:after="280"/>
        <w:jc w:val="both"/>
        <w:rPr>
          <w:sz w:val="28"/>
          <w:szCs w:val="28"/>
        </w:rPr>
      </w:pPr>
      <w:r w:rsidRPr="00C0566C">
        <w:rPr>
          <w:sz w:val="28"/>
          <w:szCs w:val="28"/>
        </w:rPr>
        <w:t>Опробовать действие нескольких команд (с помещением в электронный конспект копий</w:t>
      </w:r>
      <w:r>
        <w:rPr>
          <w:sz w:val="28"/>
          <w:szCs w:val="28"/>
        </w:rPr>
        <w:t xml:space="preserve"> экрана с пояснениями действий)</w:t>
      </w:r>
      <w:r w:rsidRPr="00C0566C">
        <w:rPr>
          <w:sz w:val="28"/>
          <w:szCs w:val="28"/>
        </w:rPr>
        <w:t>:</w:t>
      </w:r>
    </w:p>
    <w:p w14:paraId="51EFACED" w14:textId="13D36893" w:rsidR="00E4246D" w:rsidRPr="00793EBC" w:rsidRDefault="00E4246D" w:rsidP="00E4246D">
      <w:pPr>
        <w:shd w:val="clear" w:color="auto" w:fill="FFFFFF"/>
        <w:spacing w:before="120" w:after="120"/>
        <w:ind w:firstLine="851"/>
        <w:jc w:val="both"/>
        <w:rPr>
          <w:noProof/>
          <w:sz w:val="28"/>
          <w:szCs w:val="28"/>
        </w:rPr>
      </w:pPr>
      <w:r>
        <w:rPr>
          <w:sz w:val="28"/>
          <w:szCs w:val="28"/>
        </w:rPr>
        <w:t>Открываем интерпретатор командной строки</w:t>
      </w:r>
      <w:r w:rsidRPr="00772266">
        <w:rPr>
          <w:noProof/>
          <w:sz w:val="28"/>
          <w:szCs w:val="28"/>
        </w:rPr>
        <w:t xml:space="preserve"> </w:t>
      </w:r>
      <w:r>
        <w:rPr>
          <w:sz w:val="28"/>
          <w:szCs w:val="28"/>
        </w:rPr>
        <w:t>(рис. 4.</w:t>
      </w:r>
      <w:r w:rsidR="00C0566C" w:rsidRPr="00C0566C">
        <w:rPr>
          <w:sz w:val="28"/>
          <w:szCs w:val="28"/>
        </w:rPr>
        <w:t>28</w:t>
      </w:r>
      <w:r>
        <w:rPr>
          <w:sz w:val="28"/>
          <w:szCs w:val="28"/>
        </w:rPr>
        <w:t>)</w:t>
      </w:r>
      <w:r w:rsidR="00793EBC" w:rsidRPr="00793EBC">
        <w:rPr>
          <w:sz w:val="28"/>
          <w:szCs w:val="28"/>
        </w:rPr>
        <w:t>:</w:t>
      </w:r>
    </w:p>
    <w:p w14:paraId="72C9D97C" w14:textId="58A6F19F" w:rsidR="00E4246D" w:rsidRDefault="00C0566C" w:rsidP="00E4246D">
      <w:pPr>
        <w:shd w:val="clear" w:color="auto" w:fill="FFFFFF"/>
        <w:spacing w:before="120"/>
        <w:jc w:val="center"/>
        <w:rPr>
          <w:sz w:val="28"/>
          <w:szCs w:val="28"/>
        </w:rPr>
      </w:pPr>
      <w:r w:rsidRPr="00C0566C">
        <w:rPr>
          <w:noProof/>
          <w:sz w:val="28"/>
          <w:szCs w:val="28"/>
        </w:rPr>
        <w:drawing>
          <wp:inline distT="0" distB="0" distL="0" distR="0" wp14:anchorId="179041F2" wp14:editId="143EAAF2">
            <wp:extent cx="4105848" cy="1981477"/>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5848" cy="1981477"/>
                    </a:xfrm>
                    <a:prstGeom prst="rect">
                      <a:avLst/>
                    </a:prstGeom>
                  </pic:spPr>
                </pic:pic>
              </a:graphicData>
            </a:graphic>
          </wp:inline>
        </w:drawing>
      </w:r>
    </w:p>
    <w:p w14:paraId="44A95EA3" w14:textId="0EF34D6C" w:rsidR="00E4246D" w:rsidRDefault="00E4246D" w:rsidP="00E4246D">
      <w:pPr>
        <w:shd w:val="clear" w:color="auto" w:fill="FFFFFF"/>
        <w:spacing w:after="280"/>
        <w:jc w:val="center"/>
        <w:rPr>
          <w:sz w:val="28"/>
          <w:szCs w:val="28"/>
        </w:rPr>
      </w:pPr>
      <w:r>
        <w:rPr>
          <w:sz w:val="28"/>
          <w:szCs w:val="28"/>
        </w:rPr>
        <w:t>Рисунок 4.</w:t>
      </w:r>
      <w:r w:rsidR="00C0566C" w:rsidRPr="00793EBC">
        <w:rPr>
          <w:sz w:val="28"/>
          <w:szCs w:val="28"/>
        </w:rPr>
        <w:t>28</w:t>
      </w:r>
      <w:r>
        <w:rPr>
          <w:sz w:val="28"/>
          <w:szCs w:val="28"/>
        </w:rPr>
        <w:t xml:space="preserve"> – Вызов командной строки</w:t>
      </w:r>
    </w:p>
    <w:p w14:paraId="26EDF15E" w14:textId="2CB9AFF4" w:rsidR="00793EBC" w:rsidRDefault="00793EBC" w:rsidP="00E4246D">
      <w:pPr>
        <w:shd w:val="clear" w:color="auto" w:fill="FFFFFF"/>
        <w:spacing w:after="280"/>
        <w:jc w:val="center"/>
        <w:rPr>
          <w:sz w:val="28"/>
          <w:szCs w:val="28"/>
        </w:rPr>
      </w:pPr>
      <w:r w:rsidRPr="00793EBC">
        <w:rPr>
          <w:noProof/>
          <w:sz w:val="28"/>
          <w:szCs w:val="28"/>
        </w:rPr>
        <w:drawing>
          <wp:inline distT="0" distB="0" distL="0" distR="0" wp14:anchorId="65DC656A" wp14:editId="61B4C564">
            <wp:extent cx="4449171" cy="2484629"/>
            <wp:effectExtent l="0" t="0" r="889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9213" cy="2490237"/>
                    </a:xfrm>
                    <a:prstGeom prst="rect">
                      <a:avLst/>
                    </a:prstGeom>
                  </pic:spPr>
                </pic:pic>
              </a:graphicData>
            </a:graphic>
          </wp:inline>
        </w:drawing>
      </w:r>
    </w:p>
    <w:p w14:paraId="388B635F" w14:textId="31275BDC" w:rsidR="00793EBC" w:rsidRDefault="00793EBC" w:rsidP="00496996">
      <w:pPr>
        <w:shd w:val="clear" w:color="auto" w:fill="FFFFFF"/>
        <w:spacing w:after="280"/>
        <w:jc w:val="center"/>
        <w:rPr>
          <w:sz w:val="28"/>
          <w:szCs w:val="28"/>
        </w:rPr>
      </w:pPr>
      <w:r>
        <w:rPr>
          <w:sz w:val="28"/>
          <w:szCs w:val="28"/>
        </w:rPr>
        <w:t>Рис</w:t>
      </w:r>
      <w:r w:rsidR="00496996">
        <w:rPr>
          <w:sz w:val="28"/>
          <w:szCs w:val="28"/>
        </w:rPr>
        <w:t xml:space="preserve">унок 4.29 – </w:t>
      </w:r>
      <w:r w:rsidR="00496996">
        <w:rPr>
          <w:sz w:val="28"/>
          <w:szCs w:val="28"/>
        </w:rPr>
        <w:softHyphen/>
      </w:r>
      <w:r w:rsidR="00496996">
        <w:rPr>
          <w:sz w:val="28"/>
          <w:szCs w:val="28"/>
        </w:rPr>
        <w:softHyphen/>
      </w:r>
      <w:r w:rsidR="00496996">
        <w:rPr>
          <w:sz w:val="28"/>
          <w:szCs w:val="28"/>
        </w:rPr>
        <w:softHyphen/>
        <w:t>Командная строка</w:t>
      </w:r>
    </w:p>
    <w:p w14:paraId="555C7F65" w14:textId="0CE03630" w:rsidR="00793EBC" w:rsidRPr="00793EBC" w:rsidRDefault="00793EBC" w:rsidP="00496996">
      <w:pPr>
        <w:shd w:val="clear" w:color="auto" w:fill="FFFFFF"/>
        <w:spacing w:after="280"/>
        <w:jc w:val="both"/>
        <w:rPr>
          <w:noProof/>
        </w:rPr>
      </w:pPr>
      <w:r>
        <w:rPr>
          <w:sz w:val="28"/>
          <w:szCs w:val="28"/>
        </w:rPr>
        <w:lastRenderedPageBreak/>
        <w:t xml:space="preserve">Вызываем меню </w:t>
      </w:r>
      <w:r w:rsidRPr="00793EBC">
        <w:rPr>
          <w:sz w:val="28"/>
          <w:szCs w:val="28"/>
        </w:rPr>
        <w:t>“</w:t>
      </w:r>
      <w:r>
        <w:rPr>
          <w:sz w:val="28"/>
          <w:szCs w:val="28"/>
        </w:rPr>
        <w:t>Службы</w:t>
      </w:r>
      <w:r w:rsidRPr="00793EBC">
        <w:rPr>
          <w:sz w:val="28"/>
          <w:szCs w:val="28"/>
        </w:rPr>
        <w:t>”</w:t>
      </w:r>
      <w:r>
        <w:rPr>
          <w:sz w:val="28"/>
          <w:szCs w:val="28"/>
        </w:rPr>
        <w:t xml:space="preserve"> (рис. 4.30)</w:t>
      </w:r>
    </w:p>
    <w:p w14:paraId="3731B0B5" w14:textId="1ED8ED0E" w:rsidR="00793EBC" w:rsidRDefault="00793EBC" w:rsidP="00793EBC">
      <w:pPr>
        <w:shd w:val="clear" w:color="auto" w:fill="FFFFFF"/>
        <w:spacing w:after="280"/>
        <w:jc w:val="center"/>
        <w:rPr>
          <w:noProof/>
        </w:rPr>
      </w:pPr>
      <w:r w:rsidRPr="00793EBC">
        <w:rPr>
          <w:noProof/>
          <w:sz w:val="28"/>
          <w:szCs w:val="28"/>
        </w:rPr>
        <w:drawing>
          <wp:inline distT="0" distB="0" distL="0" distR="0" wp14:anchorId="63048E35" wp14:editId="40D07EC4">
            <wp:extent cx="4105848" cy="198147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5848" cy="1981477"/>
                    </a:xfrm>
                    <a:prstGeom prst="rect">
                      <a:avLst/>
                    </a:prstGeom>
                  </pic:spPr>
                </pic:pic>
              </a:graphicData>
            </a:graphic>
          </wp:inline>
        </w:drawing>
      </w:r>
      <w:r w:rsidRPr="00793EBC">
        <w:rPr>
          <w:noProof/>
        </w:rPr>
        <w:t xml:space="preserve"> </w:t>
      </w:r>
    </w:p>
    <w:p w14:paraId="030B0257" w14:textId="58D4B5F7" w:rsidR="00793EBC" w:rsidRPr="00793EBC" w:rsidRDefault="00793EBC" w:rsidP="00793EBC">
      <w:pPr>
        <w:shd w:val="clear" w:color="auto" w:fill="FFFFFF"/>
        <w:spacing w:after="280"/>
        <w:jc w:val="center"/>
        <w:rPr>
          <w:noProof/>
          <w:sz w:val="28"/>
        </w:rPr>
      </w:pPr>
      <w:r w:rsidRPr="00793EBC">
        <w:rPr>
          <w:noProof/>
          <w:sz w:val="28"/>
        </w:rPr>
        <w:t>Рисунок 4.30 – Вызов меню “Службы”</w:t>
      </w:r>
    </w:p>
    <w:p w14:paraId="59B4345A" w14:textId="108B84F1" w:rsidR="00793EBC" w:rsidRDefault="00793EBC" w:rsidP="00793EBC">
      <w:pPr>
        <w:shd w:val="clear" w:color="auto" w:fill="FFFFFF"/>
        <w:spacing w:after="280"/>
        <w:jc w:val="center"/>
        <w:rPr>
          <w:sz w:val="28"/>
          <w:szCs w:val="28"/>
        </w:rPr>
      </w:pPr>
      <w:r w:rsidRPr="00793EBC">
        <w:rPr>
          <w:noProof/>
        </w:rPr>
        <w:drawing>
          <wp:inline distT="0" distB="0" distL="0" distR="0" wp14:anchorId="1D6D8D32" wp14:editId="6404CF26">
            <wp:extent cx="5527883" cy="406717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1234" cy="4069641"/>
                    </a:xfrm>
                    <a:prstGeom prst="rect">
                      <a:avLst/>
                    </a:prstGeom>
                  </pic:spPr>
                </pic:pic>
              </a:graphicData>
            </a:graphic>
          </wp:inline>
        </w:drawing>
      </w:r>
    </w:p>
    <w:p w14:paraId="367A7E0E" w14:textId="6DB95651" w:rsidR="00793EBC" w:rsidRDefault="00793EBC" w:rsidP="00793EBC">
      <w:pPr>
        <w:shd w:val="clear" w:color="auto" w:fill="FFFFFF"/>
        <w:spacing w:after="280"/>
        <w:jc w:val="center"/>
        <w:rPr>
          <w:noProof/>
          <w:sz w:val="28"/>
        </w:rPr>
      </w:pPr>
      <w:r w:rsidRPr="00793EBC">
        <w:rPr>
          <w:noProof/>
          <w:sz w:val="28"/>
        </w:rPr>
        <w:t>Рисунок 4.3</w:t>
      </w:r>
      <w:r>
        <w:rPr>
          <w:noProof/>
          <w:sz w:val="28"/>
        </w:rPr>
        <w:t>1</w:t>
      </w:r>
      <w:r w:rsidRPr="00793EBC">
        <w:rPr>
          <w:noProof/>
          <w:sz w:val="28"/>
        </w:rPr>
        <w:t xml:space="preserve"> – </w:t>
      </w:r>
      <w:r>
        <w:rPr>
          <w:noProof/>
          <w:sz w:val="28"/>
        </w:rPr>
        <w:t>М</w:t>
      </w:r>
      <w:r w:rsidRPr="00793EBC">
        <w:rPr>
          <w:noProof/>
          <w:sz w:val="28"/>
        </w:rPr>
        <w:t>еню “Службы”</w:t>
      </w:r>
    </w:p>
    <w:p w14:paraId="494A65A5" w14:textId="77777777" w:rsidR="00496996" w:rsidRDefault="00793EBC" w:rsidP="00496996">
      <w:pPr>
        <w:shd w:val="clear" w:color="auto" w:fill="FFFFFF"/>
        <w:spacing w:after="280"/>
        <w:jc w:val="both"/>
        <w:rPr>
          <w:noProof/>
          <w:sz w:val="28"/>
        </w:rPr>
      </w:pPr>
      <w:r>
        <w:rPr>
          <w:noProof/>
          <w:sz w:val="28"/>
        </w:rPr>
        <w:t>Вызываем редактор реестра</w:t>
      </w:r>
      <w:r w:rsidRPr="00793EBC">
        <w:rPr>
          <w:noProof/>
          <w:sz w:val="28"/>
        </w:rPr>
        <w:t xml:space="preserve"> (</w:t>
      </w:r>
      <w:r>
        <w:rPr>
          <w:noProof/>
          <w:sz w:val="28"/>
        </w:rPr>
        <w:t>рис. 4.32</w:t>
      </w:r>
      <w:r w:rsidR="00496996">
        <w:rPr>
          <w:noProof/>
          <w:sz w:val="28"/>
        </w:rPr>
        <w:t>)</w:t>
      </w:r>
    </w:p>
    <w:p w14:paraId="7A316140" w14:textId="3C48A0B7" w:rsidR="00793EBC" w:rsidRDefault="00793EBC" w:rsidP="00496996">
      <w:pPr>
        <w:shd w:val="clear" w:color="auto" w:fill="FFFFFF"/>
        <w:spacing w:after="280"/>
        <w:jc w:val="both"/>
        <w:rPr>
          <w:noProof/>
        </w:rPr>
      </w:pPr>
      <w:r w:rsidRPr="00793EBC">
        <w:rPr>
          <w:noProof/>
        </w:rPr>
        <w:lastRenderedPageBreak/>
        <w:drawing>
          <wp:inline distT="0" distB="0" distL="0" distR="0" wp14:anchorId="46D7763E" wp14:editId="4BE68D76">
            <wp:extent cx="6136701" cy="2961564"/>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3080" cy="2974294"/>
                    </a:xfrm>
                    <a:prstGeom prst="rect">
                      <a:avLst/>
                    </a:prstGeom>
                  </pic:spPr>
                </pic:pic>
              </a:graphicData>
            </a:graphic>
          </wp:inline>
        </w:drawing>
      </w:r>
    </w:p>
    <w:p w14:paraId="35096EB0" w14:textId="139BAC24" w:rsidR="00793EBC" w:rsidRDefault="00793EBC" w:rsidP="00793EBC">
      <w:pPr>
        <w:shd w:val="clear" w:color="auto" w:fill="FFFFFF"/>
        <w:spacing w:after="280"/>
        <w:jc w:val="center"/>
        <w:rPr>
          <w:noProof/>
          <w:sz w:val="28"/>
        </w:rPr>
      </w:pPr>
      <w:r w:rsidRPr="00793EBC">
        <w:rPr>
          <w:noProof/>
          <w:sz w:val="28"/>
        </w:rPr>
        <w:t>Рисунок 4.</w:t>
      </w:r>
      <w:r>
        <w:rPr>
          <w:noProof/>
          <w:sz w:val="28"/>
        </w:rPr>
        <w:t>32</w:t>
      </w:r>
      <w:r w:rsidRPr="00793EBC">
        <w:rPr>
          <w:noProof/>
          <w:sz w:val="28"/>
        </w:rPr>
        <w:t xml:space="preserve"> – Вызов </w:t>
      </w:r>
      <w:r>
        <w:rPr>
          <w:noProof/>
          <w:sz w:val="28"/>
        </w:rPr>
        <w:t>редактора реестра</w:t>
      </w:r>
    </w:p>
    <w:p w14:paraId="56278F4F" w14:textId="1F4971CD" w:rsidR="00793EBC" w:rsidRDefault="00793EBC" w:rsidP="00793EBC">
      <w:pPr>
        <w:shd w:val="clear" w:color="auto" w:fill="FFFFFF"/>
        <w:spacing w:after="280"/>
        <w:jc w:val="center"/>
        <w:rPr>
          <w:noProof/>
          <w:sz w:val="28"/>
        </w:rPr>
      </w:pPr>
      <w:r w:rsidRPr="00793EBC">
        <w:rPr>
          <w:noProof/>
          <w:sz w:val="28"/>
        </w:rPr>
        <w:drawing>
          <wp:inline distT="0" distB="0" distL="0" distR="0" wp14:anchorId="774454B9" wp14:editId="3B50A151">
            <wp:extent cx="5940425" cy="3132455"/>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132455"/>
                    </a:xfrm>
                    <a:prstGeom prst="rect">
                      <a:avLst/>
                    </a:prstGeom>
                  </pic:spPr>
                </pic:pic>
              </a:graphicData>
            </a:graphic>
          </wp:inline>
        </w:drawing>
      </w:r>
    </w:p>
    <w:p w14:paraId="623BDC3F" w14:textId="74787960" w:rsidR="00793EBC" w:rsidRPr="00496996" w:rsidRDefault="00793EBC" w:rsidP="00496996">
      <w:pPr>
        <w:shd w:val="clear" w:color="auto" w:fill="FFFFFF"/>
        <w:spacing w:after="280"/>
        <w:jc w:val="center"/>
        <w:rPr>
          <w:noProof/>
          <w:sz w:val="28"/>
        </w:rPr>
      </w:pPr>
      <w:r w:rsidRPr="00793EBC">
        <w:rPr>
          <w:noProof/>
          <w:sz w:val="28"/>
        </w:rPr>
        <w:t>Рисунок 4.</w:t>
      </w:r>
      <w:r>
        <w:rPr>
          <w:noProof/>
          <w:sz w:val="28"/>
        </w:rPr>
        <w:t>33</w:t>
      </w:r>
      <w:r w:rsidRPr="00793EBC">
        <w:rPr>
          <w:noProof/>
          <w:sz w:val="28"/>
        </w:rPr>
        <w:t xml:space="preserve"> –</w:t>
      </w:r>
      <w:r>
        <w:rPr>
          <w:noProof/>
          <w:sz w:val="28"/>
        </w:rPr>
        <w:t xml:space="preserve"> Реда</w:t>
      </w:r>
      <w:r w:rsidR="00496996">
        <w:rPr>
          <w:noProof/>
          <w:sz w:val="28"/>
        </w:rPr>
        <w:t>ктор реестра</w:t>
      </w:r>
    </w:p>
    <w:p w14:paraId="1BD3811C" w14:textId="77777777" w:rsidR="00E4246D" w:rsidRPr="0055187B" w:rsidRDefault="00E4246D" w:rsidP="00E4246D">
      <w:pPr>
        <w:shd w:val="clear" w:color="auto" w:fill="FFFFFF"/>
        <w:tabs>
          <w:tab w:val="left" w:pos="2385"/>
        </w:tabs>
        <w:spacing w:before="240" w:after="240"/>
        <w:ind w:firstLine="851"/>
        <w:jc w:val="center"/>
        <w:rPr>
          <w:b/>
          <w:sz w:val="28"/>
          <w:szCs w:val="28"/>
        </w:rPr>
      </w:pPr>
      <w:r w:rsidRPr="00FD75AE">
        <w:rPr>
          <w:b/>
          <w:sz w:val="28"/>
          <w:szCs w:val="28"/>
        </w:rPr>
        <w:t>Вывод</w:t>
      </w:r>
    </w:p>
    <w:p w14:paraId="1C0CD861" w14:textId="46E62836" w:rsidR="00E4246D" w:rsidRDefault="00793EBC" w:rsidP="00E4246D">
      <w:pPr>
        <w:shd w:val="clear" w:color="auto" w:fill="FFFFFF"/>
        <w:ind w:firstLine="851"/>
        <w:jc w:val="both"/>
        <w:rPr>
          <w:sz w:val="28"/>
          <w:szCs w:val="28"/>
        </w:rPr>
      </w:pPr>
      <w:r>
        <w:rPr>
          <w:sz w:val="28"/>
          <w:szCs w:val="28"/>
        </w:rPr>
        <w:t>Я овладел</w:t>
      </w:r>
      <w:r w:rsidR="00E4246D">
        <w:rPr>
          <w:sz w:val="28"/>
          <w:szCs w:val="28"/>
        </w:rPr>
        <w:t xml:space="preserve"> навыками настройки и использования Брандмауэра </w:t>
      </w:r>
      <w:r w:rsidR="00E4246D">
        <w:rPr>
          <w:sz w:val="28"/>
          <w:szCs w:val="28"/>
          <w:lang w:val="en-US"/>
        </w:rPr>
        <w:t>Windows</w:t>
      </w:r>
      <w:r w:rsidR="00E4246D" w:rsidRPr="00772266">
        <w:rPr>
          <w:sz w:val="28"/>
          <w:szCs w:val="28"/>
        </w:rPr>
        <w:t>.</w:t>
      </w:r>
      <w:r>
        <w:rPr>
          <w:sz w:val="28"/>
          <w:szCs w:val="28"/>
        </w:rPr>
        <w:t xml:space="preserve"> Создал</w:t>
      </w:r>
      <w:r w:rsidR="00E4246D">
        <w:rPr>
          <w:sz w:val="28"/>
          <w:szCs w:val="28"/>
        </w:rPr>
        <w:t xml:space="preserve"> правила для входящих и исходящих подключений на разрешение и блокировку подключения.</w:t>
      </w:r>
      <w:r>
        <w:rPr>
          <w:sz w:val="28"/>
          <w:szCs w:val="28"/>
        </w:rPr>
        <w:t xml:space="preserve"> Протестировал несколько команд администрирования.</w:t>
      </w:r>
    </w:p>
    <w:p w14:paraId="00650185" w14:textId="6BDCFB9A" w:rsidR="00E4246D" w:rsidRDefault="00DA2F2E" w:rsidP="00E4246D">
      <w:pPr>
        <w:spacing w:after="160" w:line="259" w:lineRule="auto"/>
        <w:rPr>
          <w:sz w:val="28"/>
          <w:szCs w:val="28"/>
        </w:rPr>
      </w:pPr>
      <w:r>
        <w:rPr>
          <w:sz w:val="28"/>
          <w:szCs w:val="28"/>
        </w:rPr>
        <w:br w:type="page"/>
      </w:r>
      <w:bookmarkStart w:id="19" w:name="_GoBack"/>
      <w:bookmarkEnd w:id="19"/>
    </w:p>
    <w:p w14:paraId="2B2BE381" w14:textId="77777777" w:rsidR="00E4246D" w:rsidRDefault="00E4246D" w:rsidP="00E4246D">
      <w:pPr>
        <w:spacing w:before="360"/>
        <w:jc w:val="center"/>
        <w:outlineLvl w:val="0"/>
        <w:rPr>
          <w:color w:val="000000"/>
          <w:kern w:val="36"/>
          <w:sz w:val="28"/>
          <w:szCs w:val="28"/>
          <w:lang w:eastAsia="be-BY"/>
        </w:rPr>
      </w:pPr>
      <w:r>
        <w:rPr>
          <w:b/>
          <w:bCs/>
          <w:color w:val="000000"/>
          <w:kern w:val="36"/>
          <w:sz w:val="28"/>
          <w:szCs w:val="28"/>
          <w:lang w:eastAsia="be-BY"/>
        </w:rPr>
        <w:lastRenderedPageBreak/>
        <w:t>Практическое занятие №5</w:t>
      </w:r>
    </w:p>
    <w:p w14:paraId="4DC393A5" w14:textId="77777777" w:rsidR="00E4246D" w:rsidRDefault="00E4246D" w:rsidP="00E4246D">
      <w:pPr>
        <w:spacing w:after="240"/>
        <w:jc w:val="center"/>
        <w:rPr>
          <w:b/>
          <w:bCs/>
          <w:color w:val="000000"/>
          <w:sz w:val="28"/>
          <w:szCs w:val="28"/>
          <w:lang w:val="be-BY" w:eastAsia="be-BY"/>
        </w:rPr>
      </w:pPr>
      <w:r>
        <w:rPr>
          <w:b/>
          <w:bCs/>
          <w:color w:val="000000"/>
          <w:sz w:val="28"/>
          <w:szCs w:val="28"/>
          <w:lang w:eastAsia="be-BY"/>
        </w:rPr>
        <w:t>Тема «</w:t>
      </w:r>
      <w:r>
        <w:rPr>
          <w:rFonts w:eastAsia="Calibri"/>
          <w:sz w:val="28"/>
          <w:szCs w:val="28"/>
        </w:rPr>
        <w:t>Настройка антивирусов</w:t>
      </w:r>
      <w:r>
        <w:rPr>
          <w:b/>
          <w:bCs/>
          <w:color w:val="000000"/>
          <w:sz w:val="28"/>
          <w:szCs w:val="28"/>
          <w:lang w:eastAsia="be-BY"/>
        </w:rPr>
        <w:t>»</w:t>
      </w:r>
    </w:p>
    <w:p w14:paraId="6303FB3A" w14:textId="77777777" w:rsidR="00E4246D" w:rsidRDefault="00E4246D" w:rsidP="00E4246D">
      <w:pPr>
        <w:ind w:firstLine="851"/>
        <w:jc w:val="both"/>
        <w:rPr>
          <w:bCs/>
          <w:sz w:val="28"/>
          <w:szCs w:val="28"/>
        </w:rPr>
      </w:pPr>
      <w:r>
        <w:rPr>
          <w:sz w:val="28"/>
          <w:szCs w:val="28"/>
        </w:rPr>
        <w:t xml:space="preserve">Цель: </w:t>
      </w:r>
      <w:r>
        <w:rPr>
          <w:bCs/>
          <w:sz w:val="28"/>
          <w:szCs w:val="28"/>
        </w:rPr>
        <w:t xml:space="preserve">Овладение навыками настройки и использования </w:t>
      </w:r>
      <w:r>
        <w:rPr>
          <w:sz w:val="28"/>
          <w:szCs w:val="28"/>
        </w:rPr>
        <w:t>различных антивирусов.</w:t>
      </w:r>
    </w:p>
    <w:p w14:paraId="2AC9DB8E" w14:textId="77777777" w:rsidR="00E4246D" w:rsidRDefault="00E4246D" w:rsidP="00E4246D">
      <w:pPr>
        <w:spacing w:before="240" w:after="240"/>
        <w:jc w:val="center"/>
        <w:rPr>
          <w:b/>
          <w:bCs/>
          <w:sz w:val="28"/>
          <w:szCs w:val="28"/>
        </w:rPr>
      </w:pPr>
      <w:r>
        <w:rPr>
          <w:b/>
          <w:bCs/>
          <w:sz w:val="28"/>
          <w:szCs w:val="28"/>
        </w:rPr>
        <w:t>Теоретическое введение</w:t>
      </w:r>
    </w:p>
    <w:p w14:paraId="1CF89740" w14:textId="77777777" w:rsidR="00E4246D" w:rsidRDefault="00E4246D" w:rsidP="00E4246D">
      <w:pPr>
        <w:spacing w:after="240"/>
        <w:ind w:firstLine="851"/>
        <w:jc w:val="both"/>
        <w:rPr>
          <w:b/>
          <w:sz w:val="28"/>
          <w:szCs w:val="28"/>
        </w:rPr>
      </w:pPr>
      <w:r>
        <w:rPr>
          <w:b/>
          <w:sz w:val="28"/>
          <w:szCs w:val="28"/>
        </w:rPr>
        <w:t>Признаки заражения компьютера вредоносными программами.</w:t>
      </w:r>
    </w:p>
    <w:p w14:paraId="07CF42BA" w14:textId="77777777" w:rsidR="00E4246D" w:rsidRDefault="00E4246D" w:rsidP="00E4246D">
      <w:pPr>
        <w:ind w:firstLine="851"/>
        <w:jc w:val="both"/>
        <w:rPr>
          <w:sz w:val="28"/>
          <w:szCs w:val="28"/>
        </w:rPr>
      </w:pPr>
      <w:r>
        <w:rPr>
          <w:sz w:val="28"/>
          <w:szCs w:val="28"/>
        </w:rPr>
        <w:t>При заражении компьютера вредоносными программами важно их обнаружить. Для этого следует знать об основных признаках проявления вредоносных программ. К ним можно отнести следующие:</w:t>
      </w:r>
    </w:p>
    <w:p w14:paraId="353F9032" w14:textId="77777777" w:rsidR="00E4246D" w:rsidRDefault="00E4246D" w:rsidP="00E4246D">
      <w:pPr>
        <w:numPr>
          <w:ilvl w:val="0"/>
          <w:numId w:val="14"/>
        </w:numPr>
        <w:ind w:left="0" w:firstLine="851"/>
        <w:jc w:val="both"/>
        <w:rPr>
          <w:sz w:val="28"/>
          <w:szCs w:val="28"/>
        </w:rPr>
      </w:pPr>
      <w:r>
        <w:rPr>
          <w:sz w:val="28"/>
          <w:szCs w:val="28"/>
        </w:rPr>
        <w:t>прекращение работы или неправильная работа ранее успешно функционировавших программ;</w:t>
      </w:r>
    </w:p>
    <w:p w14:paraId="628B9199" w14:textId="77777777" w:rsidR="00E4246D" w:rsidRDefault="00E4246D" w:rsidP="00E4246D">
      <w:pPr>
        <w:numPr>
          <w:ilvl w:val="0"/>
          <w:numId w:val="14"/>
        </w:numPr>
        <w:ind w:left="0" w:firstLine="851"/>
        <w:jc w:val="both"/>
        <w:rPr>
          <w:sz w:val="28"/>
          <w:szCs w:val="28"/>
        </w:rPr>
      </w:pPr>
      <w:r>
        <w:rPr>
          <w:sz w:val="28"/>
          <w:szCs w:val="28"/>
        </w:rPr>
        <w:t>медленная работа компьютера;</w:t>
      </w:r>
    </w:p>
    <w:p w14:paraId="1F5D86B5" w14:textId="77777777" w:rsidR="00E4246D" w:rsidRDefault="00E4246D" w:rsidP="00E4246D">
      <w:pPr>
        <w:numPr>
          <w:ilvl w:val="0"/>
          <w:numId w:val="14"/>
        </w:numPr>
        <w:ind w:left="0" w:firstLine="851"/>
        <w:jc w:val="both"/>
        <w:rPr>
          <w:sz w:val="28"/>
          <w:szCs w:val="28"/>
        </w:rPr>
      </w:pPr>
      <w:r>
        <w:rPr>
          <w:sz w:val="28"/>
          <w:szCs w:val="28"/>
        </w:rPr>
        <w:t>невозможность загрузки операционной системы;</w:t>
      </w:r>
    </w:p>
    <w:p w14:paraId="62058559" w14:textId="77777777" w:rsidR="00E4246D" w:rsidRDefault="00E4246D" w:rsidP="00E4246D">
      <w:pPr>
        <w:numPr>
          <w:ilvl w:val="0"/>
          <w:numId w:val="14"/>
        </w:numPr>
        <w:ind w:left="0" w:firstLine="851"/>
        <w:jc w:val="both"/>
        <w:rPr>
          <w:sz w:val="28"/>
          <w:szCs w:val="28"/>
        </w:rPr>
      </w:pPr>
      <w:r>
        <w:rPr>
          <w:sz w:val="28"/>
          <w:szCs w:val="28"/>
        </w:rPr>
        <w:t>исчезновение файлов и каталогов или искажение их содержимого;</w:t>
      </w:r>
    </w:p>
    <w:p w14:paraId="08D99EFF" w14:textId="77777777" w:rsidR="00E4246D" w:rsidRDefault="00E4246D" w:rsidP="00E4246D">
      <w:pPr>
        <w:numPr>
          <w:ilvl w:val="0"/>
          <w:numId w:val="14"/>
        </w:numPr>
        <w:ind w:left="0" w:firstLine="851"/>
        <w:jc w:val="both"/>
        <w:rPr>
          <w:sz w:val="28"/>
          <w:szCs w:val="28"/>
        </w:rPr>
      </w:pPr>
      <w:r>
        <w:rPr>
          <w:sz w:val="28"/>
          <w:szCs w:val="28"/>
        </w:rPr>
        <w:t>изменение даты и времени модификации файлов;</w:t>
      </w:r>
    </w:p>
    <w:p w14:paraId="1FB55330" w14:textId="77777777" w:rsidR="00E4246D" w:rsidRDefault="00E4246D" w:rsidP="00E4246D">
      <w:pPr>
        <w:numPr>
          <w:ilvl w:val="0"/>
          <w:numId w:val="14"/>
        </w:numPr>
        <w:ind w:left="0" w:firstLine="851"/>
        <w:jc w:val="both"/>
        <w:rPr>
          <w:sz w:val="28"/>
          <w:szCs w:val="28"/>
        </w:rPr>
      </w:pPr>
      <w:r>
        <w:rPr>
          <w:sz w:val="28"/>
          <w:szCs w:val="28"/>
        </w:rPr>
        <w:t>изменение размеров файлов;</w:t>
      </w:r>
    </w:p>
    <w:p w14:paraId="0A4514E9" w14:textId="77777777" w:rsidR="00E4246D" w:rsidRDefault="00E4246D" w:rsidP="00E4246D">
      <w:pPr>
        <w:numPr>
          <w:ilvl w:val="0"/>
          <w:numId w:val="14"/>
        </w:numPr>
        <w:ind w:left="0" w:firstLine="851"/>
        <w:jc w:val="both"/>
        <w:rPr>
          <w:sz w:val="28"/>
          <w:szCs w:val="28"/>
        </w:rPr>
      </w:pPr>
      <w:r>
        <w:rPr>
          <w:sz w:val="28"/>
          <w:szCs w:val="28"/>
        </w:rPr>
        <w:t>неожиданное значительное увеличение количества файлов на диске;</w:t>
      </w:r>
    </w:p>
    <w:p w14:paraId="173FD22A" w14:textId="77777777" w:rsidR="00E4246D" w:rsidRDefault="00E4246D" w:rsidP="00E4246D">
      <w:pPr>
        <w:numPr>
          <w:ilvl w:val="0"/>
          <w:numId w:val="14"/>
        </w:numPr>
        <w:ind w:left="0" w:firstLine="851"/>
        <w:jc w:val="both"/>
        <w:rPr>
          <w:sz w:val="28"/>
          <w:szCs w:val="28"/>
        </w:rPr>
      </w:pPr>
      <w:r>
        <w:rPr>
          <w:sz w:val="28"/>
          <w:szCs w:val="28"/>
        </w:rPr>
        <w:t>существенное уменьшение размера свободной оперативной памяти;</w:t>
      </w:r>
    </w:p>
    <w:p w14:paraId="066E4C7C" w14:textId="77777777" w:rsidR="00E4246D" w:rsidRDefault="00E4246D" w:rsidP="00E4246D">
      <w:pPr>
        <w:numPr>
          <w:ilvl w:val="0"/>
          <w:numId w:val="14"/>
        </w:numPr>
        <w:ind w:left="0" w:firstLine="851"/>
        <w:jc w:val="both"/>
        <w:rPr>
          <w:sz w:val="28"/>
          <w:szCs w:val="28"/>
        </w:rPr>
      </w:pPr>
      <w:r>
        <w:rPr>
          <w:sz w:val="28"/>
          <w:szCs w:val="28"/>
        </w:rPr>
        <w:t>вывод на экран непредусмотренных сообщений или изображений;</w:t>
      </w:r>
    </w:p>
    <w:p w14:paraId="5078DF80" w14:textId="77777777" w:rsidR="00E4246D" w:rsidRDefault="00E4246D" w:rsidP="00E4246D">
      <w:pPr>
        <w:numPr>
          <w:ilvl w:val="0"/>
          <w:numId w:val="14"/>
        </w:numPr>
        <w:ind w:left="0" w:firstLine="851"/>
        <w:jc w:val="both"/>
        <w:rPr>
          <w:sz w:val="28"/>
          <w:szCs w:val="28"/>
        </w:rPr>
      </w:pPr>
      <w:r>
        <w:rPr>
          <w:sz w:val="28"/>
          <w:szCs w:val="28"/>
        </w:rPr>
        <w:t>подача непредусмотренных звуковых сигналов;</w:t>
      </w:r>
    </w:p>
    <w:p w14:paraId="48232304" w14:textId="77777777" w:rsidR="00E4246D" w:rsidRDefault="00E4246D" w:rsidP="00E4246D">
      <w:pPr>
        <w:numPr>
          <w:ilvl w:val="0"/>
          <w:numId w:val="14"/>
        </w:numPr>
        <w:ind w:left="0" w:firstLine="851"/>
        <w:jc w:val="both"/>
        <w:rPr>
          <w:sz w:val="28"/>
          <w:szCs w:val="28"/>
        </w:rPr>
      </w:pPr>
      <w:r>
        <w:rPr>
          <w:sz w:val="28"/>
          <w:szCs w:val="28"/>
        </w:rPr>
        <w:t>частые зависания и сбои в работе компьютера.</w:t>
      </w:r>
    </w:p>
    <w:p w14:paraId="0703316A" w14:textId="77777777" w:rsidR="00E4246D" w:rsidRDefault="00E4246D" w:rsidP="00E4246D">
      <w:pPr>
        <w:spacing w:before="240" w:after="240"/>
        <w:ind w:firstLine="851"/>
        <w:jc w:val="center"/>
        <w:rPr>
          <w:b/>
          <w:bCs/>
          <w:sz w:val="28"/>
          <w:szCs w:val="28"/>
        </w:rPr>
      </w:pPr>
      <w:r>
        <w:rPr>
          <w:b/>
          <w:bCs/>
          <w:sz w:val="28"/>
          <w:szCs w:val="28"/>
        </w:rPr>
        <w:t xml:space="preserve">Режимы работы </w:t>
      </w:r>
      <w:proofErr w:type="spellStart"/>
      <w:r>
        <w:rPr>
          <w:b/>
          <w:bCs/>
          <w:sz w:val="28"/>
          <w:szCs w:val="28"/>
        </w:rPr>
        <w:t>файервола</w:t>
      </w:r>
      <w:proofErr w:type="spellEnd"/>
      <w:r>
        <w:rPr>
          <w:b/>
          <w:bCs/>
          <w:sz w:val="28"/>
          <w:szCs w:val="28"/>
        </w:rPr>
        <w:t xml:space="preserve"> ESET NOD32 </w:t>
      </w:r>
      <w:proofErr w:type="spellStart"/>
      <w:r>
        <w:rPr>
          <w:b/>
          <w:bCs/>
          <w:sz w:val="28"/>
          <w:szCs w:val="28"/>
        </w:rPr>
        <w:t>Smart</w:t>
      </w:r>
      <w:proofErr w:type="spellEnd"/>
      <w:r>
        <w:rPr>
          <w:b/>
          <w:bCs/>
          <w:sz w:val="28"/>
          <w:szCs w:val="28"/>
        </w:rPr>
        <w:t xml:space="preserve"> </w:t>
      </w:r>
      <w:proofErr w:type="spellStart"/>
      <w:r>
        <w:rPr>
          <w:b/>
          <w:bCs/>
          <w:sz w:val="28"/>
          <w:szCs w:val="28"/>
        </w:rPr>
        <w:t>Security</w:t>
      </w:r>
      <w:proofErr w:type="spellEnd"/>
      <w:r>
        <w:rPr>
          <w:b/>
          <w:bCs/>
          <w:sz w:val="28"/>
          <w:szCs w:val="28"/>
        </w:rPr>
        <w:t xml:space="preserve"> и взаимодействие с пользователем</w:t>
      </w:r>
    </w:p>
    <w:p w14:paraId="208B64A2" w14:textId="77777777" w:rsidR="00E4246D" w:rsidRDefault="00E4246D" w:rsidP="00E4246D">
      <w:pPr>
        <w:ind w:firstLine="851"/>
        <w:jc w:val="both"/>
        <w:rPr>
          <w:sz w:val="28"/>
          <w:szCs w:val="28"/>
        </w:rPr>
      </w:pPr>
      <w:r>
        <w:rPr>
          <w:bCs/>
          <w:sz w:val="28"/>
          <w:szCs w:val="28"/>
        </w:rPr>
        <w:t xml:space="preserve">Персональный </w:t>
      </w:r>
      <w:proofErr w:type="spellStart"/>
      <w:r>
        <w:rPr>
          <w:bCs/>
          <w:sz w:val="28"/>
          <w:szCs w:val="28"/>
        </w:rPr>
        <w:t>файервол</w:t>
      </w:r>
      <w:proofErr w:type="spellEnd"/>
      <w:r>
        <w:rPr>
          <w:sz w:val="28"/>
          <w:szCs w:val="28"/>
        </w:rPr>
        <w:t xml:space="preserve"> – это устройство, выполняющее функции драйвера сетевого трафика и управляющее взаимодействием в рамках локальной сети или Интернета. При помощи заранее определенных правил </w:t>
      </w:r>
      <w:proofErr w:type="spellStart"/>
      <w:r>
        <w:rPr>
          <w:sz w:val="28"/>
          <w:szCs w:val="28"/>
        </w:rPr>
        <w:t>файервол</w:t>
      </w:r>
      <w:proofErr w:type="spellEnd"/>
      <w:r>
        <w:rPr>
          <w:sz w:val="28"/>
          <w:szCs w:val="28"/>
        </w:rPr>
        <w:t xml:space="preserve"> анализирует это взаимодействие и принимает решение о его разрешении или запрете. Самая основная функция </w:t>
      </w:r>
      <w:proofErr w:type="spellStart"/>
      <w:r>
        <w:rPr>
          <w:sz w:val="28"/>
          <w:szCs w:val="28"/>
        </w:rPr>
        <w:t>файервола</w:t>
      </w:r>
      <w:proofErr w:type="spellEnd"/>
      <w:r>
        <w:rPr>
          <w:sz w:val="28"/>
          <w:szCs w:val="28"/>
        </w:rPr>
        <w:t xml:space="preserve"> – защита частных сетей или компьютеров от вторжения со стороны потенциально опасных внешних сетей и компьютеров.</w:t>
      </w:r>
    </w:p>
    <w:p w14:paraId="1EA06C60" w14:textId="77777777" w:rsidR="00E4246D" w:rsidRDefault="00E4246D" w:rsidP="00E4246D">
      <w:pPr>
        <w:ind w:firstLine="851"/>
        <w:jc w:val="both"/>
        <w:rPr>
          <w:sz w:val="28"/>
          <w:szCs w:val="28"/>
        </w:rPr>
      </w:pPr>
      <w:r>
        <w:rPr>
          <w:sz w:val="28"/>
          <w:szCs w:val="28"/>
        </w:rPr>
        <w:t xml:space="preserve">Доступны 5 отдельных режимов работы </w:t>
      </w:r>
      <w:proofErr w:type="spellStart"/>
      <w:r>
        <w:rPr>
          <w:sz w:val="28"/>
          <w:szCs w:val="28"/>
        </w:rPr>
        <w:t>файервола</w:t>
      </w:r>
      <w:proofErr w:type="spellEnd"/>
      <w:r>
        <w:rPr>
          <w:sz w:val="28"/>
          <w:szCs w:val="28"/>
        </w:rPr>
        <w:t xml:space="preserve">, выбор которых зависит от требуемого уровня ограничений. Чтобы изменить поведение </w:t>
      </w:r>
      <w:proofErr w:type="spellStart"/>
      <w:r>
        <w:rPr>
          <w:sz w:val="28"/>
          <w:szCs w:val="28"/>
        </w:rPr>
        <w:t>файервола</w:t>
      </w:r>
      <w:proofErr w:type="spellEnd"/>
      <w:r>
        <w:rPr>
          <w:sz w:val="28"/>
          <w:szCs w:val="28"/>
        </w:rPr>
        <w:t>, необходимо выбрать нужный режим фильтрации. Для изменения режима фильтрации нужно выполнить следующие действия: </w:t>
      </w:r>
    </w:p>
    <w:p w14:paraId="0B6A6A55" w14:textId="77777777" w:rsidR="00E4246D" w:rsidRDefault="00E4246D" w:rsidP="00E4246D">
      <w:pPr>
        <w:ind w:firstLine="851"/>
        <w:jc w:val="both"/>
        <w:rPr>
          <w:sz w:val="28"/>
          <w:szCs w:val="28"/>
        </w:rPr>
      </w:pPr>
      <w:r>
        <w:rPr>
          <w:sz w:val="28"/>
          <w:szCs w:val="28"/>
        </w:rPr>
        <w:t>1. Открыть программу </w:t>
      </w:r>
      <w:r>
        <w:rPr>
          <w:bCs/>
          <w:sz w:val="28"/>
          <w:szCs w:val="28"/>
        </w:rPr>
        <w:t xml:space="preserve">ESET NOD32 </w:t>
      </w:r>
      <w:proofErr w:type="spellStart"/>
      <w:r>
        <w:rPr>
          <w:bCs/>
          <w:sz w:val="28"/>
          <w:szCs w:val="28"/>
        </w:rPr>
        <w:t>Smart</w:t>
      </w:r>
      <w:proofErr w:type="spellEnd"/>
      <w:r>
        <w:rPr>
          <w:bCs/>
          <w:sz w:val="28"/>
          <w:szCs w:val="28"/>
        </w:rPr>
        <w:t xml:space="preserve"> </w:t>
      </w:r>
      <w:proofErr w:type="spellStart"/>
      <w:r>
        <w:rPr>
          <w:bCs/>
          <w:sz w:val="28"/>
          <w:szCs w:val="28"/>
        </w:rPr>
        <w:t>Security</w:t>
      </w:r>
      <w:proofErr w:type="spellEnd"/>
      <w:r>
        <w:rPr>
          <w:sz w:val="28"/>
          <w:szCs w:val="28"/>
        </w:rPr>
        <w:t>, щелкнув по значку программы в </w:t>
      </w:r>
      <w:r>
        <w:rPr>
          <w:bCs/>
          <w:sz w:val="28"/>
          <w:szCs w:val="28"/>
        </w:rPr>
        <w:t>области уведомлений Windows</w:t>
      </w:r>
      <w:r>
        <w:rPr>
          <w:sz w:val="28"/>
          <w:szCs w:val="28"/>
        </w:rPr>
        <w:t> или выбрав команды </w:t>
      </w:r>
      <w:r>
        <w:rPr>
          <w:bCs/>
          <w:sz w:val="28"/>
          <w:szCs w:val="28"/>
        </w:rPr>
        <w:t xml:space="preserve">Пуск - Все программы - ESET- ESET NOD32 </w:t>
      </w:r>
      <w:proofErr w:type="spellStart"/>
      <w:r>
        <w:rPr>
          <w:bCs/>
          <w:sz w:val="28"/>
          <w:szCs w:val="28"/>
        </w:rPr>
        <w:t>Smart</w:t>
      </w:r>
      <w:proofErr w:type="spellEnd"/>
      <w:r>
        <w:rPr>
          <w:bCs/>
          <w:sz w:val="28"/>
          <w:szCs w:val="28"/>
        </w:rPr>
        <w:t xml:space="preserve"> </w:t>
      </w:r>
      <w:proofErr w:type="spellStart"/>
      <w:r>
        <w:rPr>
          <w:bCs/>
          <w:sz w:val="28"/>
          <w:szCs w:val="28"/>
        </w:rPr>
        <w:t>Security</w:t>
      </w:r>
      <w:proofErr w:type="spellEnd"/>
      <w:r>
        <w:rPr>
          <w:sz w:val="28"/>
          <w:szCs w:val="28"/>
        </w:rPr>
        <w:t>. </w:t>
      </w:r>
    </w:p>
    <w:p w14:paraId="0C7DEEFD" w14:textId="77777777" w:rsidR="00E4246D" w:rsidRDefault="00E4246D" w:rsidP="00E4246D">
      <w:pPr>
        <w:ind w:firstLine="851"/>
        <w:jc w:val="both"/>
        <w:rPr>
          <w:sz w:val="28"/>
          <w:szCs w:val="28"/>
        </w:rPr>
      </w:pPr>
      <w:r>
        <w:rPr>
          <w:sz w:val="28"/>
          <w:szCs w:val="28"/>
        </w:rPr>
        <w:t>2. Открыть дополнительные настройки, нажав клавишу </w:t>
      </w:r>
      <w:r>
        <w:rPr>
          <w:bCs/>
          <w:sz w:val="28"/>
          <w:szCs w:val="28"/>
        </w:rPr>
        <w:t>F5</w:t>
      </w:r>
      <w:r>
        <w:rPr>
          <w:sz w:val="28"/>
          <w:szCs w:val="28"/>
        </w:rPr>
        <w:t> на клавиатуре – </w:t>
      </w:r>
      <w:r>
        <w:rPr>
          <w:bCs/>
          <w:sz w:val="28"/>
          <w:szCs w:val="28"/>
        </w:rPr>
        <w:t xml:space="preserve">Персональный </w:t>
      </w:r>
      <w:proofErr w:type="spellStart"/>
      <w:r>
        <w:rPr>
          <w:bCs/>
          <w:sz w:val="28"/>
          <w:szCs w:val="28"/>
        </w:rPr>
        <w:t>файервол</w:t>
      </w:r>
      <w:proofErr w:type="spellEnd"/>
      <w:r>
        <w:rPr>
          <w:sz w:val="28"/>
          <w:szCs w:val="28"/>
        </w:rPr>
        <w:t xml:space="preserve">. Откроется окно расширенной настройки. В расположенном справа раскрывающемся меню </w:t>
      </w:r>
      <w:r>
        <w:rPr>
          <w:b/>
          <w:bCs/>
          <w:sz w:val="28"/>
          <w:szCs w:val="28"/>
        </w:rPr>
        <w:t xml:space="preserve">Режим </w:t>
      </w:r>
      <w:r>
        <w:rPr>
          <w:b/>
          <w:bCs/>
          <w:sz w:val="28"/>
          <w:szCs w:val="28"/>
        </w:rPr>
        <w:lastRenderedPageBreak/>
        <w:t>фильтрации</w:t>
      </w:r>
      <w:r>
        <w:rPr>
          <w:bCs/>
          <w:sz w:val="28"/>
          <w:szCs w:val="28"/>
        </w:rPr>
        <w:t>(рис.5.1)</w:t>
      </w:r>
      <w:r>
        <w:rPr>
          <w:sz w:val="28"/>
          <w:szCs w:val="28"/>
        </w:rPr>
        <w:t> выбрать нужный режим фильтрации и нажать кнопку </w:t>
      </w:r>
      <w:r>
        <w:rPr>
          <w:b/>
          <w:bCs/>
          <w:sz w:val="28"/>
          <w:szCs w:val="28"/>
        </w:rPr>
        <w:t>OK</w:t>
      </w:r>
      <w:r>
        <w:rPr>
          <w:sz w:val="28"/>
          <w:szCs w:val="28"/>
        </w:rPr>
        <w:t>. </w:t>
      </w:r>
    </w:p>
    <w:p w14:paraId="5646048D" w14:textId="77777777" w:rsidR="00E4246D" w:rsidRDefault="00E4246D" w:rsidP="00E4246D">
      <w:pPr>
        <w:ind w:firstLine="851"/>
        <w:jc w:val="both"/>
        <w:rPr>
          <w:sz w:val="28"/>
          <w:szCs w:val="28"/>
        </w:rPr>
      </w:pPr>
    </w:p>
    <w:p w14:paraId="5729683E" w14:textId="77777777" w:rsidR="00E4246D" w:rsidRDefault="00E4246D" w:rsidP="00E4246D">
      <w:pPr>
        <w:jc w:val="center"/>
        <w:rPr>
          <w:sz w:val="28"/>
          <w:szCs w:val="28"/>
        </w:rPr>
      </w:pPr>
      <w:r>
        <w:rPr>
          <w:noProof/>
          <w:sz w:val="28"/>
          <w:szCs w:val="28"/>
        </w:rPr>
        <w:drawing>
          <wp:inline distT="0" distB="0" distL="0" distR="0" wp14:anchorId="6BB3F0FC" wp14:editId="7130DA32">
            <wp:extent cx="5943600" cy="4114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A90F640" w14:textId="77777777" w:rsidR="00E4246D" w:rsidRDefault="00E4246D" w:rsidP="00E4246D">
      <w:pPr>
        <w:tabs>
          <w:tab w:val="left" w:pos="2858"/>
          <w:tab w:val="center" w:pos="5103"/>
        </w:tabs>
        <w:spacing w:after="280"/>
        <w:jc w:val="center"/>
        <w:rPr>
          <w:bCs/>
          <w:sz w:val="28"/>
          <w:szCs w:val="28"/>
        </w:rPr>
      </w:pPr>
      <w:r>
        <w:rPr>
          <w:sz w:val="28"/>
          <w:szCs w:val="28"/>
        </w:rPr>
        <w:t>Рисунок 5.1 –  Р</w:t>
      </w:r>
      <w:r>
        <w:rPr>
          <w:bCs/>
          <w:sz w:val="28"/>
          <w:szCs w:val="28"/>
        </w:rPr>
        <w:t>ежим фильтрации</w:t>
      </w:r>
    </w:p>
    <w:p w14:paraId="5643EC63" w14:textId="77777777" w:rsidR="00E4246D" w:rsidRDefault="00E4246D" w:rsidP="00E4246D">
      <w:pPr>
        <w:tabs>
          <w:tab w:val="left" w:pos="2858"/>
          <w:tab w:val="center" w:pos="5103"/>
        </w:tabs>
        <w:spacing w:before="120" w:after="120"/>
        <w:ind w:firstLine="851"/>
        <w:rPr>
          <w:sz w:val="28"/>
          <w:szCs w:val="28"/>
        </w:rPr>
      </w:pPr>
      <w:r>
        <w:rPr>
          <w:bCs/>
          <w:sz w:val="28"/>
          <w:szCs w:val="28"/>
        </w:rPr>
        <w:t xml:space="preserve">Самая основная функция </w:t>
      </w:r>
      <w:proofErr w:type="spellStart"/>
      <w:r>
        <w:rPr>
          <w:bCs/>
          <w:sz w:val="28"/>
          <w:szCs w:val="28"/>
        </w:rPr>
        <w:t>файервола</w:t>
      </w:r>
      <w:proofErr w:type="spellEnd"/>
      <w:r>
        <w:rPr>
          <w:bCs/>
          <w:sz w:val="28"/>
          <w:szCs w:val="28"/>
        </w:rPr>
        <w:t xml:space="preserve"> – защита частных сетей или компьютеров от вторжения со стороны потенциально опасных внешних сетей и компьютеров.</w:t>
      </w:r>
    </w:p>
    <w:p w14:paraId="06D06477" w14:textId="77777777" w:rsidR="00E4246D" w:rsidRDefault="00E4246D" w:rsidP="00E4246D">
      <w:pPr>
        <w:spacing w:before="240" w:after="240"/>
        <w:jc w:val="center"/>
        <w:rPr>
          <w:sz w:val="28"/>
          <w:szCs w:val="28"/>
          <w:lang w:val="be-BY"/>
        </w:rPr>
      </w:pPr>
      <w:r>
        <w:rPr>
          <w:b/>
          <w:bCs/>
          <w:sz w:val="28"/>
          <w:szCs w:val="28"/>
        </w:rPr>
        <w:t>Автоматический режим</w:t>
      </w:r>
    </w:p>
    <w:p w14:paraId="03AADC30" w14:textId="77777777" w:rsidR="00E4246D" w:rsidRDefault="00E4246D" w:rsidP="00E4246D">
      <w:pPr>
        <w:ind w:firstLine="851"/>
        <w:jc w:val="both"/>
        <w:rPr>
          <w:sz w:val="28"/>
          <w:szCs w:val="28"/>
        </w:rPr>
      </w:pPr>
      <w:r>
        <w:rPr>
          <w:sz w:val="28"/>
          <w:szCs w:val="28"/>
        </w:rPr>
        <w:t>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не требует участия пользователя (за исключением момента подключения к новой сети). </w:t>
      </w:r>
    </w:p>
    <w:p w14:paraId="4CCDBE55" w14:textId="77777777" w:rsidR="00E4246D" w:rsidRDefault="00E4246D" w:rsidP="00E4246D">
      <w:pPr>
        <w:ind w:firstLine="851"/>
        <w:jc w:val="both"/>
        <w:rPr>
          <w:sz w:val="28"/>
          <w:szCs w:val="28"/>
        </w:rPr>
      </w:pPr>
      <w:r>
        <w:rPr>
          <w:sz w:val="28"/>
          <w:szCs w:val="28"/>
        </w:rPr>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 </w:t>
      </w:r>
    </w:p>
    <w:p w14:paraId="0C0B92C2" w14:textId="77777777" w:rsidR="00E4246D" w:rsidRDefault="00E4246D" w:rsidP="00E4246D">
      <w:pPr>
        <w:spacing w:before="240" w:after="240"/>
        <w:jc w:val="center"/>
        <w:rPr>
          <w:sz w:val="28"/>
          <w:szCs w:val="28"/>
        </w:rPr>
      </w:pPr>
      <w:r>
        <w:rPr>
          <w:b/>
          <w:bCs/>
          <w:sz w:val="28"/>
          <w:szCs w:val="28"/>
        </w:rPr>
        <w:lastRenderedPageBreak/>
        <w:t>Интерактивный режим</w:t>
      </w:r>
    </w:p>
    <w:p w14:paraId="3309C1B8" w14:textId="77777777" w:rsidR="00E4246D" w:rsidRDefault="00E4246D" w:rsidP="00E4246D">
      <w:pPr>
        <w:ind w:firstLine="851"/>
        <w:jc w:val="both"/>
        <w:rPr>
          <w:sz w:val="28"/>
          <w:szCs w:val="28"/>
        </w:rPr>
      </w:pPr>
      <w:r>
        <w:rPr>
          <w:sz w:val="28"/>
          <w:szCs w:val="28"/>
        </w:rPr>
        <w:t>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появляющиеся диалоговые окна и просто разрешать все, что предлагает им программа.</w:t>
      </w:r>
    </w:p>
    <w:p w14:paraId="18596DE3" w14:textId="77777777" w:rsidR="00E4246D" w:rsidRDefault="00E4246D" w:rsidP="00E4246D">
      <w:pPr>
        <w:spacing w:before="240" w:after="240"/>
        <w:jc w:val="center"/>
        <w:rPr>
          <w:sz w:val="28"/>
          <w:szCs w:val="28"/>
        </w:rPr>
      </w:pPr>
      <w:r>
        <w:rPr>
          <w:b/>
          <w:bCs/>
          <w:sz w:val="28"/>
          <w:szCs w:val="28"/>
        </w:rPr>
        <w:t>Режим на основе политик</w:t>
      </w:r>
    </w:p>
    <w:p w14:paraId="39D9603A" w14:textId="77777777" w:rsidR="00E4246D" w:rsidRDefault="00E4246D" w:rsidP="00E4246D">
      <w:pPr>
        <w:ind w:firstLine="851"/>
        <w:jc w:val="both"/>
        <w:rPr>
          <w:sz w:val="28"/>
          <w:szCs w:val="28"/>
        </w:rPr>
      </w:pPr>
      <w:r>
        <w:rPr>
          <w:sz w:val="28"/>
          <w:szCs w:val="28"/>
        </w:rPr>
        <w:t>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администраторам, желающим контролировать сетевое взаимодействие и знающим, каким приложениям следует его разрешить или запретить. </w:t>
      </w:r>
    </w:p>
    <w:p w14:paraId="634D64D7" w14:textId="77777777" w:rsidR="00E4246D" w:rsidRDefault="00E4246D" w:rsidP="00E4246D">
      <w:pPr>
        <w:spacing w:before="240" w:after="240"/>
        <w:jc w:val="center"/>
        <w:rPr>
          <w:sz w:val="28"/>
          <w:szCs w:val="28"/>
        </w:rPr>
      </w:pPr>
      <w:r>
        <w:rPr>
          <w:b/>
          <w:bCs/>
          <w:sz w:val="28"/>
          <w:szCs w:val="28"/>
        </w:rPr>
        <w:t>Режим обучения</w:t>
      </w:r>
    </w:p>
    <w:p w14:paraId="2B2268CB" w14:textId="77777777" w:rsidR="00E4246D" w:rsidRDefault="00E4246D" w:rsidP="00E4246D">
      <w:pPr>
        <w:ind w:firstLine="851"/>
        <w:jc w:val="both"/>
        <w:rPr>
          <w:sz w:val="28"/>
          <w:szCs w:val="28"/>
        </w:rPr>
      </w:pPr>
      <w:r>
        <w:rPr>
          <w:sz w:val="28"/>
          <w:szCs w:val="28"/>
        </w:rPr>
        <w:t>Автоматическое создание и сохранение правил, предназначен для первоначальной настройки персонального брандмауэра. Участие пользователя не требуется, потому что </w:t>
      </w:r>
      <w:r>
        <w:rPr>
          <w:b/>
          <w:bCs/>
          <w:sz w:val="28"/>
          <w:szCs w:val="28"/>
        </w:rPr>
        <w:t xml:space="preserve">ESET </w:t>
      </w:r>
      <w:proofErr w:type="spellStart"/>
      <w:r>
        <w:rPr>
          <w:b/>
          <w:bCs/>
          <w:sz w:val="28"/>
          <w:szCs w:val="28"/>
        </w:rPr>
        <w:t>Smart</w:t>
      </w:r>
      <w:proofErr w:type="spellEnd"/>
      <w:r>
        <w:rPr>
          <w:b/>
          <w:bCs/>
          <w:sz w:val="28"/>
          <w:szCs w:val="28"/>
        </w:rPr>
        <w:t xml:space="preserve"> </w:t>
      </w:r>
      <w:proofErr w:type="spellStart"/>
      <w:r>
        <w:rPr>
          <w:b/>
          <w:bCs/>
          <w:sz w:val="28"/>
          <w:szCs w:val="28"/>
        </w:rPr>
        <w:t>Security</w:t>
      </w:r>
      <w:proofErr w:type="spellEnd"/>
      <w:r>
        <w:rPr>
          <w:sz w:val="28"/>
          <w:szCs w:val="28"/>
        </w:rPr>
        <w:t>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14:paraId="621B01AB" w14:textId="77777777" w:rsidR="00E4246D" w:rsidRDefault="00E4246D" w:rsidP="00E4246D">
      <w:pPr>
        <w:spacing w:before="240" w:after="120"/>
        <w:jc w:val="center"/>
        <w:rPr>
          <w:b/>
          <w:sz w:val="28"/>
          <w:szCs w:val="28"/>
        </w:rPr>
      </w:pPr>
      <w:r>
        <w:rPr>
          <w:b/>
          <w:sz w:val="28"/>
          <w:szCs w:val="28"/>
        </w:rPr>
        <w:t>Задание к выполнению</w:t>
      </w:r>
    </w:p>
    <w:p w14:paraId="411BF9BA" w14:textId="77777777" w:rsidR="00E4246D" w:rsidRDefault="00E4246D" w:rsidP="00E4246D">
      <w:pPr>
        <w:spacing w:after="240"/>
        <w:ind w:firstLine="851"/>
        <w:jc w:val="both"/>
        <w:rPr>
          <w:b/>
          <w:sz w:val="28"/>
          <w:szCs w:val="28"/>
        </w:rPr>
      </w:pPr>
      <w:r>
        <w:rPr>
          <w:b/>
          <w:sz w:val="28"/>
          <w:szCs w:val="28"/>
        </w:rPr>
        <w:t xml:space="preserve">1. Настройка режима фильтрации </w:t>
      </w:r>
      <w:proofErr w:type="spellStart"/>
      <w:r>
        <w:rPr>
          <w:b/>
          <w:sz w:val="28"/>
          <w:szCs w:val="28"/>
        </w:rPr>
        <w:t>файервола</w:t>
      </w:r>
      <w:proofErr w:type="spellEnd"/>
      <w:r>
        <w:rPr>
          <w:b/>
          <w:sz w:val="28"/>
          <w:szCs w:val="28"/>
        </w:rPr>
        <w:t xml:space="preserve"> </w:t>
      </w:r>
      <w:r>
        <w:rPr>
          <w:b/>
          <w:bCs/>
          <w:sz w:val="28"/>
          <w:szCs w:val="28"/>
        </w:rPr>
        <w:t>антивируса</w:t>
      </w:r>
      <w:r>
        <w:rPr>
          <w:b/>
          <w:sz w:val="28"/>
          <w:szCs w:val="28"/>
        </w:rPr>
        <w:t xml:space="preserve">. </w:t>
      </w:r>
    </w:p>
    <w:p w14:paraId="69483108" w14:textId="77777777" w:rsidR="00E4246D" w:rsidRDefault="00E4246D" w:rsidP="00E4246D">
      <w:pPr>
        <w:ind w:firstLine="851"/>
        <w:jc w:val="both"/>
        <w:rPr>
          <w:sz w:val="28"/>
          <w:szCs w:val="28"/>
          <w:lang w:val="be-BY"/>
        </w:rPr>
      </w:pPr>
      <w:r>
        <w:rPr>
          <w:sz w:val="28"/>
          <w:szCs w:val="28"/>
        </w:rPr>
        <w:t>Открыть программу </w:t>
      </w:r>
      <w:r>
        <w:rPr>
          <w:bCs/>
          <w:sz w:val="28"/>
          <w:szCs w:val="28"/>
        </w:rPr>
        <w:t xml:space="preserve">ESET NOD32 </w:t>
      </w:r>
      <w:proofErr w:type="spellStart"/>
      <w:r>
        <w:rPr>
          <w:bCs/>
          <w:sz w:val="28"/>
          <w:szCs w:val="28"/>
        </w:rPr>
        <w:t>Smart</w:t>
      </w:r>
      <w:proofErr w:type="spellEnd"/>
      <w:r>
        <w:rPr>
          <w:bCs/>
          <w:sz w:val="28"/>
          <w:szCs w:val="28"/>
        </w:rPr>
        <w:t xml:space="preserve"> </w:t>
      </w:r>
      <w:proofErr w:type="spellStart"/>
      <w:r>
        <w:rPr>
          <w:bCs/>
          <w:sz w:val="28"/>
          <w:szCs w:val="28"/>
        </w:rPr>
        <w:t>Security</w:t>
      </w:r>
      <w:proofErr w:type="spellEnd"/>
      <w:r>
        <w:rPr>
          <w:sz w:val="28"/>
          <w:szCs w:val="28"/>
        </w:rPr>
        <w:t>, щелкнув по значку программы в </w:t>
      </w:r>
      <w:r>
        <w:rPr>
          <w:bCs/>
          <w:sz w:val="28"/>
          <w:szCs w:val="28"/>
        </w:rPr>
        <w:t>области уведомлений Windows</w:t>
      </w:r>
      <w:r>
        <w:rPr>
          <w:sz w:val="28"/>
          <w:szCs w:val="28"/>
        </w:rPr>
        <w:t> или выбрав команды </w:t>
      </w:r>
      <w:r>
        <w:rPr>
          <w:bCs/>
          <w:sz w:val="28"/>
          <w:szCs w:val="28"/>
        </w:rPr>
        <w:t xml:space="preserve">Пуск - Все программы - ESET- ESET NOD32 </w:t>
      </w:r>
      <w:proofErr w:type="spellStart"/>
      <w:r>
        <w:rPr>
          <w:bCs/>
          <w:sz w:val="28"/>
          <w:szCs w:val="28"/>
        </w:rPr>
        <w:t>Smart</w:t>
      </w:r>
      <w:proofErr w:type="spellEnd"/>
      <w:r>
        <w:rPr>
          <w:bCs/>
          <w:sz w:val="28"/>
          <w:szCs w:val="28"/>
        </w:rPr>
        <w:t xml:space="preserve"> </w:t>
      </w:r>
      <w:proofErr w:type="spellStart"/>
      <w:r>
        <w:rPr>
          <w:bCs/>
          <w:sz w:val="28"/>
          <w:szCs w:val="28"/>
        </w:rPr>
        <w:t>Security</w:t>
      </w:r>
      <w:proofErr w:type="spellEnd"/>
      <w:r>
        <w:rPr>
          <w:sz w:val="28"/>
          <w:szCs w:val="28"/>
        </w:rPr>
        <w:t>. </w:t>
      </w:r>
    </w:p>
    <w:p w14:paraId="118DDF4B" w14:textId="49688CF7" w:rsidR="00E4246D" w:rsidRPr="0086125C" w:rsidRDefault="0086125C" w:rsidP="00E4246D">
      <w:pPr>
        <w:jc w:val="center"/>
        <w:rPr>
          <w:sz w:val="28"/>
          <w:szCs w:val="28"/>
          <w:lang w:val="en-US"/>
        </w:rPr>
      </w:pPr>
      <w:r w:rsidRPr="0086125C">
        <w:rPr>
          <w:noProof/>
          <w:sz w:val="28"/>
          <w:szCs w:val="28"/>
        </w:rPr>
        <w:lastRenderedPageBreak/>
        <w:drawing>
          <wp:inline distT="0" distB="0" distL="0" distR="0" wp14:anchorId="4AF4B1C7" wp14:editId="42B20E85">
            <wp:extent cx="5940425" cy="41325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132580"/>
                    </a:xfrm>
                    <a:prstGeom prst="rect">
                      <a:avLst/>
                    </a:prstGeom>
                  </pic:spPr>
                </pic:pic>
              </a:graphicData>
            </a:graphic>
          </wp:inline>
        </w:drawing>
      </w:r>
    </w:p>
    <w:p w14:paraId="0ABBFC7E" w14:textId="77777777" w:rsidR="00E4246D" w:rsidRDefault="00E4246D" w:rsidP="00E4246D">
      <w:pPr>
        <w:spacing w:after="280"/>
        <w:jc w:val="center"/>
        <w:rPr>
          <w:sz w:val="28"/>
          <w:szCs w:val="28"/>
        </w:rPr>
      </w:pPr>
      <w:r>
        <w:rPr>
          <w:sz w:val="28"/>
          <w:szCs w:val="28"/>
        </w:rPr>
        <w:t xml:space="preserve">Рисунок 5.2 – Настройка </w:t>
      </w:r>
      <w:proofErr w:type="spellStart"/>
      <w:r>
        <w:rPr>
          <w:sz w:val="28"/>
          <w:szCs w:val="28"/>
        </w:rPr>
        <w:t>файервола</w:t>
      </w:r>
      <w:proofErr w:type="spellEnd"/>
      <w:r>
        <w:rPr>
          <w:sz w:val="28"/>
          <w:szCs w:val="28"/>
        </w:rPr>
        <w:t xml:space="preserve"> </w:t>
      </w:r>
      <w:proofErr w:type="spellStart"/>
      <w:r>
        <w:rPr>
          <w:sz w:val="28"/>
          <w:szCs w:val="28"/>
          <w:lang w:val="en-US"/>
        </w:rPr>
        <w:t>Eset</w:t>
      </w:r>
      <w:proofErr w:type="spellEnd"/>
      <w:r w:rsidRPr="00441AE8">
        <w:rPr>
          <w:sz w:val="28"/>
          <w:szCs w:val="28"/>
        </w:rPr>
        <w:t xml:space="preserve"> </w:t>
      </w:r>
      <w:r>
        <w:rPr>
          <w:sz w:val="28"/>
          <w:szCs w:val="28"/>
          <w:lang w:val="en-US"/>
        </w:rPr>
        <w:t>Smart</w:t>
      </w:r>
      <w:r w:rsidRPr="00441AE8">
        <w:rPr>
          <w:sz w:val="28"/>
          <w:szCs w:val="28"/>
        </w:rPr>
        <w:t xml:space="preserve"> </w:t>
      </w:r>
      <w:r>
        <w:rPr>
          <w:sz w:val="28"/>
          <w:szCs w:val="28"/>
          <w:lang w:val="en-US"/>
        </w:rPr>
        <w:t>Security</w:t>
      </w:r>
      <w:r>
        <w:rPr>
          <w:sz w:val="28"/>
          <w:szCs w:val="28"/>
        </w:rPr>
        <w:t>.</w:t>
      </w:r>
    </w:p>
    <w:p w14:paraId="68D222BF" w14:textId="40AFA360" w:rsidR="00E4246D" w:rsidRDefault="00E4246D" w:rsidP="00E4246D">
      <w:pPr>
        <w:ind w:firstLine="851"/>
        <w:jc w:val="both"/>
        <w:rPr>
          <w:sz w:val="28"/>
          <w:szCs w:val="28"/>
          <w:lang w:val="be-BY"/>
        </w:rPr>
      </w:pPr>
      <w:r>
        <w:rPr>
          <w:sz w:val="28"/>
          <w:szCs w:val="28"/>
          <w:lang w:val="en-US"/>
        </w:rPr>
        <w:t>C</w:t>
      </w:r>
      <w:r>
        <w:rPr>
          <w:sz w:val="28"/>
          <w:szCs w:val="28"/>
        </w:rPr>
        <w:t xml:space="preserve"> помощью клавиши </w:t>
      </w:r>
      <w:r>
        <w:rPr>
          <w:sz w:val="28"/>
          <w:szCs w:val="28"/>
          <w:lang w:val="en-US"/>
        </w:rPr>
        <w:t>F</w:t>
      </w:r>
      <w:r>
        <w:rPr>
          <w:sz w:val="28"/>
          <w:szCs w:val="28"/>
        </w:rPr>
        <w:t>5 заходим в расширенные параметры антивируса и выбираем пункт меню «</w:t>
      </w:r>
      <w:r w:rsidR="0086125C">
        <w:rPr>
          <w:sz w:val="28"/>
          <w:szCs w:val="28"/>
        </w:rPr>
        <w:t xml:space="preserve">Защита сети – </w:t>
      </w:r>
      <w:r>
        <w:rPr>
          <w:sz w:val="28"/>
          <w:szCs w:val="28"/>
        </w:rPr>
        <w:t xml:space="preserve">Персональный </w:t>
      </w:r>
      <w:proofErr w:type="spellStart"/>
      <w:r>
        <w:rPr>
          <w:sz w:val="28"/>
          <w:szCs w:val="28"/>
        </w:rPr>
        <w:t>файервол</w:t>
      </w:r>
      <w:proofErr w:type="spellEnd"/>
      <w:r>
        <w:rPr>
          <w:sz w:val="28"/>
          <w:szCs w:val="28"/>
        </w:rPr>
        <w:t>» (рис. 5.1). Затем в разделе режим фильтрации выбираем нужный режим. (рис. 5.2).</w:t>
      </w:r>
    </w:p>
    <w:p w14:paraId="608BE355" w14:textId="77777777" w:rsidR="00E4246D" w:rsidRDefault="00E4246D" w:rsidP="00E4246D">
      <w:pPr>
        <w:ind w:firstLine="851"/>
        <w:jc w:val="both"/>
        <w:rPr>
          <w:sz w:val="28"/>
          <w:szCs w:val="28"/>
        </w:rPr>
      </w:pPr>
    </w:p>
    <w:p w14:paraId="719D2DEF" w14:textId="56351480" w:rsidR="00E4246D" w:rsidRDefault="0086125C" w:rsidP="00E4246D">
      <w:pPr>
        <w:jc w:val="center"/>
        <w:rPr>
          <w:sz w:val="28"/>
          <w:szCs w:val="28"/>
        </w:rPr>
      </w:pPr>
      <w:r w:rsidRPr="0086125C">
        <w:rPr>
          <w:noProof/>
          <w:sz w:val="28"/>
          <w:szCs w:val="28"/>
        </w:rPr>
        <w:lastRenderedPageBreak/>
        <w:drawing>
          <wp:inline distT="0" distB="0" distL="0" distR="0" wp14:anchorId="4D605FAC" wp14:editId="1722B014">
            <wp:extent cx="5940425" cy="41325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4132580"/>
                    </a:xfrm>
                    <a:prstGeom prst="rect">
                      <a:avLst/>
                    </a:prstGeom>
                  </pic:spPr>
                </pic:pic>
              </a:graphicData>
            </a:graphic>
          </wp:inline>
        </w:drawing>
      </w:r>
    </w:p>
    <w:p w14:paraId="35F825E8" w14:textId="77777777" w:rsidR="00E4246D" w:rsidRDefault="00E4246D" w:rsidP="00E4246D">
      <w:pPr>
        <w:spacing w:after="280"/>
        <w:jc w:val="center"/>
        <w:rPr>
          <w:sz w:val="28"/>
          <w:szCs w:val="28"/>
        </w:rPr>
      </w:pPr>
      <w:r>
        <w:rPr>
          <w:sz w:val="28"/>
          <w:szCs w:val="28"/>
        </w:rPr>
        <w:t>Рисунок 5.3 – Выбор режима фильтрации.</w:t>
      </w:r>
    </w:p>
    <w:p w14:paraId="0BD30755" w14:textId="77777777" w:rsidR="00E4246D" w:rsidRDefault="00E4246D" w:rsidP="00E4246D">
      <w:pPr>
        <w:ind w:firstLine="851"/>
        <w:rPr>
          <w:sz w:val="28"/>
          <w:szCs w:val="28"/>
          <w:lang w:val="be-BY"/>
        </w:rPr>
      </w:pPr>
      <w:r>
        <w:rPr>
          <w:sz w:val="28"/>
          <w:szCs w:val="28"/>
        </w:rPr>
        <w:t xml:space="preserve">Существуют следующие режимы фильтрации </w:t>
      </w:r>
      <w:proofErr w:type="spellStart"/>
      <w:r>
        <w:rPr>
          <w:sz w:val="28"/>
          <w:szCs w:val="28"/>
        </w:rPr>
        <w:t>файервола</w:t>
      </w:r>
      <w:proofErr w:type="spellEnd"/>
      <w:r>
        <w:rPr>
          <w:sz w:val="28"/>
          <w:szCs w:val="28"/>
        </w:rPr>
        <w:t xml:space="preserve"> антивируса:</w:t>
      </w:r>
      <w:r>
        <w:rPr>
          <w:b/>
          <w:bCs/>
          <w:sz w:val="28"/>
          <w:szCs w:val="28"/>
        </w:rPr>
        <w:t xml:space="preserve"> </w:t>
      </w:r>
    </w:p>
    <w:p w14:paraId="39CCF762" w14:textId="77777777" w:rsidR="00E4246D" w:rsidRDefault="00E4246D" w:rsidP="00E4246D">
      <w:pPr>
        <w:numPr>
          <w:ilvl w:val="0"/>
          <w:numId w:val="15"/>
        </w:numPr>
        <w:ind w:left="0" w:firstLine="851"/>
        <w:contextualSpacing/>
        <w:rPr>
          <w:sz w:val="28"/>
          <w:szCs w:val="28"/>
        </w:rPr>
      </w:pPr>
      <w:r>
        <w:rPr>
          <w:bCs/>
          <w:sz w:val="28"/>
          <w:szCs w:val="28"/>
        </w:rPr>
        <w:t>автоматический режим;</w:t>
      </w:r>
    </w:p>
    <w:p w14:paraId="073B4A97" w14:textId="77777777" w:rsidR="00E4246D" w:rsidRDefault="00E4246D" w:rsidP="00E4246D">
      <w:pPr>
        <w:numPr>
          <w:ilvl w:val="0"/>
          <w:numId w:val="15"/>
        </w:numPr>
        <w:spacing w:before="120" w:after="120"/>
        <w:ind w:left="0" w:firstLine="851"/>
        <w:contextualSpacing/>
        <w:rPr>
          <w:sz w:val="28"/>
          <w:szCs w:val="28"/>
        </w:rPr>
      </w:pPr>
      <w:r>
        <w:rPr>
          <w:bCs/>
          <w:sz w:val="28"/>
          <w:szCs w:val="28"/>
        </w:rPr>
        <w:t>интерактивный режим;</w:t>
      </w:r>
    </w:p>
    <w:p w14:paraId="08A92A1F" w14:textId="77777777" w:rsidR="00E4246D" w:rsidRDefault="00E4246D" w:rsidP="00E4246D">
      <w:pPr>
        <w:numPr>
          <w:ilvl w:val="0"/>
          <w:numId w:val="15"/>
        </w:numPr>
        <w:spacing w:before="120" w:after="120"/>
        <w:ind w:left="0" w:firstLine="851"/>
        <w:contextualSpacing/>
        <w:rPr>
          <w:sz w:val="28"/>
          <w:szCs w:val="28"/>
        </w:rPr>
      </w:pPr>
      <w:r>
        <w:rPr>
          <w:bCs/>
          <w:sz w:val="28"/>
          <w:szCs w:val="28"/>
        </w:rPr>
        <w:t>режим на основе политики;</w:t>
      </w:r>
    </w:p>
    <w:p w14:paraId="5CC1A1A1" w14:textId="77777777" w:rsidR="00E4246D" w:rsidRDefault="00E4246D" w:rsidP="00E4246D">
      <w:pPr>
        <w:numPr>
          <w:ilvl w:val="0"/>
          <w:numId w:val="15"/>
        </w:numPr>
        <w:spacing w:before="120" w:after="120"/>
        <w:ind w:left="0" w:firstLine="851"/>
        <w:contextualSpacing/>
        <w:rPr>
          <w:sz w:val="28"/>
          <w:szCs w:val="28"/>
        </w:rPr>
      </w:pPr>
      <w:r>
        <w:rPr>
          <w:bCs/>
          <w:sz w:val="28"/>
          <w:szCs w:val="28"/>
        </w:rPr>
        <w:t>режим обучения.</w:t>
      </w:r>
    </w:p>
    <w:p w14:paraId="0B628A70" w14:textId="77777777" w:rsidR="00E4246D" w:rsidRDefault="00E4246D" w:rsidP="00E4246D">
      <w:pPr>
        <w:spacing w:before="240" w:after="240"/>
        <w:ind w:firstLine="851"/>
        <w:jc w:val="center"/>
        <w:rPr>
          <w:sz w:val="28"/>
          <w:szCs w:val="28"/>
        </w:rPr>
      </w:pPr>
      <w:r>
        <w:rPr>
          <w:b/>
          <w:sz w:val="28"/>
          <w:szCs w:val="28"/>
        </w:rPr>
        <w:t xml:space="preserve">2. Настройка </w:t>
      </w:r>
      <w:proofErr w:type="spellStart"/>
      <w:r>
        <w:rPr>
          <w:b/>
          <w:sz w:val="28"/>
          <w:szCs w:val="28"/>
        </w:rPr>
        <w:t>Оффлайн</w:t>
      </w:r>
      <w:proofErr w:type="spellEnd"/>
      <w:r>
        <w:rPr>
          <w:b/>
          <w:sz w:val="28"/>
          <w:szCs w:val="28"/>
        </w:rPr>
        <w:t xml:space="preserve"> обновления сигнатур угроз из локальной папки.</w:t>
      </w:r>
    </w:p>
    <w:p w14:paraId="5E65A235" w14:textId="77777777" w:rsidR="00E4246D" w:rsidRDefault="00E4246D" w:rsidP="00E4246D">
      <w:pPr>
        <w:ind w:firstLine="851"/>
        <w:jc w:val="both"/>
        <w:rPr>
          <w:sz w:val="28"/>
          <w:szCs w:val="28"/>
        </w:rPr>
      </w:pPr>
      <w:r>
        <w:rPr>
          <w:sz w:val="28"/>
          <w:szCs w:val="28"/>
        </w:rPr>
        <w:t xml:space="preserve">Обновление сигнатур угроз для </w:t>
      </w:r>
      <w:proofErr w:type="spellStart"/>
      <w:r>
        <w:rPr>
          <w:sz w:val="28"/>
          <w:szCs w:val="28"/>
          <w:lang w:val="en-US"/>
        </w:rPr>
        <w:t>Eset</w:t>
      </w:r>
      <w:proofErr w:type="spellEnd"/>
      <w:r w:rsidRPr="00441AE8">
        <w:rPr>
          <w:sz w:val="28"/>
          <w:szCs w:val="28"/>
        </w:rPr>
        <w:t xml:space="preserve"> </w:t>
      </w:r>
      <w:r>
        <w:rPr>
          <w:sz w:val="28"/>
          <w:szCs w:val="28"/>
          <w:lang w:val="en-US"/>
        </w:rPr>
        <w:t>Nod</w:t>
      </w:r>
      <w:r w:rsidRPr="00441AE8">
        <w:rPr>
          <w:sz w:val="28"/>
          <w:szCs w:val="28"/>
        </w:rPr>
        <w:t xml:space="preserve"> </w:t>
      </w:r>
      <w:r>
        <w:rPr>
          <w:sz w:val="28"/>
          <w:szCs w:val="28"/>
          <w:lang w:val="en-US"/>
        </w:rPr>
        <w:t>Antivirus</w:t>
      </w:r>
      <w:r>
        <w:rPr>
          <w:sz w:val="28"/>
          <w:szCs w:val="28"/>
        </w:rPr>
        <w:t xml:space="preserve"> 4.2.76.1.</w:t>
      </w:r>
    </w:p>
    <w:p w14:paraId="7C0CBBF1" w14:textId="77777777" w:rsidR="00E4246D" w:rsidRDefault="00E4246D" w:rsidP="00E4246D">
      <w:pPr>
        <w:ind w:firstLine="851"/>
        <w:jc w:val="both"/>
        <w:rPr>
          <w:sz w:val="28"/>
          <w:szCs w:val="28"/>
        </w:rPr>
      </w:pPr>
      <w:r>
        <w:rPr>
          <w:sz w:val="28"/>
          <w:szCs w:val="28"/>
        </w:rPr>
        <w:t xml:space="preserve">В дополнительных настройках (при нажатии клавиши </w:t>
      </w:r>
      <w:r>
        <w:rPr>
          <w:sz w:val="28"/>
          <w:szCs w:val="28"/>
          <w:lang w:val="en-US"/>
        </w:rPr>
        <w:t>F</w:t>
      </w:r>
      <w:r>
        <w:rPr>
          <w:sz w:val="28"/>
          <w:szCs w:val="28"/>
        </w:rPr>
        <w:t>5) необходимо выбрать пункт «Обновление». В строке «Сервер обновлений» выбрать «Изменить» и вставить путь к файлам сигнатур.</w:t>
      </w:r>
    </w:p>
    <w:p w14:paraId="0F9313F3" w14:textId="77777777" w:rsidR="00E4246D" w:rsidRDefault="00E4246D" w:rsidP="00E4246D">
      <w:pPr>
        <w:jc w:val="center"/>
        <w:rPr>
          <w:sz w:val="28"/>
          <w:szCs w:val="28"/>
        </w:rPr>
      </w:pPr>
      <w:r>
        <w:rPr>
          <w:noProof/>
          <w:sz w:val="28"/>
          <w:szCs w:val="28"/>
        </w:rPr>
        <w:lastRenderedPageBreak/>
        <w:drawing>
          <wp:inline distT="0" distB="0" distL="0" distR="0" wp14:anchorId="15CBE77E" wp14:editId="4A7C8EB6">
            <wp:extent cx="5800725" cy="34575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00725" cy="3457575"/>
                    </a:xfrm>
                    <a:prstGeom prst="rect">
                      <a:avLst/>
                    </a:prstGeom>
                    <a:noFill/>
                    <a:ln>
                      <a:noFill/>
                    </a:ln>
                  </pic:spPr>
                </pic:pic>
              </a:graphicData>
            </a:graphic>
          </wp:inline>
        </w:drawing>
      </w:r>
    </w:p>
    <w:p w14:paraId="18710D73" w14:textId="626AFBBD" w:rsidR="00E4246D" w:rsidRDefault="00A80903" w:rsidP="00E4246D">
      <w:pPr>
        <w:spacing w:after="280"/>
        <w:jc w:val="center"/>
        <w:rPr>
          <w:sz w:val="28"/>
          <w:szCs w:val="28"/>
        </w:rPr>
      </w:pPr>
      <w:r>
        <w:rPr>
          <w:sz w:val="28"/>
          <w:szCs w:val="28"/>
        </w:rPr>
        <w:t xml:space="preserve">Рисунок 5.4 – </w:t>
      </w:r>
      <w:proofErr w:type="spellStart"/>
      <w:r>
        <w:rPr>
          <w:sz w:val="28"/>
          <w:szCs w:val="28"/>
        </w:rPr>
        <w:t>Офф</w:t>
      </w:r>
      <w:r w:rsidR="00E4246D">
        <w:rPr>
          <w:sz w:val="28"/>
          <w:szCs w:val="28"/>
        </w:rPr>
        <w:t>лайн</w:t>
      </w:r>
      <w:proofErr w:type="spellEnd"/>
      <w:r w:rsidR="00E4246D">
        <w:rPr>
          <w:sz w:val="28"/>
          <w:szCs w:val="28"/>
        </w:rPr>
        <w:t xml:space="preserve"> обновление.</w:t>
      </w:r>
    </w:p>
    <w:p w14:paraId="441DA2C9" w14:textId="77777777" w:rsidR="00E4246D" w:rsidRDefault="00E4246D" w:rsidP="00E4246D">
      <w:pPr>
        <w:spacing w:after="120"/>
        <w:ind w:firstLine="851"/>
        <w:jc w:val="both"/>
        <w:rPr>
          <w:sz w:val="28"/>
          <w:szCs w:val="28"/>
        </w:rPr>
      </w:pPr>
      <w:r>
        <w:rPr>
          <w:color w:val="000000" w:themeColor="text1"/>
          <w:sz w:val="28"/>
          <w:szCs w:val="28"/>
        </w:rPr>
        <w:t xml:space="preserve">Для </w:t>
      </w:r>
      <w:hyperlink r:id="rId72" w:history="1">
        <w:r w:rsidRPr="00A80903">
          <w:rPr>
            <w:rStyle w:val="ad"/>
            <w:color w:val="000000" w:themeColor="text1"/>
            <w:sz w:val="28"/>
            <w:szCs w:val="28"/>
            <w:u w:val="none"/>
          </w:rPr>
          <w:t>обновления</w:t>
        </w:r>
      </w:hyperlink>
      <w:r>
        <w:rPr>
          <w:sz w:val="28"/>
          <w:szCs w:val="28"/>
        </w:rPr>
        <w:t xml:space="preserve"> компьютеров по локальной сети или отдельно стоящих компьютеров был реализован процесс ретрансляции антивирусных баз и программных модулей в локальный источник (папку на диске, сетевой ресурс). Для организации обновления антивирусных баз из локальной папки необходим как минимум один компьютер, имеющий доступ к сети Интернет. </w:t>
      </w:r>
    </w:p>
    <w:p w14:paraId="3FFAC0BA" w14:textId="77777777" w:rsidR="00E4246D" w:rsidRDefault="00E4246D" w:rsidP="00E4246D">
      <w:pPr>
        <w:spacing w:before="280"/>
        <w:jc w:val="center"/>
        <w:rPr>
          <w:sz w:val="28"/>
          <w:szCs w:val="28"/>
        </w:rPr>
      </w:pPr>
      <w:r>
        <w:rPr>
          <w:noProof/>
        </w:rPr>
        <w:drawing>
          <wp:inline distT="0" distB="0" distL="0" distR="0" wp14:anchorId="277BAFF7" wp14:editId="4F1A5405">
            <wp:extent cx="6000750" cy="12287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0750" cy="1228725"/>
                    </a:xfrm>
                    <a:prstGeom prst="rect">
                      <a:avLst/>
                    </a:prstGeom>
                    <a:noFill/>
                    <a:ln>
                      <a:noFill/>
                    </a:ln>
                  </pic:spPr>
                </pic:pic>
              </a:graphicData>
            </a:graphic>
          </wp:inline>
        </w:drawing>
      </w:r>
    </w:p>
    <w:p w14:paraId="11C072E5" w14:textId="77777777" w:rsidR="00E4246D" w:rsidRDefault="00E4246D" w:rsidP="00E4246D">
      <w:pPr>
        <w:spacing w:after="280"/>
        <w:jc w:val="center"/>
        <w:rPr>
          <w:sz w:val="28"/>
          <w:szCs w:val="28"/>
        </w:rPr>
      </w:pPr>
      <w:r>
        <w:rPr>
          <w:sz w:val="28"/>
          <w:szCs w:val="28"/>
        </w:rPr>
        <w:t>Рисунок 5.5 – Обновление баз данных.</w:t>
      </w:r>
    </w:p>
    <w:p w14:paraId="1F046E12" w14:textId="77777777" w:rsidR="00E4246D" w:rsidRDefault="00E4246D" w:rsidP="00E4246D">
      <w:pPr>
        <w:spacing w:before="120" w:after="120"/>
        <w:ind w:firstLine="851"/>
        <w:rPr>
          <w:sz w:val="28"/>
          <w:szCs w:val="28"/>
        </w:rPr>
      </w:pPr>
      <w:r>
        <w:rPr>
          <w:sz w:val="28"/>
          <w:szCs w:val="28"/>
        </w:rPr>
        <w:t>Если у вас в локальной сети установлено несколько копий </w:t>
      </w:r>
      <w:r>
        <w:rPr>
          <w:bCs/>
          <w:sz w:val="28"/>
          <w:szCs w:val="28"/>
        </w:rPr>
        <w:t>антивируса</w:t>
      </w:r>
      <w:r>
        <w:rPr>
          <w:sz w:val="28"/>
          <w:szCs w:val="28"/>
        </w:rPr>
        <w:t xml:space="preserve">, то обновление для каждой копии можно настроить из локальной папки с помощью ретрансляции (приема и передачи) баз в эту папку. </w:t>
      </w:r>
    </w:p>
    <w:p w14:paraId="07FF68D5" w14:textId="5B685A28" w:rsidR="00E4246D" w:rsidRDefault="00E4246D" w:rsidP="00E4246D">
      <w:pPr>
        <w:spacing w:before="240" w:after="240"/>
        <w:ind w:firstLine="851"/>
        <w:jc w:val="center"/>
        <w:rPr>
          <w:sz w:val="28"/>
          <w:szCs w:val="28"/>
        </w:rPr>
      </w:pPr>
      <w:r>
        <w:rPr>
          <w:b/>
          <w:sz w:val="28"/>
          <w:szCs w:val="28"/>
        </w:rPr>
        <w:t xml:space="preserve">3. Настройка </w:t>
      </w:r>
      <w:proofErr w:type="spellStart"/>
      <w:r w:rsidR="00CB0BB0">
        <w:rPr>
          <w:b/>
          <w:sz w:val="28"/>
          <w:szCs w:val="28"/>
        </w:rPr>
        <w:t>о</w:t>
      </w:r>
      <w:r>
        <w:rPr>
          <w:b/>
          <w:sz w:val="28"/>
          <w:szCs w:val="28"/>
        </w:rPr>
        <w:t>ффлайн</w:t>
      </w:r>
      <w:proofErr w:type="spellEnd"/>
      <w:r>
        <w:rPr>
          <w:b/>
          <w:sz w:val="28"/>
          <w:szCs w:val="28"/>
        </w:rPr>
        <w:t xml:space="preserve"> обновления сигнатур угроз с локального сервера по </w:t>
      </w:r>
      <w:r>
        <w:rPr>
          <w:b/>
          <w:sz w:val="28"/>
          <w:szCs w:val="28"/>
          <w:lang w:val="en-US"/>
        </w:rPr>
        <w:t>HTTP</w:t>
      </w:r>
    </w:p>
    <w:p w14:paraId="6C656102" w14:textId="1D747A19" w:rsidR="00E4246D" w:rsidRPr="00CB0BB0" w:rsidRDefault="00CB0BB0" w:rsidP="00E4246D">
      <w:pPr>
        <w:ind w:firstLine="851"/>
        <w:jc w:val="both"/>
        <w:rPr>
          <w:sz w:val="28"/>
          <w:szCs w:val="28"/>
        </w:rPr>
      </w:pPr>
      <w:r>
        <w:rPr>
          <w:sz w:val="28"/>
          <w:szCs w:val="28"/>
        </w:rPr>
        <w:t>Можно настроить</w:t>
      </w:r>
      <w:r w:rsidR="00E4246D">
        <w:rPr>
          <w:sz w:val="28"/>
          <w:szCs w:val="28"/>
        </w:rPr>
        <w:t xml:space="preserve"> </w:t>
      </w:r>
      <w:r>
        <w:rPr>
          <w:sz w:val="28"/>
          <w:szCs w:val="28"/>
        </w:rPr>
        <w:t>клиент для</w:t>
      </w:r>
      <w:r w:rsidR="00E4246D">
        <w:rPr>
          <w:sz w:val="28"/>
          <w:szCs w:val="28"/>
        </w:rPr>
        <w:t xml:space="preserve"> загрузки обновления сигнатур вирусов </w:t>
      </w:r>
      <w:r>
        <w:rPr>
          <w:sz w:val="28"/>
          <w:szCs w:val="28"/>
        </w:rPr>
        <w:t xml:space="preserve">с помощью сервера в локальной сети. Для этого необходимо добавить </w:t>
      </w:r>
      <w:proofErr w:type="spellStart"/>
      <w:r>
        <w:rPr>
          <w:sz w:val="28"/>
          <w:szCs w:val="28"/>
          <w:lang w:val="en-US"/>
        </w:rPr>
        <w:t>ip</w:t>
      </w:r>
      <w:proofErr w:type="spellEnd"/>
      <w:r w:rsidRPr="00CB0BB0">
        <w:rPr>
          <w:sz w:val="28"/>
          <w:szCs w:val="28"/>
        </w:rPr>
        <w:t>-</w:t>
      </w:r>
      <w:r>
        <w:rPr>
          <w:sz w:val="28"/>
          <w:szCs w:val="28"/>
        </w:rPr>
        <w:t>адрес сервера в список</w:t>
      </w:r>
      <w:r w:rsidRPr="00CB0BB0">
        <w:rPr>
          <w:sz w:val="28"/>
          <w:szCs w:val="28"/>
        </w:rPr>
        <w:t xml:space="preserve"> “</w:t>
      </w:r>
      <w:r>
        <w:rPr>
          <w:sz w:val="28"/>
          <w:szCs w:val="28"/>
        </w:rPr>
        <w:t>Сервер обновлений</w:t>
      </w:r>
      <w:r w:rsidRPr="00CB0BB0">
        <w:rPr>
          <w:sz w:val="28"/>
          <w:szCs w:val="28"/>
        </w:rPr>
        <w:t>”</w:t>
      </w:r>
      <w:r>
        <w:rPr>
          <w:sz w:val="28"/>
          <w:szCs w:val="28"/>
        </w:rPr>
        <w:t>.</w:t>
      </w:r>
    </w:p>
    <w:p w14:paraId="08477B52" w14:textId="77777777" w:rsidR="00E4246D" w:rsidRDefault="00E4246D" w:rsidP="00E4246D">
      <w:pPr>
        <w:jc w:val="center"/>
        <w:rPr>
          <w:b/>
          <w:sz w:val="28"/>
          <w:szCs w:val="28"/>
        </w:rPr>
      </w:pPr>
      <w:r>
        <w:rPr>
          <w:b/>
          <w:noProof/>
          <w:sz w:val="28"/>
          <w:szCs w:val="28"/>
        </w:rPr>
        <w:lastRenderedPageBreak/>
        <w:drawing>
          <wp:inline distT="0" distB="0" distL="0" distR="0" wp14:anchorId="401633FC" wp14:editId="2ED5212A">
            <wp:extent cx="5791200" cy="3105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91200" cy="3105150"/>
                    </a:xfrm>
                    <a:prstGeom prst="rect">
                      <a:avLst/>
                    </a:prstGeom>
                    <a:noFill/>
                    <a:ln>
                      <a:noFill/>
                    </a:ln>
                  </pic:spPr>
                </pic:pic>
              </a:graphicData>
            </a:graphic>
          </wp:inline>
        </w:drawing>
      </w:r>
    </w:p>
    <w:p w14:paraId="3952BA5A" w14:textId="77777777" w:rsidR="00E4246D" w:rsidRDefault="00E4246D" w:rsidP="00E4246D">
      <w:pPr>
        <w:spacing w:after="280"/>
        <w:jc w:val="center"/>
        <w:rPr>
          <w:sz w:val="28"/>
          <w:szCs w:val="28"/>
        </w:rPr>
      </w:pPr>
      <w:r>
        <w:rPr>
          <w:sz w:val="28"/>
          <w:szCs w:val="28"/>
        </w:rPr>
        <w:t xml:space="preserve">Рисунок 5.6 – Обновление по </w:t>
      </w:r>
      <w:r>
        <w:rPr>
          <w:sz w:val="28"/>
          <w:szCs w:val="28"/>
          <w:lang w:val="en-US"/>
        </w:rPr>
        <w:t>HTTP</w:t>
      </w:r>
    </w:p>
    <w:p w14:paraId="35C3E610" w14:textId="77777777" w:rsidR="00E4246D" w:rsidRDefault="00E4246D" w:rsidP="00E4246D">
      <w:pPr>
        <w:ind w:firstLine="851"/>
        <w:jc w:val="both"/>
        <w:rPr>
          <w:sz w:val="28"/>
          <w:szCs w:val="28"/>
        </w:rPr>
      </w:pPr>
      <w:r>
        <w:rPr>
          <w:sz w:val="28"/>
          <w:szCs w:val="28"/>
        </w:rPr>
        <w:t>Файлы обновлений можно увидеть по введенному адресу и данным пользователя через проводник.</w:t>
      </w:r>
    </w:p>
    <w:p w14:paraId="375DC5B6" w14:textId="77777777" w:rsidR="00E4246D" w:rsidRDefault="00E4246D" w:rsidP="00E4246D">
      <w:pPr>
        <w:spacing w:before="240" w:after="240"/>
        <w:jc w:val="center"/>
        <w:rPr>
          <w:b/>
          <w:sz w:val="28"/>
          <w:szCs w:val="28"/>
        </w:rPr>
      </w:pPr>
      <w:r>
        <w:rPr>
          <w:b/>
          <w:sz w:val="28"/>
          <w:szCs w:val="28"/>
        </w:rPr>
        <w:t>Вывод</w:t>
      </w:r>
    </w:p>
    <w:p w14:paraId="23769F0D" w14:textId="77777777" w:rsidR="00E4246D" w:rsidRDefault="00E4246D" w:rsidP="00E4246D">
      <w:pPr>
        <w:ind w:firstLine="851"/>
        <w:jc w:val="both"/>
        <w:rPr>
          <w:sz w:val="28"/>
          <w:szCs w:val="28"/>
        </w:rPr>
      </w:pPr>
      <w:r>
        <w:rPr>
          <w:bCs/>
          <w:sz w:val="28"/>
          <w:szCs w:val="28"/>
        </w:rPr>
        <w:t>Антивирус</w:t>
      </w:r>
      <w:r>
        <w:rPr>
          <w:sz w:val="28"/>
          <w:szCs w:val="28"/>
        </w:rPr>
        <w:t xml:space="preserve"> – программа, специально разработанная для обнаружения и удаления компьютерных вирусов и вредоносных программ других типов.</w:t>
      </w:r>
    </w:p>
    <w:p w14:paraId="18C07796" w14:textId="77777777" w:rsidR="00E4246D" w:rsidRDefault="00E4246D" w:rsidP="00E4246D">
      <w:pPr>
        <w:ind w:firstLine="851"/>
        <w:jc w:val="both"/>
        <w:rPr>
          <w:sz w:val="28"/>
          <w:szCs w:val="28"/>
        </w:rPr>
      </w:pPr>
      <w:r>
        <w:rPr>
          <w:sz w:val="28"/>
          <w:szCs w:val="28"/>
        </w:rPr>
        <w:t>Современные антивирусные программы способны эффективно обнаруживать вредоносные объекты внутри файлов программ и документов. В некоторых случаях антивирус может удалить тело вредоносного объекта из зараженного файла, восстановив файл.</w:t>
      </w:r>
    </w:p>
    <w:p w14:paraId="2AB8825F" w14:textId="77777777" w:rsidR="00E4246D" w:rsidRDefault="00E4246D" w:rsidP="00E4246D">
      <w:pPr>
        <w:ind w:firstLine="851"/>
        <w:jc w:val="both"/>
        <w:rPr>
          <w:sz w:val="28"/>
          <w:szCs w:val="28"/>
        </w:rPr>
      </w:pPr>
      <w:r>
        <w:rPr>
          <w:sz w:val="28"/>
          <w:szCs w:val="28"/>
        </w:rPr>
        <w:t>Антивирус способен в большинстве случаев удалить вредоносный программный объект не только из программного файла, но и из файла офисного документа, не нарушив его целостность.</w:t>
      </w:r>
    </w:p>
    <w:p w14:paraId="036E37EE" w14:textId="77777777" w:rsidR="00E4246D" w:rsidRDefault="00E4246D" w:rsidP="00E4246D">
      <w:pPr>
        <w:ind w:firstLine="720"/>
        <w:rPr>
          <w:rFonts w:ascii="Calibri" w:eastAsia="Calibri" w:hAnsi="Calibri"/>
          <w:sz w:val="22"/>
          <w:szCs w:val="22"/>
          <w:lang w:val="be-BY" w:eastAsia="en-US"/>
        </w:rPr>
      </w:pPr>
      <w:r>
        <w:rPr>
          <w:sz w:val="28"/>
          <w:szCs w:val="28"/>
        </w:rPr>
        <w:t>Использование антивирусных программ не требует высокой квалификации и доступно практически любому пользователю компьютера.</w:t>
      </w:r>
    </w:p>
    <w:p w14:paraId="4C1503EF" w14:textId="2690199D" w:rsidR="00547B38" w:rsidRPr="00E4246D" w:rsidRDefault="00547B38" w:rsidP="00CE4BED">
      <w:pPr>
        <w:spacing w:after="160" w:line="259" w:lineRule="auto"/>
      </w:pPr>
    </w:p>
    <w:sectPr w:rsidR="00547B38" w:rsidRPr="00E4246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BC772" w14:textId="77777777" w:rsidR="00B362C7" w:rsidRDefault="00B362C7" w:rsidP="001310A6">
      <w:r>
        <w:separator/>
      </w:r>
    </w:p>
  </w:endnote>
  <w:endnote w:type="continuationSeparator" w:id="0">
    <w:p w14:paraId="4E3C823F" w14:textId="77777777" w:rsidR="00B362C7" w:rsidRDefault="00B362C7" w:rsidP="00131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Roboto">
    <w:altName w:val="Times New Roman"/>
    <w:charset w:val="CC"/>
    <w:family w:val="auto"/>
    <w:pitch w:val="variable"/>
    <w:sig w:usb0="E00002E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6CC74" w14:textId="77777777" w:rsidR="00B362C7" w:rsidRDefault="00B362C7" w:rsidP="001310A6">
      <w:r>
        <w:separator/>
      </w:r>
    </w:p>
  </w:footnote>
  <w:footnote w:type="continuationSeparator" w:id="0">
    <w:p w14:paraId="3E788C71" w14:textId="77777777" w:rsidR="00B362C7" w:rsidRDefault="00B362C7" w:rsidP="001310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464C"/>
    <w:multiLevelType w:val="hybridMultilevel"/>
    <w:tmpl w:val="38DC987E"/>
    <w:lvl w:ilvl="0" w:tplc="48B2692C">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 w15:restartNumberingAfterBreak="0">
    <w:nsid w:val="038362DD"/>
    <w:multiLevelType w:val="hybridMultilevel"/>
    <w:tmpl w:val="13A27004"/>
    <w:lvl w:ilvl="0" w:tplc="AD0C1A94">
      <w:numFmt w:val="bullet"/>
      <w:lvlText w:val="-"/>
      <w:lvlJc w:val="left"/>
      <w:pPr>
        <w:ind w:left="1789" w:hanging="360"/>
      </w:pPr>
      <w:rPr>
        <w:rFonts w:ascii="Times New Roman" w:eastAsiaTheme="minorHAnsi"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3E7622A"/>
    <w:multiLevelType w:val="hybridMultilevel"/>
    <w:tmpl w:val="D63E820A"/>
    <w:lvl w:ilvl="0" w:tplc="DC2044C6">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15:restartNumberingAfterBreak="0">
    <w:nsid w:val="06A64968"/>
    <w:multiLevelType w:val="hybridMultilevel"/>
    <w:tmpl w:val="63B8FDA8"/>
    <w:lvl w:ilvl="0" w:tplc="4B0221C8">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15:restartNumberingAfterBreak="0">
    <w:nsid w:val="0D1E7CE4"/>
    <w:multiLevelType w:val="hybridMultilevel"/>
    <w:tmpl w:val="9BFEDA8C"/>
    <w:lvl w:ilvl="0" w:tplc="A3660488">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424" w:hanging="360"/>
      </w:pPr>
      <w:rPr>
        <w:rFonts w:ascii="Courier New" w:hAnsi="Courier New" w:cs="Courier New" w:hint="default"/>
      </w:rPr>
    </w:lvl>
    <w:lvl w:ilvl="2" w:tplc="04190005" w:tentative="1">
      <w:start w:val="1"/>
      <w:numFmt w:val="bullet"/>
      <w:lvlText w:val=""/>
      <w:lvlJc w:val="left"/>
      <w:pPr>
        <w:ind w:left="3144" w:hanging="360"/>
      </w:pPr>
      <w:rPr>
        <w:rFonts w:ascii="Wingdings" w:hAnsi="Wingdings" w:hint="default"/>
      </w:rPr>
    </w:lvl>
    <w:lvl w:ilvl="3" w:tplc="04190001" w:tentative="1">
      <w:start w:val="1"/>
      <w:numFmt w:val="bullet"/>
      <w:lvlText w:val=""/>
      <w:lvlJc w:val="left"/>
      <w:pPr>
        <w:ind w:left="3864" w:hanging="360"/>
      </w:pPr>
      <w:rPr>
        <w:rFonts w:ascii="Symbol" w:hAnsi="Symbol" w:hint="default"/>
      </w:rPr>
    </w:lvl>
    <w:lvl w:ilvl="4" w:tplc="04190003" w:tentative="1">
      <w:start w:val="1"/>
      <w:numFmt w:val="bullet"/>
      <w:lvlText w:val="o"/>
      <w:lvlJc w:val="left"/>
      <w:pPr>
        <w:ind w:left="4584" w:hanging="360"/>
      </w:pPr>
      <w:rPr>
        <w:rFonts w:ascii="Courier New" w:hAnsi="Courier New" w:cs="Courier New" w:hint="default"/>
      </w:rPr>
    </w:lvl>
    <w:lvl w:ilvl="5" w:tplc="04190005" w:tentative="1">
      <w:start w:val="1"/>
      <w:numFmt w:val="bullet"/>
      <w:lvlText w:val=""/>
      <w:lvlJc w:val="left"/>
      <w:pPr>
        <w:ind w:left="5304" w:hanging="360"/>
      </w:pPr>
      <w:rPr>
        <w:rFonts w:ascii="Wingdings" w:hAnsi="Wingdings" w:hint="default"/>
      </w:rPr>
    </w:lvl>
    <w:lvl w:ilvl="6" w:tplc="04190001" w:tentative="1">
      <w:start w:val="1"/>
      <w:numFmt w:val="bullet"/>
      <w:lvlText w:val=""/>
      <w:lvlJc w:val="left"/>
      <w:pPr>
        <w:ind w:left="6024" w:hanging="360"/>
      </w:pPr>
      <w:rPr>
        <w:rFonts w:ascii="Symbol" w:hAnsi="Symbol" w:hint="default"/>
      </w:rPr>
    </w:lvl>
    <w:lvl w:ilvl="7" w:tplc="04190003" w:tentative="1">
      <w:start w:val="1"/>
      <w:numFmt w:val="bullet"/>
      <w:lvlText w:val="o"/>
      <w:lvlJc w:val="left"/>
      <w:pPr>
        <w:ind w:left="6744" w:hanging="360"/>
      </w:pPr>
      <w:rPr>
        <w:rFonts w:ascii="Courier New" w:hAnsi="Courier New" w:cs="Courier New" w:hint="default"/>
      </w:rPr>
    </w:lvl>
    <w:lvl w:ilvl="8" w:tplc="04190005" w:tentative="1">
      <w:start w:val="1"/>
      <w:numFmt w:val="bullet"/>
      <w:lvlText w:val=""/>
      <w:lvlJc w:val="left"/>
      <w:pPr>
        <w:ind w:left="7464" w:hanging="360"/>
      </w:pPr>
      <w:rPr>
        <w:rFonts w:ascii="Wingdings" w:hAnsi="Wingdings" w:hint="default"/>
      </w:rPr>
    </w:lvl>
  </w:abstractNum>
  <w:abstractNum w:abstractNumId="5" w15:restartNumberingAfterBreak="0">
    <w:nsid w:val="0D8F4B07"/>
    <w:multiLevelType w:val="hybridMultilevel"/>
    <w:tmpl w:val="16DEC0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655F4"/>
    <w:multiLevelType w:val="hybridMultilevel"/>
    <w:tmpl w:val="3670B2DA"/>
    <w:lvl w:ilvl="0" w:tplc="A4E2FD48">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3DA5501"/>
    <w:multiLevelType w:val="hybridMultilevel"/>
    <w:tmpl w:val="E5DE2292"/>
    <w:lvl w:ilvl="0" w:tplc="C0EE253C">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75A10F4"/>
    <w:multiLevelType w:val="hybridMultilevel"/>
    <w:tmpl w:val="088AFAA6"/>
    <w:lvl w:ilvl="0" w:tplc="B5762252">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9" w15:restartNumberingAfterBreak="0">
    <w:nsid w:val="180C42F2"/>
    <w:multiLevelType w:val="hybridMultilevel"/>
    <w:tmpl w:val="2D22BEEC"/>
    <w:lvl w:ilvl="0" w:tplc="EDDA55C0">
      <w:numFmt w:val="bullet"/>
      <w:lvlText w:val="-"/>
      <w:lvlJc w:val="left"/>
      <w:pPr>
        <w:ind w:left="2149" w:hanging="360"/>
      </w:pPr>
      <w:rPr>
        <w:rFonts w:ascii="Times New Roman" w:eastAsiaTheme="minorHAnsi"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0" w15:restartNumberingAfterBreak="0">
    <w:nsid w:val="193F3893"/>
    <w:multiLevelType w:val="hybridMultilevel"/>
    <w:tmpl w:val="5D505982"/>
    <w:lvl w:ilvl="0" w:tplc="5A6E886E">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1" w15:restartNumberingAfterBreak="0">
    <w:nsid w:val="33452480"/>
    <w:multiLevelType w:val="hybridMultilevel"/>
    <w:tmpl w:val="17429C5A"/>
    <w:lvl w:ilvl="0" w:tplc="A5E6DE70">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2" w15:restartNumberingAfterBreak="0">
    <w:nsid w:val="36004F6A"/>
    <w:multiLevelType w:val="hybridMultilevel"/>
    <w:tmpl w:val="D6B8F78E"/>
    <w:lvl w:ilvl="0" w:tplc="20B05958">
      <w:start w:val="1"/>
      <w:numFmt w:val="bullet"/>
      <w:suff w:val="space"/>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4" w15:restartNumberingAfterBreak="0">
    <w:nsid w:val="487A4283"/>
    <w:multiLevelType w:val="hybridMultilevel"/>
    <w:tmpl w:val="19C63DC2"/>
    <w:lvl w:ilvl="0" w:tplc="B72A4A9E">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42B3235"/>
    <w:multiLevelType w:val="hybridMultilevel"/>
    <w:tmpl w:val="8C82C4FA"/>
    <w:lvl w:ilvl="0" w:tplc="4940B260">
      <w:start w:val="1"/>
      <w:numFmt w:val="bullet"/>
      <w:suff w:val="space"/>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6" w15:restartNumberingAfterBreak="0">
    <w:nsid w:val="54865443"/>
    <w:multiLevelType w:val="hybridMultilevel"/>
    <w:tmpl w:val="3BBAA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B1E6724"/>
    <w:multiLevelType w:val="hybridMultilevel"/>
    <w:tmpl w:val="4184F1A0"/>
    <w:lvl w:ilvl="0" w:tplc="A4E2FD48">
      <w:numFmt w:val="bullet"/>
      <w:lvlText w:val="–"/>
      <w:lvlJc w:val="left"/>
      <w:pPr>
        <w:ind w:left="2062"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5F86545B"/>
    <w:multiLevelType w:val="hybridMultilevel"/>
    <w:tmpl w:val="CE1CB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0D50DC4"/>
    <w:multiLevelType w:val="hybridMultilevel"/>
    <w:tmpl w:val="3998F6F0"/>
    <w:lvl w:ilvl="0" w:tplc="F530CA22">
      <w:start w:val="1"/>
      <w:numFmt w:val="bullet"/>
      <w:suff w:val="space"/>
      <w:lvlText w:val="–"/>
      <w:lvlJc w:val="left"/>
      <w:pPr>
        <w:ind w:left="1776" w:hanging="696"/>
      </w:pPr>
      <w:rPr>
        <w:rFonts w:ascii="Times New Roman" w:hAnsi="Times New Roman" w:cs="Times New Roman"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6C1125CB"/>
    <w:multiLevelType w:val="hybridMultilevel"/>
    <w:tmpl w:val="1E0E6F38"/>
    <w:lvl w:ilvl="0" w:tplc="A4E2FD48">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2" w15:restartNumberingAfterBreak="0">
    <w:nsid w:val="7E265E8C"/>
    <w:multiLevelType w:val="hybridMultilevel"/>
    <w:tmpl w:val="F2CC40F4"/>
    <w:lvl w:ilvl="0" w:tplc="ED4ABD48">
      <w:start w:val="1"/>
      <w:numFmt w:val="bullet"/>
      <w:suff w:val="space"/>
      <w:lvlText w:val="–"/>
      <w:lvlJc w:val="left"/>
      <w:pPr>
        <w:ind w:left="1778" w:hanging="360"/>
      </w:pPr>
      <w:rPr>
        <w:rFonts w:ascii="Times New Roman" w:hAnsi="Times New Roman" w:cs="Times New Roman" w:hint="default"/>
      </w:rPr>
    </w:lvl>
    <w:lvl w:ilvl="1" w:tplc="04190003">
      <w:start w:val="1"/>
      <w:numFmt w:val="bullet"/>
      <w:lvlText w:val="o"/>
      <w:lvlJc w:val="left"/>
      <w:pPr>
        <w:ind w:left="2640" w:hanging="360"/>
      </w:pPr>
      <w:rPr>
        <w:rFonts w:ascii="Courier New" w:hAnsi="Courier New" w:cs="Courier New" w:hint="default"/>
      </w:rPr>
    </w:lvl>
    <w:lvl w:ilvl="2" w:tplc="04190005">
      <w:start w:val="1"/>
      <w:numFmt w:val="bullet"/>
      <w:lvlText w:val=""/>
      <w:lvlJc w:val="left"/>
      <w:pPr>
        <w:ind w:left="3360" w:hanging="360"/>
      </w:pPr>
      <w:rPr>
        <w:rFonts w:ascii="Wingdings" w:hAnsi="Wingdings" w:hint="default"/>
      </w:rPr>
    </w:lvl>
    <w:lvl w:ilvl="3" w:tplc="04190001">
      <w:start w:val="1"/>
      <w:numFmt w:val="bullet"/>
      <w:lvlText w:val=""/>
      <w:lvlJc w:val="left"/>
      <w:pPr>
        <w:ind w:left="4080" w:hanging="360"/>
      </w:pPr>
      <w:rPr>
        <w:rFonts w:ascii="Symbol" w:hAnsi="Symbol" w:hint="default"/>
      </w:rPr>
    </w:lvl>
    <w:lvl w:ilvl="4" w:tplc="04190003">
      <w:start w:val="1"/>
      <w:numFmt w:val="bullet"/>
      <w:lvlText w:val="o"/>
      <w:lvlJc w:val="left"/>
      <w:pPr>
        <w:ind w:left="4800" w:hanging="360"/>
      </w:pPr>
      <w:rPr>
        <w:rFonts w:ascii="Courier New" w:hAnsi="Courier New" w:cs="Courier New" w:hint="default"/>
      </w:rPr>
    </w:lvl>
    <w:lvl w:ilvl="5" w:tplc="04190005">
      <w:start w:val="1"/>
      <w:numFmt w:val="bullet"/>
      <w:lvlText w:val=""/>
      <w:lvlJc w:val="left"/>
      <w:pPr>
        <w:ind w:left="5520" w:hanging="360"/>
      </w:pPr>
      <w:rPr>
        <w:rFonts w:ascii="Wingdings" w:hAnsi="Wingdings" w:hint="default"/>
      </w:rPr>
    </w:lvl>
    <w:lvl w:ilvl="6" w:tplc="04190001">
      <w:start w:val="1"/>
      <w:numFmt w:val="bullet"/>
      <w:lvlText w:val=""/>
      <w:lvlJc w:val="left"/>
      <w:pPr>
        <w:ind w:left="6240" w:hanging="360"/>
      </w:pPr>
      <w:rPr>
        <w:rFonts w:ascii="Symbol" w:hAnsi="Symbol" w:hint="default"/>
      </w:rPr>
    </w:lvl>
    <w:lvl w:ilvl="7" w:tplc="04190003">
      <w:start w:val="1"/>
      <w:numFmt w:val="bullet"/>
      <w:lvlText w:val="o"/>
      <w:lvlJc w:val="left"/>
      <w:pPr>
        <w:ind w:left="6960" w:hanging="360"/>
      </w:pPr>
      <w:rPr>
        <w:rFonts w:ascii="Courier New" w:hAnsi="Courier New" w:cs="Courier New" w:hint="default"/>
      </w:rPr>
    </w:lvl>
    <w:lvl w:ilvl="8" w:tplc="04190005">
      <w:start w:val="1"/>
      <w:numFmt w:val="bullet"/>
      <w:lvlText w:val=""/>
      <w:lvlJc w:val="left"/>
      <w:pPr>
        <w:ind w:left="7680" w:hanging="360"/>
      </w:pPr>
      <w:rPr>
        <w:rFonts w:ascii="Wingdings" w:hAnsi="Wingdings" w:hint="default"/>
      </w:rPr>
    </w:lvl>
  </w:abstractNum>
  <w:abstractNum w:abstractNumId="23" w15:restartNumberingAfterBreak="0">
    <w:nsid w:val="7E8215C9"/>
    <w:multiLevelType w:val="hybridMultilevel"/>
    <w:tmpl w:val="6D04CE64"/>
    <w:lvl w:ilvl="0" w:tplc="692E8B2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4" w15:restartNumberingAfterBreak="0">
    <w:nsid w:val="7F9D7903"/>
    <w:multiLevelType w:val="hybridMultilevel"/>
    <w:tmpl w:val="5C1069EE"/>
    <w:lvl w:ilvl="0" w:tplc="A4E2FD48">
      <w:numFmt w:val="bullet"/>
      <w:lvlText w:val="–"/>
      <w:lvlJc w:val="left"/>
      <w:pPr>
        <w:ind w:left="2062"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1"/>
  </w:num>
  <w:num w:numId="2">
    <w:abstractNumId w:val="16"/>
  </w:num>
  <w:num w:numId="3">
    <w:abstractNumId w:val="5"/>
  </w:num>
  <w:num w:numId="4">
    <w:abstractNumId w:val="18"/>
  </w:num>
  <w:num w:numId="5">
    <w:abstractNumId w:val="10"/>
  </w:num>
  <w:num w:numId="6">
    <w:abstractNumId w:val="11"/>
  </w:num>
  <w:num w:numId="7">
    <w:abstractNumId w:val="3"/>
  </w:num>
  <w:num w:numId="8">
    <w:abstractNumId w:val="1"/>
  </w:num>
  <w:num w:numId="9">
    <w:abstractNumId w:val="2"/>
  </w:num>
  <w:num w:numId="10">
    <w:abstractNumId w:val="9"/>
  </w:num>
  <w:num w:numId="11">
    <w:abstractNumId w:val="0"/>
  </w:num>
  <w:num w:numId="12">
    <w:abstractNumId w:val="8"/>
  </w:num>
  <w:num w:numId="13">
    <w:abstractNumId w:val="7"/>
  </w:num>
  <w:num w:numId="14">
    <w:abstractNumId w:val="15"/>
  </w:num>
  <w:num w:numId="15">
    <w:abstractNumId w:val="22"/>
  </w:num>
  <w:num w:numId="16">
    <w:abstractNumId w:val="13"/>
  </w:num>
  <w:num w:numId="17">
    <w:abstractNumId w:val="4"/>
  </w:num>
  <w:num w:numId="18">
    <w:abstractNumId w:val="14"/>
  </w:num>
  <w:num w:numId="19">
    <w:abstractNumId w:val="23"/>
  </w:num>
  <w:num w:numId="20">
    <w:abstractNumId w:val="6"/>
  </w:num>
  <w:num w:numId="21">
    <w:abstractNumId w:val="24"/>
  </w:num>
  <w:num w:numId="22">
    <w:abstractNumId w:val="20"/>
  </w:num>
  <w:num w:numId="23">
    <w:abstractNumId w:val="17"/>
  </w:num>
  <w:num w:numId="24">
    <w:abstractNumId w:val="1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11"/>
    <w:rsid w:val="00011780"/>
    <w:rsid w:val="001310A6"/>
    <w:rsid w:val="00132FA0"/>
    <w:rsid w:val="001A053D"/>
    <w:rsid w:val="001E6C3A"/>
    <w:rsid w:val="0028462A"/>
    <w:rsid w:val="002E005B"/>
    <w:rsid w:val="00311783"/>
    <w:rsid w:val="0031487B"/>
    <w:rsid w:val="00343A8D"/>
    <w:rsid w:val="00361C3C"/>
    <w:rsid w:val="0037727B"/>
    <w:rsid w:val="0038610B"/>
    <w:rsid w:val="004009DA"/>
    <w:rsid w:val="00405CFD"/>
    <w:rsid w:val="00430511"/>
    <w:rsid w:val="004309AB"/>
    <w:rsid w:val="00496996"/>
    <w:rsid w:val="00547B38"/>
    <w:rsid w:val="00551ED3"/>
    <w:rsid w:val="005D6663"/>
    <w:rsid w:val="00671526"/>
    <w:rsid w:val="006766A6"/>
    <w:rsid w:val="006E3579"/>
    <w:rsid w:val="006E6317"/>
    <w:rsid w:val="006F44AE"/>
    <w:rsid w:val="00760D76"/>
    <w:rsid w:val="00793EBC"/>
    <w:rsid w:val="007B1314"/>
    <w:rsid w:val="007D431B"/>
    <w:rsid w:val="007E1D94"/>
    <w:rsid w:val="00800431"/>
    <w:rsid w:val="008056D3"/>
    <w:rsid w:val="00834E56"/>
    <w:rsid w:val="0086125C"/>
    <w:rsid w:val="008739D7"/>
    <w:rsid w:val="00890926"/>
    <w:rsid w:val="00894CCB"/>
    <w:rsid w:val="0089503B"/>
    <w:rsid w:val="008A146F"/>
    <w:rsid w:val="008A4202"/>
    <w:rsid w:val="00924265"/>
    <w:rsid w:val="009404B4"/>
    <w:rsid w:val="009456A1"/>
    <w:rsid w:val="0095459C"/>
    <w:rsid w:val="00963F36"/>
    <w:rsid w:val="00991CFB"/>
    <w:rsid w:val="00996F56"/>
    <w:rsid w:val="009F21C5"/>
    <w:rsid w:val="00A7548B"/>
    <w:rsid w:val="00A76DD7"/>
    <w:rsid w:val="00A80903"/>
    <w:rsid w:val="00A83E3D"/>
    <w:rsid w:val="00AA7913"/>
    <w:rsid w:val="00AD118F"/>
    <w:rsid w:val="00AF3ED2"/>
    <w:rsid w:val="00B362C7"/>
    <w:rsid w:val="00B730B5"/>
    <w:rsid w:val="00C0566C"/>
    <w:rsid w:val="00C12C96"/>
    <w:rsid w:val="00C47928"/>
    <w:rsid w:val="00C74952"/>
    <w:rsid w:val="00C77A90"/>
    <w:rsid w:val="00CB0BB0"/>
    <w:rsid w:val="00CB3075"/>
    <w:rsid w:val="00CC2F1D"/>
    <w:rsid w:val="00CE4BED"/>
    <w:rsid w:val="00D25EAC"/>
    <w:rsid w:val="00D32349"/>
    <w:rsid w:val="00D41E54"/>
    <w:rsid w:val="00D615E1"/>
    <w:rsid w:val="00D977CE"/>
    <w:rsid w:val="00DA2F2E"/>
    <w:rsid w:val="00DF7133"/>
    <w:rsid w:val="00E21134"/>
    <w:rsid w:val="00E3443E"/>
    <w:rsid w:val="00E4246D"/>
    <w:rsid w:val="00E95B87"/>
    <w:rsid w:val="00F0618F"/>
    <w:rsid w:val="00F42EE3"/>
    <w:rsid w:val="00F462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9A46"/>
  <w15:chartTrackingRefBased/>
  <w15:docId w15:val="{AEB22E94-9304-4C3A-ABA9-F63168E94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EE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800431"/>
    <w:pPr>
      <w:tabs>
        <w:tab w:val="left" w:pos="0"/>
        <w:tab w:val="left" w:pos="142"/>
        <w:tab w:val="left" w:pos="284"/>
      </w:tabs>
      <w:spacing w:before="240" w:after="360"/>
      <w:ind w:firstLine="709"/>
      <w:outlineLvl w:val="0"/>
    </w:pPr>
    <w:rPr>
      <w:b/>
      <w:bCs/>
      <w:sz w:val="28"/>
      <w:szCs w:val="28"/>
    </w:rPr>
  </w:style>
  <w:style w:type="paragraph" w:styleId="2">
    <w:name w:val="heading 2"/>
    <w:basedOn w:val="a"/>
    <w:next w:val="a"/>
    <w:link w:val="20"/>
    <w:uiPriority w:val="9"/>
    <w:semiHidden/>
    <w:unhideWhenUsed/>
    <w:qFormat/>
    <w:rsid w:val="00800431"/>
    <w:pPr>
      <w:tabs>
        <w:tab w:val="left" w:pos="142"/>
        <w:tab w:val="left" w:pos="284"/>
      </w:tabs>
      <w:spacing w:before="240" w:after="120"/>
      <w:ind w:firstLine="709"/>
      <w:jc w:val="both"/>
      <w:outlineLvl w:val="1"/>
    </w:pPr>
    <w:rPr>
      <w:b/>
      <w:bCs/>
      <w:sz w:val="28"/>
      <w:szCs w:val="28"/>
    </w:rPr>
  </w:style>
  <w:style w:type="paragraph" w:styleId="3">
    <w:name w:val="heading 3"/>
    <w:basedOn w:val="a"/>
    <w:next w:val="a"/>
    <w:link w:val="30"/>
    <w:uiPriority w:val="9"/>
    <w:semiHidden/>
    <w:unhideWhenUsed/>
    <w:qFormat/>
    <w:rsid w:val="00800431"/>
    <w:pPr>
      <w:tabs>
        <w:tab w:val="left" w:pos="142"/>
        <w:tab w:val="left" w:pos="284"/>
      </w:tabs>
      <w:spacing w:before="120" w:after="240"/>
      <w:ind w:firstLine="709"/>
      <w:jc w:val="both"/>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Содержание,подрисуночная подпись"/>
    <w:basedOn w:val="a"/>
    <w:link w:val="a4"/>
    <w:uiPriority w:val="34"/>
    <w:qFormat/>
    <w:rsid w:val="0095459C"/>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4">
    <w:name w:val="Абзац списка Знак"/>
    <w:aliases w:val="Содержание Знак,подрисуночная подпись Знак"/>
    <w:basedOn w:val="a0"/>
    <w:link w:val="a3"/>
    <w:uiPriority w:val="34"/>
    <w:locked/>
    <w:rsid w:val="00C74952"/>
    <w:rPr>
      <w:lang w:val="be-BY"/>
    </w:rPr>
  </w:style>
  <w:style w:type="character" w:styleId="a5">
    <w:name w:val="Book Title"/>
    <w:basedOn w:val="a0"/>
    <w:uiPriority w:val="33"/>
    <w:qFormat/>
    <w:rsid w:val="00C74952"/>
    <w:rPr>
      <w:b/>
      <w:bCs/>
      <w:i/>
      <w:iCs/>
      <w:spacing w:val="5"/>
    </w:rPr>
  </w:style>
  <w:style w:type="paragraph" w:styleId="a6">
    <w:name w:val="endnote text"/>
    <w:basedOn w:val="a"/>
    <w:link w:val="a7"/>
    <w:autoRedefine/>
    <w:semiHidden/>
    <w:rsid w:val="00C74952"/>
    <w:pPr>
      <w:jc w:val="both"/>
    </w:pPr>
    <w:rPr>
      <w:snapToGrid w:val="0"/>
      <w:szCs w:val="20"/>
    </w:rPr>
  </w:style>
  <w:style w:type="character" w:customStyle="1" w:styleId="a7">
    <w:name w:val="Текст концевой сноски Знак"/>
    <w:basedOn w:val="a0"/>
    <w:link w:val="a6"/>
    <w:semiHidden/>
    <w:rsid w:val="00C74952"/>
    <w:rPr>
      <w:rFonts w:ascii="Times New Roman" w:eastAsia="Times New Roman" w:hAnsi="Times New Roman" w:cs="Times New Roman"/>
      <w:snapToGrid w:val="0"/>
      <w:sz w:val="24"/>
      <w:szCs w:val="20"/>
      <w:lang w:val="ru-RU" w:eastAsia="ru-RU"/>
    </w:rPr>
  </w:style>
  <w:style w:type="paragraph" w:customStyle="1" w:styleId="a8">
    <w:name w:val="Таблица"/>
    <w:basedOn w:val="a"/>
    <w:autoRedefine/>
    <w:rsid w:val="00C74952"/>
    <w:pPr>
      <w:spacing w:after="120" w:line="288" w:lineRule="auto"/>
      <w:jc w:val="center"/>
    </w:pPr>
    <w:rPr>
      <w:snapToGrid w:val="0"/>
      <w:szCs w:val="20"/>
    </w:rPr>
  </w:style>
  <w:style w:type="paragraph" w:styleId="a9">
    <w:name w:val="Body Text Indent"/>
    <w:basedOn w:val="a"/>
    <w:link w:val="aa"/>
    <w:semiHidden/>
    <w:rsid w:val="00C74952"/>
    <w:pPr>
      <w:ind w:firstLine="709"/>
      <w:jc w:val="both"/>
    </w:pPr>
    <w:rPr>
      <w:rFonts w:ascii="Arial" w:hAnsi="Arial"/>
      <w:snapToGrid w:val="0"/>
      <w:sz w:val="22"/>
      <w:szCs w:val="20"/>
    </w:rPr>
  </w:style>
  <w:style w:type="character" w:customStyle="1" w:styleId="aa">
    <w:name w:val="Основной текст с отступом Знак"/>
    <w:basedOn w:val="a0"/>
    <w:link w:val="a9"/>
    <w:semiHidden/>
    <w:rsid w:val="00C74952"/>
    <w:rPr>
      <w:rFonts w:ascii="Arial" w:eastAsia="Times New Roman" w:hAnsi="Arial" w:cs="Times New Roman"/>
      <w:snapToGrid w:val="0"/>
      <w:szCs w:val="20"/>
      <w:lang w:val="ru-RU" w:eastAsia="ru-RU"/>
    </w:rPr>
  </w:style>
  <w:style w:type="paragraph" w:styleId="21">
    <w:name w:val="Body Text Indent 2"/>
    <w:basedOn w:val="a"/>
    <w:link w:val="22"/>
    <w:semiHidden/>
    <w:rsid w:val="00C74952"/>
    <w:pPr>
      <w:spacing w:line="288" w:lineRule="auto"/>
      <w:ind w:firstLine="709"/>
      <w:jc w:val="both"/>
    </w:pPr>
    <w:rPr>
      <w:rFonts w:ascii="Arial" w:hAnsi="Arial"/>
      <w:snapToGrid w:val="0"/>
      <w:sz w:val="28"/>
      <w:szCs w:val="20"/>
    </w:rPr>
  </w:style>
  <w:style w:type="character" w:customStyle="1" w:styleId="22">
    <w:name w:val="Основной текст с отступом 2 Знак"/>
    <w:basedOn w:val="a0"/>
    <w:link w:val="21"/>
    <w:semiHidden/>
    <w:rsid w:val="00C74952"/>
    <w:rPr>
      <w:rFonts w:ascii="Arial" w:eastAsia="Times New Roman" w:hAnsi="Arial" w:cs="Times New Roman"/>
      <w:snapToGrid w:val="0"/>
      <w:sz w:val="28"/>
      <w:szCs w:val="20"/>
      <w:lang w:val="ru-RU" w:eastAsia="ru-RU"/>
    </w:rPr>
  </w:style>
  <w:style w:type="paragraph" w:styleId="31">
    <w:name w:val="Body Text Indent 3"/>
    <w:basedOn w:val="a"/>
    <w:link w:val="32"/>
    <w:semiHidden/>
    <w:rsid w:val="00C74952"/>
    <w:pPr>
      <w:spacing w:before="120" w:line="288" w:lineRule="auto"/>
      <w:ind w:firstLine="709"/>
      <w:jc w:val="both"/>
    </w:pPr>
    <w:rPr>
      <w:snapToGrid w:val="0"/>
      <w:szCs w:val="20"/>
    </w:rPr>
  </w:style>
  <w:style w:type="character" w:customStyle="1" w:styleId="32">
    <w:name w:val="Основной текст с отступом 3 Знак"/>
    <w:basedOn w:val="a0"/>
    <w:link w:val="31"/>
    <w:semiHidden/>
    <w:rsid w:val="00C74952"/>
    <w:rPr>
      <w:rFonts w:ascii="Times New Roman" w:eastAsia="Times New Roman" w:hAnsi="Times New Roman" w:cs="Times New Roman"/>
      <w:snapToGrid w:val="0"/>
      <w:sz w:val="24"/>
      <w:szCs w:val="20"/>
      <w:lang w:val="ru-RU" w:eastAsia="ru-RU"/>
    </w:rPr>
  </w:style>
  <w:style w:type="paragraph" w:styleId="ab">
    <w:name w:val="Body Text"/>
    <w:basedOn w:val="a"/>
    <w:link w:val="ac"/>
    <w:semiHidden/>
    <w:rsid w:val="00C74952"/>
    <w:pPr>
      <w:spacing w:before="120" w:line="288" w:lineRule="auto"/>
      <w:jc w:val="both"/>
    </w:pPr>
    <w:rPr>
      <w:snapToGrid w:val="0"/>
      <w:szCs w:val="20"/>
    </w:rPr>
  </w:style>
  <w:style w:type="character" w:customStyle="1" w:styleId="ac">
    <w:name w:val="Основной текст Знак"/>
    <w:basedOn w:val="a0"/>
    <w:link w:val="ab"/>
    <w:semiHidden/>
    <w:rsid w:val="00C74952"/>
    <w:rPr>
      <w:rFonts w:ascii="Times New Roman" w:eastAsia="Times New Roman" w:hAnsi="Times New Roman" w:cs="Times New Roman"/>
      <w:snapToGrid w:val="0"/>
      <w:sz w:val="24"/>
      <w:szCs w:val="20"/>
      <w:lang w:val="ru-RU" w:eastAsia="ru-RU"/>
    </w:rPr>
  </w:style>
  <w:style w:type="character" w:customStyle="1" w:styleId="10">
    <w:name w:val="Заголовок 1 Знак"/>
    <w:basedOn w:val="a0"/>
    <w:link w:val="1"/>
    <w:uiPriority w:val="9"/>
    <w:rsid w:val="00800431"/>
    <w:rPr>
      <w:rFonts w:ascii="Times New Roman" w:eastAsia="Times New Roman" w:hAnsi="Times New Roman" w:cs="Times New Roman"/>
      <w:b/>
      <w:bCs/>
      <w:sz w:val="28"/>
      <w:szCs w:val="28"/>
      <w:lang w:val="ru-RU" w:eastAsia="ru-RU"/>
    </w:rPr>
  </w:style>
  <w:style w:type="character" w:customStyle="1" w:styleId="20">
    <w:name w:val="Заголовок 2 Знак"/>
    <w:basedOn w:val="a0"/>
    <w:link w:val="2"/>
    <w:uiPriority w:val="9"/>
    <w:semiHidden/>
    <w:rsid w:val="00800431"/>
    <w:rPr>
      <w:rFonts w:ascii="Times New Roman" w:eastAsia="Times New Roman" w:hAnsi="Times New Roman" w:cs="Times New Roman"/>
      <w:b/>
      <w:bCs/>
      <w:sz w:val="28"/>
      <w:szCs w:val="28"/>
      <w:lang w:val="ru-RU" w:eastAsia="ru-RU"/>
    </w:rPr>
  </w:style>
  <w:style w:type="character" w:customStyle="1" w:styleId="30">
    <w:name w:val="Заголовок 3 Знак"/>
    <w:basedOn w:val="a0"/>
    <w:link w:val="3"/>
    <w:uiPriority w:val="9"/>
    <w:semiHidden/>
    <w:rsid w:val="00800431"/>
    <w:rPr>
      <w:rFonts w:ascii="Times New Roman" w:eastAsia="Times New Roman" w:hAnsi="Times New Roman" w:cs="Times New Roman"/>
      <w:b/>
      <w:bCs/>
      <w:sz w:val="28"/>
      <w:szCs w:val="28"/>
      <w:lang w:val="ru-RU" w:eastAsia="ru-RU"/>
    </w:rPr>
  </w:style>
  <w:style w:type="character" w:styleId="ad">
    <w:name w:val="Hyperlink"/>
    <w:basedOn w:val="a0"/>
    <w:uiPriority w:val="99"/>
    <w:unhideWhenUsed/>
    <w:rsid w:val="00E4246D"/>
    <w:rPr>
      <w:color w:val="0563C1" w:themeColor="hyperlink"/>
      <w:u w:val="single"/>
    </w:rPr>
  </w:style>
  <w:style w:type="paragraph" w:styleId="ae">
    <w:name w:val="Balloon Text"/>
    <w:basedOn w:val="a"/>
    <w:link w:val="af"/>
    <w:uiPriority w:val="99"/>
    <w:semiHidden/>
    <w:unhideWhenUsed/>
    <w:rsid w:val="00C0566C"/>
    <w:pPr>
      <w:ind w:firstLine="709"/>
      <w:jc w:val="both"/>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C0566C"/>
    <w:rPr>
      <w:rFonts w:ascii="Tahoma" w:hAnsi="Tahoma" w:cs="Tahoma"/>
      <w:sz w:val="16"/>
      <w:szCs w:val="16"/>
      <w:lang w:val="ru-RU"/>
    </w:rPr>
  </w:style>
  <w:style w:type="character" w:customStyle="1" w:styleId="apple-converted-space">
    <w:name w:val="apple-converted-space"/>
    <w:basedOn w:val="a0"/>
    <w:rsid w:val="00F0618F"/>
  </w:style>
  <w:style w:type="paragraph" w:styleId="af0">
    <w:name w:val="header"/>
    <w:basedOn w:val="a"/>
    <w:link w:val="af1"/>
    <w:uiPriority w:val="99"/>
    <w:unhideWhenUsed/>
    <w:rsid w:val="001310A6"/>
    <w:pPr>
      <w:tabs>
        <w:tab w:val="center" w:pos="4677"/>
        <w:tab w:val="right" w:pos="9355"/>
      </w:tabs>
    </w:pPr>
  </w:style>
  <w:style w:type="character" w:customStyle="1" w:styleId="af1">
    <w:name w:val="Верхний колонтитул Знак"/>
    <w:basedOn w:val="a0"/>
    <w:link w:val="af0"/>
    <w:uiPriority w:val="99"/>
    <w:rsid w:val="001310A6"/>
    <w:rPr>
      <w:rFonts w:ascii="Times New Roman" w:eastAsia="Times New Roman" w:hAnsi="Times New Roman" w:cs="Times New Roman"/>
      <w:sz w:val="24"/>
      <w:szCs w:val="24"/>
      <w:lang w:val="ru-RU" w:eastAsia="ru-RU"/>
    </w:rPr>
  </w:style>
  <w:style w:type="paragraph" w:styleId="af2">
    <w:name w:val="footer"/>
    <w:basedOn w:val="a"/>
    <w:link w:val="af3"/>
    <w:uiPriority w:val="99"/>
    <w:unhideWhenUsed/>
    <w:rsid w:val="001310A6"/>
    <w:pPr>
      <w:tabs>
        <w:tab w:val="center" w:pos="4677"/>
        <w:tab w:val="right" w:pos="9355"/>
      </w:tabs>
    </w:pPr>
  </w:style>
  <w:style w:type="character" w:customStyle="1" w:styleId="af3">
    <w:name w:val="Нижний колонтитул Знак"/>
    <w:basedOn w:val="a0"/>
    <w:link w:val="af2"/>
    <w:uiPriority w:val="99"/>
    <w:rsid w:val="001310A6"/>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75957">
      <w:bodyDiv w:val="1"/>
      <w:marLeft w:val="0"/>
      <w:marRight w:val="0"/>
      <w:marTop w:val="0"/>
      <w:marBottom w:val="0"/>
      <w:divBdr>
        <w:top w:val="none" w:sz="0" w:space="0" w:color="auto"/>
        <w:left w:val="none" w:sz="0" w:space="0" w:color="auto"/>
        <w:bottom w:val="none" w:sz="0" w:space="0" w:color="auto"/>
        <w:right w:val="none" w:sz="0" w:space="0" w:color="auto"/>
      </w:divBdr>
    </w:div>
    <w:div w:id="750463609">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1543244499">
      <w:bodyDiv w:val="1"/>
      <w:marLeft w:val="0"/>
      <w:marRight w:val="0"/>
      <w:marTop w:val="0"/>
      <w:marBottom w:val="0"/>
      <w:divBdr>
        <w:top w:val="none" w:sz="0" w:space="0" w:color="auto"/>
        <w:left w:val="none" w:sz="0" w:space="0" w:color="auto"/>
        <w:bottom w:val="none" w:sz="0" w:space="0" w:color="auto"/>
        <w:right w:val="none" w:sz="0" w:space="0" w:color="auto"/>
      </w:divBdr>
    </w:div>
    <w:div w:id="179405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wmf"/><Relationship Id="rId51" Type="http://schemas.openxmlformats.org/officeDocument/2006/relationships/image" Target="media/image29.png"/><Relationship Id="rId72" Type="http://schemas.openxmlformats.org/officeDocument/2006/relationships/hyperlink" Target="https://support.kaspersky.ru/6582" TargetMode="Externa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w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90EE8-1B97-4E60-BFCE-963DB36A7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50</Pages>
  <Words>8313</Words>
  <Characters>47385</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Антон Савостин</cp:lastModifiedBy>
  <cp:revision>43</cp:revision>
  <dcterms:created xsi:type="dcterms:W3CDTF">2018-02-10T09:19:00Z</dcterms:created>
  <dcterms:modified xsi:type="dcterms:W3CDTF">2020-04-02T09:14:00Z</dcterms:modified>
</cp:coreProperties>
</file>