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BE245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Technical Documentation — Enterprise Retail Intelligence &amp; Profitability Command Center</w:t>
      </w:r>
    </w:p>
    <w:p w14:paraId="61F433A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Introduction</w:t>
      </w:r>
    </w:p>
    <w:p w14:paraId="706F600B" w14:textId="77777777" w:rsidR="00C30312" w:rsidRPr="00C30312" w:rsidRDefault="00C30312" w:rsidP="00C30312">
      <w:r w:rsidRPr="00C30312">
        <w:t>This document explains the technical architecture, data preparation process, data modeling approach, DAX calculations, dashboard development techniques, and analytical features implemented in the Enterprise Retail Intelligence &amp; Profitability Command Center project.</w:t>
      </w:r>
    </w:p>
    <w:p w14:paraId="7BC46AEC" w14:textId="77777777" w:rsidR="00C30312" w:rsidRPr="00C30312" w:rsidRDefault="00C30312" w:rsidP="00C30312">
      <w:r w:rsidRPr="00C30312">
        <w:t>The project was developed using Microsoft Power BI and follows industry-oriented Business Intelligence and analytics practices used in retail organizations.</w:t>
      </w:r>
    </w:p>
    <w:p w14:paraId="3946D359" w14:textId="77777777" w:rsidR="00C30312" w:rsidRPr="00C30312" w:rsidRDefault="00C30312" w:rsidP="00C30312">
      <w:r w:rsidRPr="00C30312">
        <w:pict w14:anchorId="5AB28521">
          <v:rect id="_x0000_i1103" style="width:0;height:1.5pt" o:hralign="center" o:hrstd="t" o:hr="t" fillcolor="#a0a0a0" stroked="f"/>
        </w:pict>
      </w:r>
    </w:p>
    <w:p w14:paraId="6D26E1A9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1.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6055"/>
      </w:tblGrid>
      <w:tr w:rsidR="00C30312" w:rsidRPr="00C30312" w14:paraId="070F6B98" w14:textId="77777777" w:rsidTr="00C3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F28E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6A84E343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Purpose</w:t>
            </w:r>
          </w:p>
        </w:tc>
      </w:tr>
      <w:tr w:rsidR="00C30312" w:rsidRPr="00C30312" w14:paraId="19E88FE8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490F" w14:textId="77777777" w:rsidR="00C30312" w:rsidRPr="00C30312" w:rsidRDefault="00C30312" w:rsidP="00C30312">
            <w:r w:rsidRPr="00C30312">
              <w:t>Microsoft Power BI</w:t>
            </w:r>
          </w:p>
        </w:tc>
        <w:tc>
          <w:tcPr>
            <w:tcW w:w="0" w:type="auto"/>
            <w:vAlign w:val="center"/>
            <w:hideMark/>
          </w:tcPr>
          <w:p w14:paraId="7AC2B00B" w14:textId="77777777" w:rsidR="00C30312" w:rsidRPr="00C30312" w:rsidRDefault="00C30312" w:rsidP="00C30312">
            <w:r w:rsidRPr="00C30312">
              <w:t>Dashboard development and business intelligence reporting</w:t>
            </w:r>
          </w:p>
        </w:tc>
      </w:tr>
      <w:tr w:rsidR="00C30312" w:rsidRPr="00C30312" w14:paraId="16551B75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7F24" w14:textId="77777777" w:rsidR="00C30312" w:rsidRPr="00C30312" w:rsidRDefault="00C30312" w:rsidP="00C30312">
            <w:r w:rsidRPr="00C30312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444B42F9" w14:textId="77777777" w:rsidR="00C30312" w:rsidRPr="00C30312" w:rsidRDefault="00C30312" w:rsidP="00C30312">
            <w:r w:rsidRPr="00C30312">
              <w:t>Data cleaning and transformation</w:t>
            </w:r>
          </w:p>
        </w:tc>
      </w:tr>
      <w:tr w:rsidR="00C30312" w:rsidRPr="00C30312" w14:paraId="3FA95929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188A" w14:textId="77777777" w:rsidR="00C30312" w:rsidRPr="00C30312" w:rsidRDefault="00C30312" w:rsidP="00C30312">
            <w:r w:rsidRPr="00C30312">
              <w:t>DAX (Data Analysis Expressions)</w:t>
            </w:r>
          </w:p>
        </w:tc>
        <w:tc>
          <w:tcPr>
            <w:tcW w:w="0" w:type="auto"/>
            <w:vAlign w:val="center"/>
            <w:hideMark/>
          </w:tcPr>
          <w:p w14:paraId="76B95972" w14:textId="77777777" w:rsidR="00C30312" w:rsidRPr="00C30312" w:rsidRDefault="00C30312" w:rsidP="00C30312">
            <w:r w:rsidRPr="00C30312">
              <w:t>KPI calculations and analytical measures</w:t>
            </w:r>
          </w:p>
        </w:tc>
      </w:tr>
      <w:tr w:rsidR="00C30312" w:rsidRPr="00C30312" w14:paraId="1419953A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3F5A" w14:textId="77777777" w:rsidR="00C30312" w:rsidRPr="00C30312" w:rsidRDefault="00C30312" w:rsidP="00C30312">
            <w:r w:rsidRPr="00C30312"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29614826" w14:textId="77777777" w:rsidR="00C30312" w:rsidRPr="00C30312" w:rsidRDefault="00C30312" w:rsidP="00C30312">
            <w:r w:rsidRPr="00C30312">
              <w:t>Relationship management and star schema implementation</w:t>
            </w:r>
          </w:p>
        </w:tc>
      </w:tr>
      <w:tr w:rsidR="00C30312" w:rsidRPr="00C30312" w14:paraId="60FE737F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871F" w14:textId="77777777" w:rsidR="00C30312" w:rsidRPr="00C30312" w:rsidRDefault="00C30312" w:rsidP="00C30312">
            <w:r w:rsidRPr="00C30312">
              <w:t>Interactive Visualizations</w:t>
            </w:r>
          </w:p>
        </w:tc>
        <w:tc>
          <w:tcPr>
            <w:tcW w:w="0" w:type="auto"/>
            <w:vAlign w:val="center"/>
            <w:hideMark/>
          </w:tcPr>
          <w:p w14:paraId="75127AD0" w14:textId="77777777" w:rsidR="00C30312" w:rsidRPr="00C30312" w:rsidRDefault="00C30312" w:rsidP="00C30312">
            <w:r w:rsidRPr="00C30312">
              <w:t>Executive dashboard storytelling</w:t>
            </w:r>
          </w:p>
        </w:tc>
      </w:tr>
    </w:tbl>
    <w:p w14:paraId="1CA1CBBF" w14:textId="77777777" w:rsidR="00C30312" w:rsidRPr="00C30312" w:rsidRDefault="00C30312" w:rsidP="00C30312">
      <w:r w:rsidRPr="00C30312">
        <w:pict w14:anchorId="0DAA309D">
          <v:rect id="_x0000_i1104" style="width:0;height:1.5pt" o:hralign="center" o:hrstd="t" o:hr="t" fillcolor="#a0a0a0" stroked="f"/>
        </w:pict>
      </w:r>
    </w:p>
    <w:p w14:paraId="0612147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2. Dataset Information</w:t>
      </w:r>
    </w:p>
    <w:p w14:paraId="7EA8B86D" w14:textId="77777777" w:rsidR="00C30312" w:rsidRPr="00C30312" w:rsidRDefault="00C30312" w:rsidP="00C30312">
      <w:r w:rsidRPr="00C30312">
        <w:t>The project uses a retail transactional dataset containing:</w:t>
      </w:r>
    </w:p>
    <w:p w14:paraId="29B83691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t>sales transactions</w:t>
      </w:r>
    </w:p>
    <w:p w14:paraId="1B123404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t>customer information</w:t>
      </w:r>
    </w:p>
    <w:p w14:paraId="2462410A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t>product details</w:t>
      </w:r>
    </w:p>
    <w:p w14:paraId="6865F053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t>shipping information</w:t>
      </w:r>
    </w:p>
    <w:p w14:paraId="29C19C3C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t>regional data</w:t>
      </w:r>
    </w:p>
    <w:p w14:paraId="03937BD9" w14:textId="77777777" w:rsidR="00C30312" w:rsidRPr="00C30312" w:rsidRDefault="00C30312" w:rsidP="00C30312">
      <w:pPr>
        <w:numPr>
          <w:ilvl w:val="0"/>
          <w:numId w:val="1"/>
        </w:numPr>
      </w:pPr>
      <w:r w:rsidRPr="00C30312">
        <w:lastRenderedPageBreak/>
        <w:t>profitability metrics</w:t>
      </w:r>
    </w:p>
    <w:p w14:paraId="4C02E356" w14:textId="77777777" w:rsidR="00C30312" w:rsidRPr="00C30312" w:rsidRDefault="00C30312" w:rsidP="00C30312">
      <w:r w:rsidRPr="00C30312">
        <w:t>The dataset simulates real-world retail business operations.</w:t>
      </w:r>
    </w:p>
    <w:p w14:paraId="25D83A3A" w14:textId="77777777" w:rsidR="00C30312" w:rsidRPr="00C30312" w:rsidRDefault="00C30312" w:rsidP="00C30312">
      <w:r w:rsidRPr="00C30312">
        <w:pict w14:anchorId="5517A08B">
          <v:rect id="_x0000_i1105" style="width:0;height:1.5pt" o:hralign="center" o:hrstd="t" o:hr="t" fillcolor="#a0a0a0" stroked="f"/>
        </w:pict>
      </w:r>
    </w:p>
    <w:p w14:paraId="733E90B1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3. Data Cleaning &amp; Transformation</w:t>
      </w:r>
    </w:p>
    <w:p w14:paraId="4241DD66" w14:textId="77777777" w:rsidR="00C30312" w:rsidRPr="00C30312" w:rsidRDefault="00C30312" w:rsidP="00C30312">
      <w:r w:rsidRPr="00C30312">
        <w:t>Data cleaning and transformation were performed using Power Query.</w:t>
      </w:r>
    </w:p>
    <w:p w14:paraId="73D758B6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Transformations Applied</w:t>
      </w:r>
    </w:p>
    <w:p w14:paraId="277322F9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Removed unnecessary columns</w:t>
      </w:r>
    </w:p>
    <w:p w14:paraId="071170D2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Verified data types</w:t>
      </w:r>
    </w:p>
    <w:p w14:paraId="4321CAE8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Handled missing and inconsistent values</w:t>
      </w:r>
    </w:p>
    <w:p w14:paraId="0271FCFA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Created calculated business columns</w:t>
      </w:r>
    </w:p>
    <w:p w14:paraId="6A02BC5D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Standardized date formats</w:t>
      </w:r>
    </w:p>
    <w:p w14:paraId="060128D0" w14:textId="77777777" w:rsidR="00C30312" w:rsidRPr="00C30312" w:rsidRDefault="00C30312" w:rsidP="00C30312">
      <w:pPr>
        <w:numPr>
          <w:ilvl w:val="0"/>
          <w:numId w:val="2"/>
        </w:numPr>
      </w:pPr>
      <w:r w:rsidRPr="00C30312">
        <w:t>Generated business classification columns</w:t>
      </w:r>
    </w:p>
    <w:p w14:paraId="758762B1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Custom Columns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197"/>
      </w:tblGrid>
      <w:tr w:rsidR="00C30312" w:rsidRPr="00C30312" w14:paraId="1045E30A" w14:textId="77777777" w:rsidTr="00C3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03CE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AB8D812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Purpose</w:t>
            </w:r>
          </w:p>
        </w:tc>
      </w:tr>
      <w:tr w:rsidR="00C30312" w:rsidRPr="00C30312" w14:paraId="4742AF43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A875" w14:textId="77777777" w:rsidR="00C30312" w:rsidRPr="00C30312" w:rsidRDefault="00C30312" w:rsidP="00C30312">
            <w:r w:rsidRPr="00C30312">
              <w:t>Shipping Days</w:t>
            </w:r>
          </w:p>
        </w:tc>
        <w:tc>
          <w:tcPr>
            <w:tcW w:w="0" w:type="auto"/>
            <w:vAlign w:val="center"/>
            <w:hideMark/>
          </w:tcPr>
          <w:p w14:paraId="470288B0" w14:textId="77777777" w:rsidR="00C30312" w:rsidRPr="00C30312" w:rsidRDefault="00C30312" w:rsidP="00C30312">
            <w:r w:rsidRPr="00C30312">
              <w:t>Delivery performance analysis</w:t>
            </w:r>
          </w:p>
        </w:tc>
      </w:tr>
      <w:tr w:rsidR="00C30312" w:rsidRPr="00C30312" w14:paraId="458B40FC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89AF" w14:textId="77777777" w:rsidR="00C30312" w:rsidRPr="00C30312" w:rsidRDefault="00C30312" w:rsidP="00C30312">
            <w:r w:rsidRPr="00C30312"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1A90F171" w14:textId="77777777" w:rsidR="00C30312" w:rsidRPr="00C30312" w:rsidRDefault="00C30312" w:rsidP="00C30312">
            <w:r w:rsidRPr="00C30312">
              <w:t>Profitability measurement</w:t>
            </w:r>
          </w:p>
        </w:tc>
      </w:tr>
      <w:tr w:rsidR="00C30312" w:rsidRPr="00C30312" w14:paraId="6FC0A07B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E196" w14:textId="77777777" w:rsidR="00C30312" w:rsidRPr="00C30312" w:rsidRDefault="00C30312" w:rsidP="00C30312">
            <w:r w:rsidRPr="00C30312">
              <w:t>Order Year</w:t>
            </w:r>
          </w:p>
        </w:tc>
        <w:tc>
          <w:tcPr>
            <w:tcW w:w="0" w:type="auto"/>
            <w:vAlign w:val="center"/>
            <w:hideMark/>
          </w:tcPr>
          <w:p w14:paraId="2902E965" w14:textId="77777777" w:rsidR="00C30312" w:rsidRPr="00C30312" w:rsidRDefault="00C30312" w:rsidP="00C30312">
            <w:r w:rsidRPr="00C30312">
              <w:t>Year-wise trend analysis</w:t>
            </w:r>
          </w:p>
        </w:tc>
      </w:tr>
      <w:tr w:rsidR="00C30312" w:rsidRPr="00C30312" w14:paraId="580E406B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71E3" w14:textId="77777777" w:rsidR="00C30312" w:rsidRPr="00C30312" w:rsidRDefault="00C30312" w:rsidP="00C30312">
            <w:r w:rsidRPr="00C30312">
              <w:t>Order Month</w:t>
            </w:r>
          </w:p>
        </w:tc>
        <w:tc>
          <w:tcPr>
            <w:tcW w:w="0" w:type="auto"/>
            <w:vAlign w:val="center"/>
            <w:hideMark/>
          </w:tcPr>
          <w:p w14:paraId="6FF2FE2F" w14:textId="77777777" w:rsidR="00C30312" w:rsidRPr="00C30312" w:rsidRDefault="00C30312" w:rsidP="00C30312">
            <w:r w:rsidRPr="00C30312">
              <w:t>Monthly trend analysis</w:t>
            </w:r>
          </w:p>
        </w:tc>
      </w:tr>
      <w:tr w:rsidR="00C30312" w:rsidRPr="00C30312" w14:paraId="05F3A026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1FB7" w14:textId="77777777" w:rsidR="00C30312" w:rsidRPr="00C30312" w:rsidRDefault="00C30312" w:rsidP="00C30312">
            <w:r w:rsidRPr="00C30312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262F76F7" w14:textId="77777777" w:rsidR="00C30312" w:rsidRPr="00C30312" w:rsidRDefault="00C30312" w:rsidP="00C30312">
            <w:r w:rsidRPr="00C30312">
              <w:t>Chronological month sorting</w:t>
            </w:r>
          </w:p>
        </w:tc>
      </w:tr>
      <w:tr w:rsidR="00C30312" w:rsidRPr="00C30312" w14:paraId="18B54B51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910B" w14:textId="77777777" w:rsidR="00C30312" w:rsidRPr="00C30312" w:rsidRDefault="00C30312" w:rsidP="00C30312">
            <w:r w:rsidRPr="00C30312">
              <w:t>Discount Category</w:t>
            </w:r>
          </w:p>
        </w:tc>
        <w:tc>
          <w:tcPr>
            <w:tcW w:w="0" w:type="auto"/>
            <w:vAlign w:val="center"/>
            <w:hideMark/>
          </w:tcPr>
          <w:p w14:paraId="16F03887" w14:textId="77777777" w:rsidR="00C30312" w:rsidRPr="00C30312" w:rsidRDefault="00C30312" w:rsidP="00C30312">
            <w:r w:rsidRPr="00C30312">
              <w:t>Discount segmentation</w:t>
            </w:r>
          </w:p>
        </w:tc>
      </w:tr>
      <w:tr w:rsidR="00C30312" w:rsidRPr="00C30312" w14:paraId="1F829141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25B5" w14:textId="77777777" w:rsidR="00C30312" w:rsidRPr="00C30312" w:rsidRDefault="00C30312" w:rsidP="00C30312">
            <w:r w:rsidRPr="00C30312">
              <w:t>Profit Status</w:t>
            </w:r>
          </w:p>
        </w:tc>
        <w:tc>
          <w:tcPr>
            <w:tcW w:w="0" w:type="auto"/>
            <w:vAlign w:val="center"/>
            <w:hideMark/>
          </w:tcPr>
          <w:p w14:paraId="590E954D" w14:textId="77777777" w:rsidR="00C30312" w:rsidRPr="00C30312" w:rsidRDefault="00C30312" w:rsidP="00C30312">
            <w:r w:rsidRPr="00C30312">
              <w:t>Profit/Loss classification</w:t>
            </w:r>
          </w:p>
        </w:tc>
      </w:tr>
      <w:tr w:rsidR="00C30312" w:rsidRPr="00C30312" w14:paraId="46685566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1BC4" w14:textId="77777777" w:rsidR="00C30312" w:rsidRPr="00C30312" w:rsidRDefault="00C30312" w:rsidP="00C30312">
            <w:r w:rsidRPr="00C30312">
              <w:t>Order Size</w:t>
            </w:r>
          </w:p>
        </w:tc>
        <w:tc>
          <w:tcPr>
            <w:tcW w:w="0" w:type="auto"/>
            <w:vAlign w:val="center"/>
            <w:hideMark/>
          </w:tcPr>
          <w:p w14:paraId="18350E0A" w14:textId="77777777" w:rsidR="00C30312" w:rsidRPr="00C30312" w:rsidRDefault="00C30312" w:rsidP="00C30312">
            <w:r w:rsidRPr="00C30312">
              <w:t>Sales segmentation</w:t>
            </w:r>
          </w:p>
        </w:tc>
      </w:tr>
    </w:tbl>
    <w:p w14:paraId="2BA0F3A3" w14:textId="77777777" w:rsidR="00C30312" w:rsidRPr="00C30312" w:rsidRDefault="00C30312" w:rsidP="00C30312">
      <w:r w:rsidRPr="00C30312">
        <w:pict w14:anchorId="0676E677">
          <v:rect id="_x0000_i1106" style="width:0;height:1.5pt" o:hralign="center" o:hrstd="t" o:hr="t" fillcolor="#a0a0a0" stroked="f"/>
        </w:pict>
      </w:r>
    </w:p>
    <w:p w14:paraId="58AF75E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4. Data Modeling</w:t>
      </w:r>
    </w:p>
    <w:p w14:paraId="5E4BEA66" w14:textId="77777777" w:rsidR="00C30312" w:rsidRPr="00C30312" w:rsidRDefault="00C30312" w:rsidP="00C30312">
      <w:r w:rsidRPr="00C30312">
        <w:t>The project follows a simplified star schema model.</w:t>
      </w:r>
    </w:p>
    <w:p w14:paraId="216C3B13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lastRenderedPageBreak/>
        <w:t>Fact Table</w:t>
      </w:r>
    </w:p>
    <w:p w14:paraId="50231095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Sample - Superstore</w:t>
      </w:r>
    </w:p>
    <w:p w14:paraId="6C40054F" w14:textId="77777777" w:rsidR="00C30312" w:rsidRPr="00C30312" w:rsidRDefault="00C30312" w:rsidP="00C30312">
      <w:r w:rsidRPr="00C30312">
        <w:t>Contains:</w:t>
      </w:r>
    </w:p>
    <w:p w14:paraId="6F189817" w14:textId="77777777" w:rsidR="00C30312" w:rsidRPr="00C30312" w:rsidRDefault="00C30312" w:rsidP="00C30312">
      <w:pPr>
        <w:numPr>
          <w:ilvl w:val="0"/>
          <w:numId w:val="3"/>
        </w:numPr>
      </w:pPr>
      <w:r w:rsidRPr="00C30312">
        <w:t>sales transactions</w:t>
      </w:r>
    </w:p>
    <w:p w14:paraId="1D8F95E1" w14:textId="77777777" w:rsidR="00C30312" w:rsidRPr="00C30312" w:rsidRDefault="00C30312" w:rsidP="00C30312">
      <w:pPr>
        <w:numPr>
          <w:ilvl w:val="0"/>
          <w:numId w:val="3"/>
        </w:numPr>
      </w:pPr>
      <w:r w:rsidRPr="00C30312">
        <w:t>revenue</w:t>
      </w:r>
    </w:p>
    <w:p w14:paraId="2875A564" w14:textId="77777777" w:rsidR="00C30312" w:rsidRPr="00C30312" w:rsidRDefault="00C30312" w:rsidP="00C30312">
      <w:pPr>
        <w:numPr>
          <w:ilvl w:val="0"/>
          <w:numId w:val="3"/>
        </w:numPr>
      </w:pPr>
      <w:r w:rsidRPr="00C30312">
        <w:t>profit</w:t>
      </w:r>
    </w:p>
    <w:p w14:paraId="4456C033" w14:textId="77777777" w:rsidR="00C30312" w:rsidRPr="00C30312" w:rsidRDefault="00C30312" w:rsidP="00C30312">
      <w:pPr>
        <w:numPr>
          <w:ilvl w:val="0"/>
          <w:numId w:val="3"/>
        </w:numPr>
      </w:pPr>
      <w:r w:rsidRPr="00C30312">
        <w:t>discounts</w:t>
      </w:r>
    </w:p>
    <w:p w14:paraId="4F183A52" w14:textId="77777777" w:rsidR="00C30312" w:rsidRPr="00C30312" w:rsidRDefault="00C30312" w:rsidP="00C30312">
      <w:pPr>
        <w:numPr>
          <w:ilvl w:val="0"/>
          <w:numId w:val="3"/>
        </w:numPr>
      </w:pPr>
      <w:r w:rsidRPr="00C30312">
        <w:t>quantities</w:t>
      </w:r>
    </w:p>
    <w:p w14:paraId="6F8234C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Dimension Tables</w:t>
      </w:r>
    </w:p>
    <w:p w14:paraId="71309494" w14:textId="77777777" w:rsidR="00C30312" w:rsidRPr="00C30312" w:rsidRDefault="00C30312" w:rsidP="00C30312">
      <w:pPr>
        <w:rPr>
          <w:b/>
          <w:bCs/>
        </w:rPr>
      </w:pPr>
      <w:proofErr w:type="spellStart"/>
      <w:r w:rsidRPr="00C30312">
        <w:rPr>
          <w:b/>
          <w:bCs/>
        </w:rPr>
        <w:t>Dim_Date</w:t>
      </w:r>
      <w:proofErr w:type="spellEnd"/>
    </w:p>
    <w:p w14:paraId="6FC0F88F" w14:textId="77777777" w:rsidR="00C30312" w:rsidRPr="00C30312" w:rsidRDefault="00C30312" w:rsidP="00C30312">
      <w:r w:rsidRPr="00C30312">
        <w:t>Used for:</w:t>
      </w:r>
    </w:p>
    <w:p w14:paraId="590C7D75" w14:textId="77777777" w:rsidR="00C30312" w:rsidRPr="00C30312" w:rsidRDefault="00C30312" w:rsidP="00C30312">
      <w:pPr>
        <w:numPr>
          <w:ilvl w:val="0"/>
          <w:numId w:val="4"/>
        </w:numPr>
      </w:pPr>
      <w:r w:rsidRPr="00C30312">
        <w:t>time intelligence</w:t>
      </w:r>
    </w:p>
    <w:p w14:paraId="4F35E6EA" w14:textId="77777777" w:rsidR="00C30312" w:rsidRPr="00C30312" w:rsidRDefault="00C30312" w:rsidP="00C30312">
      <w:pPr>
        <w:numPr>
          <w:ilvl w:val="0"/>
          <w:numId w:val="4"/>
        </w:numPr>
      </w:pPr>
      <w:r w:rsidRPr="00C30312">
        <w:t>trend analysis</w:t>
      </w:r>
    </w:p>
    <w:p w14:paraId="61E8910C" w14:textId="77777777" w:rsidR="00C30312" w:rsidRPr="00C30312" w:rsidRDefault="00C30312" w:rsidP="00C30312">
      <w:pPr>
        <w:numPr>
          <w:ilvl w:val="0"/>
          <w:numId w:val="4"/>
        </w:numPr>
      </w:pPr>
      <w:r w:rsidRPr="00C30312">
        <w:t>forecasting</w:t>
      </w:r>
    </w:p>
    <w:p w14:paraId="321164BC" w14:textId="77777777" w:rsidR="00C30312" w:rsidRPr="00C30312" w:rsidRDefault="00C30312" w:rsidP="00C30312">
      <w:pPr>
        <w:rPr>
          <w:b/>
          <w:bCs/>
        </w:rPr>
      </w:pPr>
      <w:proofErr w:type="spellStart"/>
      <w:r w:rsidRPr="00C30312">
        <w:rPr>
          <w:b/>
          <w:bCs/>
        </w:rPr>
        <w:t>Dim_Customers</w:t>
      </w:r>
      <w:proofErr w:type="spellEnd"/>
    </w:p>
    <w:p w14:paraId="60523EEF" w14:textId="77777777" w:rsidR="00C30312" w:rsidRPr="00C30312" w:rsidRDefault="00C30312" w:rsidP="00C30312">
      <w:r w:rsidRPr="00C30312">
        <w:t>Used for:</w:t>
      </w:r>
    </w:p>
    <w:p w14:paraId="4E455155" w14:textId="77777777" w:rsidR="00C30312" w:rsidRPr="00C30312" w:rsidRDefault="00C30312" w:rsidP="00C30312">
      <w:pPr>
        <w:numPr>
          <w:ilvl w:val="0"/>
          <w:numId w:val="5"/>
        </w:numPr>
      </w:pPr>
      <w:r w:rsidRPr="00C30312">
        <w:t>customer segmentation</w:t>
      </w:r>
    </w:p>
    <w:p w14:paraId="544E030B" w14:textId="77777777" w:rsidR="00C30312" w:rsidRPr="00C30312" w:rsidRDefault="00C30312" w:rsidP="00C30312">
      <w:pPr>
        <w:numPr>
          <w:ilvl w:val="0"/>
          <w:numId w:val="5"/>
        </w:numPr>
      </w:pPr>
      <w:r w:rsidRPr="00C30312">
        <w:t>customer analytics</w:t>
      </w:r>
    </w:p>
    <w:p w14:paraId="4FD79CAE" w14:textId="77777777" w:rsidR="00C30312" w:rsidRPr="00C30312" w:rsidRDefault="00C30312" w:rsidP="00C30312">
      <w:pPr>
        <w:rPr>
          <w:b/>
          <w:bCs/>
        </w:rPr>
      </w:pPr>
      <w:proofErr w:type="spellStart"/>
      <w:r w:rsidRPr="00C30312">
        <w:rPr>
          <w:b/>
          <w:bCs/>
        </w:rPr>
        <w:t>Dim_Products</w:t>
      </w:r>
      <w:proofErr w:type="spellEnd"/>
    </w:p>
    <w:p w14:paraId="1DA29754" w14:textId="77777777" w:rsidR="00C30312" w:rsidRPr="00C30312" w:rsidRDefault="00C30312" w:rsidP="00C30312">
      <w:r w:rsidRPr="00C30312">
        <w:t>Used for:</w:t>
      </w:r>
    </w:p>
    <w:p w14:paraId="01943C60" w14:textId="77777777" w:rsidR="00C30312" w:rsidRPr="00C30312" w:rsidRDefault="00C30312" w:rsidP="00C30312">
      <w:pPr>
        <w:numPr>
          <w:ilvl w:val="0"/>
          <w:numId w:val="6"/>
        </w:numPr>
      </w:pPr>
      <w:r w:rsidRPr="00C30312">
        <w:t>product analysis</w:t>
      </w:r>
    </w:p>
    <w:p w14:paraId="2EDCCD99" w14:textId="77777777" w:rsidR="00C30312" w:rsidRPr="00C30312" w:rsidRDefault="00C30312" w:rsidP="00C30312">
      <w:pPr>
        <w:numPr>
          <w:ilvl w:val="0"/>
          <w:numId w:val="6"/>
        </w:numPr>
      </w:pPr>
      <w:r w:rsidRPr="00C30312">
        <w:t>category intelligence</w:t>
      </w:r>
    </w:p>
    <w:p w14:paraId="67C82C31" w14:textId="77777777" w:rsidR="00C30312" w:rsidRPr="00C30312" w:rsidRDefault="00C30312" w:rsidP="00C30312">
      <w:r w:rsidRPr="00C30312">
        <w:pict w14:anchorId="1A742146">
          <v:rect id="_x0000_i1107" style="width:0;height:1.5pt" o:hralign="center" o:hrstd="t" o:hr="t" fillcolor="#a0a0a0" stroked="f"/>
        </w:pict>
      </w:r>
    </w:p>
    <w:p w14:paraId="05542F54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5. Relationships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748"/>
        <w:gridCol w:w="1460"/>
      </w:tblGrid>
      <w:tr w:rsidR="00C30312" w:rsidRPr="00C30312" w14:paraId="1267534B" w14:textId="77777777" w:rsidTr="00C3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86B4E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lastRenderedPageBreak/>
              <w:t>From Table</w:t>
            </w:r>
          </w:p>
        </w:tc>
        <w:tc>
          <w:tcPr>
            <w:tcW w:w="0" w:type="auto"/>
            <w:vAlign w:val="center"/>
            <w:hideMark/>
          </w:tcPr>
          <w:p w14:paraId="1D29553F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55B8176B" w14:textId="77777777" w:rsidR="00C30312" w:rsidRPr="00C30312" w:rsidRDefault="00C30312" w:rsidP="00C30312">
            <w:pPr>
              <w:rPr>
                <w:b/>
                <w:bCs/>
              </w:rPr>
            </w:pPr>
            <w:r w:rsidRPr="00C30312">
              <w:rPr>
                <w:b/>
                <w:bCs/>
              </w:rPr>
              <w:t>Relationship</w:t>
            </w:r>
          </w:p>
        </w:tc>
      </w:tr>
      <w:tr w:rsidR="00C30312" w:rsidRPr="00C30312" w14:paraId="4724348E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1B8C" w14:textId="77777777" w:rsidR="00C30312" w:rsidRPr="00C30312" w:rsidRDefault="00C30312" w:rsidP="00C30312">
            <w:r w:rsidRPr="00C30312">
              <w:t>Sample - Superstore</w:t>
            </w:r>
          </w:p>
        </w:tc>
        <w:tc>
          <w:tcPr>
            <w:tcW w:w="0" w:type="auto"/>
            <w:vAlign w:val="center"/>
            <w:hideMark/>
          </w:tcPr>
          <w:p w14:paraId="29747F49" w14:textId="77777777" w:rsidR="00C30312" w:rsidRPr="00C30312" w:rsidRDefault="00C30312" w:rsidP="00C30312">
            <w:proofErr w:type="spellStart"/>
            <w:r w:rsidRPr="00C30312">
              <w:t>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3DA8C" w14:textId="77777777" w:rsidR="00C30312" w:rsidRPr="00C30312" w:rsidRDefault="00C30312" w:rsidP="00C30312">
            <w:r w:rsidRPr="00C30312">
              <w:t>Order Date</w:t>
            </w:r>
          </w:p>
        </w:tc>
      </w:tr>
      <w:tr w:rsidR="00C30312" w:rsidRPr="00C30312" w14:paraId="071EF9DE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03A0" w14:textId="77777777" w:rsidR="00C30312" w:rsidRPr="00C30312" w:rsidRDefault="00C30312" w:rsidP="00C30312">
            <w:r w:rsidRPr="00C30312">
              <w:t>Sample - Superstore</w:t>
            </w:r>
          </w:p>
        </w:tc>
        <w:tc>
          <w:tcPr>
            <w:tcW w:w="0" w:type="auto"/>
            <w:vAlign w:val="center"/>
            <w:hideMark/>
          </w:tcPr>
          <w:p w14:paraId="68F4FB5F" w14:textId="77777777" w:rsidR="00C30312" w:rsidRPr="00C30312" w:rsidRDefault="00C30312" w:rsidP="00C30312">
            <w:proofErr w:type="spellStart"/>
            <w:r w:rsidRPr="00C30312">
              <w:t>Dim_Customers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C5B15" w14:textId="77777777" w:rsidR="00C30312" w:rsidRPr="00C30312" w:rsidRDefault="00C30312" w:rsidP="00C30312">
            <w:r w:rsidRPr="00C30312">
              <w:t>Customer ID</w:t>
            </w:r>
          </w:p>
        </w:tc>
      </w:tr>
      <w:tr w:rsidR="00C30312" w:rsidRPr="00C30312" w14:paraId="1BBA0C32" w14:textId="77777777" w:rsidTr="00C3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66D4" w14:textId="77777777" w:rsidR="00C30312" w:rsidRPr="00C30312" w:rsidRDefault="00C30312" w:rsidP="00C30312">
            <w:r w:rsidRPr="00C30312">
              <w:t>Sample - Superstore</w:t>
            </w:r>
          </w:p>
        </w:tc>
        <w:tc>
          <w:tcPr>
            <w:tcW w:w="0" w:type="auto"/>
            <w:vAlign w:val="center"/>
            <w:hideMark/>
          </w:tcPr>
          <w:p w14:paraId="08C9C12A" w14:textId="77777777" w:rsidR="00C30312" w:rsidRPr="00C30312" w:rsidRDefault="00C30312" w:rsidP="00C30312">
            <w:proofErr w:type="spellStart"/>
            <w:r w:rsidRPr="00C30312">
              <w:t>Dim_Products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41C2F" w14:textId="77777777" w:rsidR="00C30312" w:rsidRPr="00C30312" w:rsidRDefault="00C30312" w:rsidP="00C30312">
            <w:r w:rsidRPr="00C30312">
              <w:t>Product ID</w:t>
            </w:r>
          </w:p>
        </w:tc>
      </w:tr>
    </w:tbl>
    <w:p w14:paraId="4B729AD4" w14:textId="77777777" w:rsidR="00C30312" w:rsidRPr="00C30312" w:rsidRDefault="00C30312" w:rsidP="00C30312">
      <w:r w:rsidRPr="00C30312">
        <w:t>Relationships were configured as:</w:t>
      </w:r>
    </w:p>
    <w:p w14:paraId="06AA877E" w14:textId="77777777" w:rsidR="00C30312" w:rsidRPr="00C30312" w:rsidRDefault="00C30312" w:rsidP="00C30312">
      <w:pPr>
        <w:numPr>
          <w:ilvl w:val="0"/>
          <w:numId w:val="7"/>
        </w:numPr>
      </w:pPr>
      <w:r w:rsidRPr="00C30312">
        <w:t>One-to-Many</w:t>
      </w:r>
    </w:p>
    <w:p w14:paraId="571CA365" w14:textId="77777777" w:rsidR="00C30312" w:rsidRPr="00C30312" w:rsidRDefault="00C30312" w:rsidP="00C30312">
      <w:pPr>
        <w:numPr>
          <w:ilvl w:val="0"/>
          <w:numId w:val="7"/>
        </w:numPr>
      </w:pPr>
      <w:r w:rsidRPr="00C30312">
        <w:t>Single Direction Filtering</w:t>
      </w:r>
    </w:p>
    <w:p w14:paraId="00B5437F" w14:textId="77777777" w:rsidR="00C30312" w:rsidRPr="00C30312" w:rsidRDefault="00C30312" w:rsidP="00C30312">
      <w:r w:rsidRPr="00C30312">
        <w:pict w14:anchorId="742D3D30">
          <v:rect id="_x0000_i1108" style="width:0;height:1.5pt" o:hralign="center" o:hrstd="t" o:hr="t" fillcolor="#a0a0a0" stroked="f"/>
        </w:pict>
      </w:r>
    </w:p>
    <w:p w14:paraId="44EAFE88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6. DAX Measures Implemented</w:t>
      </w:r>
    </w:p>
    <w:p w14:paraId="0633855F" w14:textId="77777777" w:rsidR="00C30312" w:rsidRPr="00C30312" w:rsidRDefault="00C30312" w:rsidP="00C30312">
      <w:r w:rsidRPr="00C30312">
        <w:t>The project includes multiple analytical DAX measures.</w:t>
      </w:r>
    </w:p>
    <w:p w14:paraId="019043EA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Revenue Measures</w:t>
      </w:r>
    </w:p>
    <w:p w14:paraId="168A168B" w14:textId="77777777" w:rsidR="00C30312" w:rsidRPr="00C30312" w:rsidRDefault="00C30312" w:rsidP="00C30312">
      <w:pPr>
        <w:numPr>
          <w:ilvl w:val="0"/>
          <w:numId w:val="8"/>
        </w:numPr>
      </w:pPr>
      <w:r w:rsidRPr="00C30312">
        <w:t>Total Revenue</w:t>
      </w:r>
    </w:p>
    <w:p w14:paraId="4A8F7E41" w14:textId="77777777" w:rsidR="00C30312" w:rsidRPr="00C30312" w:rsidRDefault="00C30312" w:rsidP="00C30312">
      <w:pPr>
        <w:numPr>
          <w:ilvl w:val="0"/>
          <w:numId w:val="8"/>
        </w:numPr>
      </w:pPr>
      <w:r w:rsidRPr="00C30312">
        <w:t>Average Order Value</w:t>
      </w:r>
    </w:p>
    <w:p w14:paraId="7DEB6BF3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Profitability Measures</w:t>
      </w:r>
    </w:p>
    <w:p w14:paraId="4B9933D3" w14:textId="77777777" w:rsidR="00C30312" w:rsidRPr="00C30312" w:rsidRDefault="00C30312" w:rsidP="00C30312">
      <w:pPr>
        <w:numPr>
          <w:ilvl w:val="0"/>
          <w:numId w:val="9"/>
        </w:numPr>
      </w:pPr>
      <w:r w:rsidRPr="00C30312">
        <w:t>Total Profit</w:t>
      </w:r>
    </w:p>
    <w:p w14:paraId="4F660AE1" w14:textId="77777777" w:rsidR="00C30312" w:rsidRPr="00C30312" w:rsidRDefault="00C30312" w:rsidP="00C30312">
      <w:pPr>
        <w:numPr>
          <w:ilvl w:val="0"/>
          <w:numId w:val="9"/>
        </w:numPr>
      </w:pPr>
      <w:r w:rsidRPr="00C30312">
        <w:t>Profit Margin %</w:t>
      </w:r>
    </w:p>
    <w:p w14:paraId="18BC42CA" w14:textId="77777777" w:rsidR="00C30312" w:rsidRPr="00C30312" w:rsidRDefault="00C30312" w:rsidP="00C30312">
      <w:pPr>
        <w:numPr>
          <w:ilvl w:val="0"/>
          <w:numId w:val="9"/>
        </w:numPr>
      </w:pPr>
      <w:r w:rsidRPr="00C30312">
        <w:t>Profit per Order</w:t>
      </w:r>
    </w:p>
    <w:p w14:paraId="095B0C30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Customer Measures</w:t>
      </w:r>
    </w:p>
    <w:p w14:paraId="04EF47E3" w14:textId="77777777" w:rsidR="00C30312" w:rsidRPr="00C30312" w:rsidRDefault="00C30312" w:rsidP="00C30312">
      <w:pPr>
        <w:numPr>
          <w:ilvl w:val="0"/>
          <w:numId w:val="10"/>
        </w:numPr>
      </w:pPr>
      <w:r w:rsidRPr="00C30312">
        <w:t>Total Customers</w:t>
      </w:r>
    </w:p>
    <w:p w14:paraId="6AA576A6" w14:textId="77777777" w:rsidR="00C30312" w:rsidRPr="00C30312" w:rsidRDefault="00C30312" w:rsidP="00C30312">
      <w:pPr>
        <w:numPr>
          <w:ilvl w:val="0"/>
          <w:numId w:val="10"/>
        </w:numPr>
      </w:pPr>
      <w:r w:rsidRPr="00C30312">
        <w:t>Segment Analysis</w:t>
      </w:r>
    </w:p>
    <w:p w14:paraId="68C5BE6E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Operational Measures</w:t>
      </w:r>
    </w:p>
    <w:p w14:paraId="05277308" w14:textId="77777777" w:rsidR="00C30312" w:rsidRPr="00C30312" w:rsidRDefault="00C30312" w:rsidP="00C30312">
      <w:pPr>
        <w:numPr>
          <w:ilvl w:val="0"/>
          <w:numId w:val="11"/>
        </w:numPr>
      </w:pPr>
      <w:r w:rsidRPr="00C30312">
        <w:t>Total Orders</w:t>
      </w:r>
    </w:p>
    <w:p w14:paraId="5574B10D" w14:textId="77777777" w:rsidR="00C30312" w:rsidRPr="00C30312" w:rsidRDefault="00C30312" w:rsidP="00C30312">
      <w:pPr>
        <w:numPr>
          <w:ilvl w:val="0"/>
          <w:numId w:val="11"/>
        </w:numPr>
      </w:pPr>
      <w:r w:rsidRPr="00C30312">
        <w:t>Quantity Analysis</w:t>
      </w:r>
    </w:p>
    <w:p w14:paraId="78B933EF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Strategic Measures</w:t>
      </w:r>
    </w:p>
    <w:p w14:paraId="740A4D75" w14:textId="77777777" w:rsidR="00C30312" w:rsidRPr="00C30312" w:rsidRDefault="00C30312" w:rsidP="00C30312">
      <w:pPr>
        <w:numPr>
          <w:ilvl w:val="0"/>
          <w:numId w:val="12"/>
        </w:numPr>
      </w:pPr>
      <w:r w:rsidRPr="00C30312">
        <w:t>Forecasting</w:t>
      </w:r>
    </w:p>
    <w:p w14:paraId="4A4A8899" w14:textId="77777777" w:rsidR="00C30312" w:rsidRPr="00C30312" w:rsidRDefault="00C30312" w:rsidP="00C30312">
      <w:pPr>
        <w:numPr>
          <w:ilvl w:val="0"/>
          <w:numId w:val="12"/>
        </w:numPr>
      </w:pPr>
      <w:r w:rsidRPr="00C30312">
        <w:lastRenderedPageBreak/>
        <w:t>Scenario Analysis</w:t>
      </w:r>
    </w:p>
    <w:p w14:paraId="2867429B" w14:textId="77777777" w:rsidR="00C30312" w:rsidRPr="00C30312" w:rsidRDefault="00C30312" w:rsidP="00C30312">
      <w:pPr>
        <w:numPr>
          <w:ilvl w:val="0"/>
          <w:numId w:val="12"/>
        </w:numPr>
      </w:pPr>
      <w:r w:rsidRPr="00C30312">
        <w:t>Loss-Making Orders</w:t>
      </w:r>
    </w:p>
    <w:p w14:paraId="1C72F2CD" w14:textId="77777777" w:rsidR="00C30312" w:rsidRPr="00C30312" w:rsidRDefault="00C30312" w:rsidP="00C30312">
      <w:r w:rsidRPr="00C30312">
        <w:pict w14:anchorId="06915493">
          <v:rect id="_x0000_i1109" style="width:0;height:1.5pt" o:hralign="center" o:hrstd="t" o:hr="t" fillcolor="#a0a0a0" stroked="f"/>
        </w:pict>
      </w:r>
    </w:p>
    <w:p w14:paraId="00D968AF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7. Dashboard Architecture</w:t>
      </w:r>
    </w:p>
    <w:p w14:paraId="2F91BC9E" w14:textId="77777777" w:rsidR="00C30312" w:rsidRPr="00C30312" w:rsidRDefault="00C30312" w:rsidP="00C30312">
      <w:r w:rsidRPr="00C30312">
        <w:t>The dashboard solution was divided into three major analytical pages.</w:t>
      </w:r>
    </w:p>
    <w:p w14:paraId="04FDD856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Page 1 — Executive Dashboard</w:t>
      </w:r>
    </w:p>
    <w:p w14:paraId="19611F8B" w14:textId="77777777" w:rsidR="00C30312" w:rsidRPr="00C30312" w:rsidRDefault="00C30312" w:rsidP="00C30312">
      <w:r w:rsidRPr="00C30312">
        <w:t>Focus:</w:t>
      </w:r>
    </w:p>
    <w:p w14:paraId="3E03CD7B" w14:textId="77777777" w:rsidR="00C30312" w:rsidRPr="00C30312" w:rsidRDefault="00C30312" w:rsidP="00C30312">
      <w:pPr>
        <w:numPr>
          <w:ilvl w:val="0"/>
          <w:numId w:val="13"/>
        </w:numPr>
      </w:pPr>
      <w:r w:rsidRPr="00C30312">
        <w:t>executive KPI monitoring</w:t>
      </w:r>
    </w:p>
    <w:p w14:paraId="32EECFCC" w14:textId="77777777" w:rsidR="00C30312" w:rsidRPr="00C30312" w:rsidRDefault="00C30312" w:rsidP="00C30312">
      <w:pPr>
        <w:numPr>
          <w:ilvl w:val="0"/>
          <w:numId w:val="13"/>
        </w:numPr>
      </w:pPr>
      <w:r w:rsidRPr="00C30312">
        <w:t>regional performance</w:t>
      </w:r>
    </w:p>
    <w:p w14:paraId="0EA69AAE" w14:textId="77777777" w:rsidR="00C30312" w:rsidRPr="00C30312" w:rsidRDefault="00C30312" w:rsidP="00C30312">
      <w:pPr>
        <w:numPr>
          <w:ilvl w:val="0"/>
          <w:numId w:val="13"/>
        </w:numPr>
      </w:pPr>
      <w:r w:rsidRPr="00C30312">
        <w:t>sales trends</w:t>
      </w:r>
    </w:p>
    <w:p w14:paraId="2888C953" w14:textId="77777777" w:rsidR="00C30312" w:rsidRPr="00C30312" w:rsidRDefault="00C30312" w:rsidP="00C30312">
      <w:pPr>
        <w:numPr>
          <w:ilvl w:val="0"/>
          <w:numId w:val="13"/>
        </w:numPr>
      </w:pPr>
      <w:r w:rsidRPr="00C30312">
        <w:t>profitability overview</w:t>
      </w:r>
    </w:p>
    <w:p w14:paraId="22A02CE7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Page 2 — Customer &amp; Product Intelligence</w:t>
      </w:r>
    </w:p>
    <w:p w14:paraId="75E752C9" w14:textId="77777777" w:rsidR="00C30312" w:rsidRPr="00C30312" w:rsidRDefault="00C30312" w:rsidP="00C30312">
      <w:r w:rsidRPr="00C30312">
        <w:t>Focus:</w:t>
      </w:r>
    </w:p>
    <w:p w14:paraId="465FE40D" w14:textId="77777777" w:rsidR="00C30312" w:rsidRPr="00C30312" w:rsidRDefault="00C30312" w:rsidP="00C30312">
      <w:pPr>
        <w:numPr>
          <w:ilvl w:val="0"/>
          <w:numId w:val="14"/>
        </w:numPr>
      </w:pPr>
      <w:r w:rsidRPr="00C30312">
        <w:t>customer behavior</w:t>
      </w:r>
    </w:p>
    <w:p w14:paraId="67BCAA73" w14:textId="77777777" w:rsidR="00C30312" w:rsidRPr="00C30312" w:rsidRDefault="00C30312" w:rsidP="00C30312">
      <w:pPr>
        <w:numPr>
          <w:ilvl w:val="0"/>
          <w:numId w:val="14"/>
        </w:numPr>
      </w:pPr>
      <w:r w:rsidRPr="00C30312">
        <w:t>product performance</w:t>
      </w:r>
    </w:p>
    <w:p w14:paraId="4BE3F4EA" w14:textId="77777777" w:rsidR="00C30312" w:rsidRPr="00C30312" w:rsidRDefault="00C30312" w:rsidP="00C30312">
      <w:pPr>
        <w:numPr>
          <w:ilvl w:val="0"/>
          <w:numId w:val="14"/>
        </w:numPr>
      </w:pPr>
      <w:r w:rsidRPr="00C30312">
        <w:t>geographic analysis</w:t>
      </w:r>
    </w:p>
    <w:p w14:paraId="03378782" w14:textId="77777777" w:rsidR="00C30312" w:rsidRPr="00C30312" w:rsidRDefault="00C30312" w:rsidP="00C30312">
      <w:pPr>
        <w:numPr>
          <w:ilvl w:val="0"/>
          <w:numId w:val="14"/>
        </w:numPr>
      </w:pPr>
      <w:r w:rsidRPr="00C30312">
        <w:t>segment insights</w:t>
      </w:r>
    </w:p>
    <w:p w14:paraId="0456392F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Page 3 — Profitability &amp; Forecasting</w:t>
      </w:r>
    </w:p>
    <w:p w14:paraId="7ADC60F8" w14:textId="77777777" w:rsidR="00C30312" w:rsidRPr="00C30312" w:rsidRDefault="00C30312" w:rsidP="00C30312">
      <w:r w:rsidRPr="00C30312">
        <w:t>Focus:</w:t>
      </w:r>
    </w:p>
    <w:p w14:paraId="7380F0F5" w14:textId="77777777" w:rsidR="00C30312" w:rsidRPr="00C30312" w:rsidRDefault="00C30312" w:rsidP="00C30312">
      <w:pPr>
        <w:numPr>
          <w:ilvl w:val="0"/>
          <w:numId w:val="15"/>
        </w:numPr>
      </w:pPr>
      <w:r w:rsidRPr="00C30312">
        <w:t>profitability intelligence</w:t>
      </w:r>
    </w:p>
    <w:p w14:paraId="34A8E70F" w14:textId="77777777" w:rsidR="00C30312" w:rsidRPr="00C30312" w:rsidRDefault="00C30312" w:rsidP="00C30312">
      <w:pPr>
        <w:numPr>
          <w:ilvl w:val="0"/>
          <w:numId w:val="15"/>
        </w:numPr>
      </w:pPr>
      <w:r w:rsidRPr="00C30312">
        <w:t>discount impact analysis</w:t>
      </w:r>
    </w:p>
    <w:p w14:paraId="4EB4EE42" w14:textId="77777777" w:rsidR="00C30312" w:rsidRPr="00C30312" w:rsidRDefault="00C30312" w:rsidP="00C30312">
      <w:pPr>
        <w:numPr>
          <w:ilvl w:val="0"/>
          <w:numId w:val="15"/>
        </w:numPr>
      </w:pPr>
      <w:r w:rsidRPr="00C30312">
        <w:t>forecasting</w:t>
      </w:r>
    </w:p>
    <w:p w14:paraId="0E254294" w14:textId="77777777" w:rsidR="00C30312" w:rsidRPr="00C30312" w:rsidRDefault="00C30312" w:rsidP="00C30312">
      <w:pPr>
        <w:numPr>
          <w:ilvl w:val="0"/>
          <w:numId w:val="15"/>
        </w:numPr>
      </w:pPr>
      <w:r w:rsidRPr="00C30312">
        <w:t>strategic scenario analysis</w:t>
      </w:r>
    </w:p>
    <w:p w14:paraId="4677F11F" w14:textId="77777777" w:rsidR="00C30312" w:rsidRPr="00C30312" w:rsidRDefault="00C30312" w:rsidP="00C30312">
      <w:r w:rsidRPr="00C30312">
        <w:pict w14:anchorId="106641E1">
          <v:rect id="_x0000_i1110" style="width:0;height:1.5pt" o:hralign="center" o:hrstd="t" o:hr="t" fillcolor="#a0a0a0" stroked="f"/>
        </w:pict>
      </w:r>
    </w:p>
    <w:p w14:paraId="026A0570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8. Interactive Features Implemented</w:t>
      </w:r>
    </w:p>
    <w:p w14:paraId="385F3EA1" w14:textId="77777777" w:rsidR="00C30312" w:rsidRPr="00C30312" w:rsidRDefault="00C30312" w:rsidP="00C30312">
      <w:r w:rsidRPr="00C30312">
        <w:t>The dashboard includes:</w:t>
      </w:r>
    </w:p>
    <w:p w14:paraId="38F26F06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lastRenderedPageBreak/>
        <w:t>slicers</w:t>
      </w:r>
    </w:p>
    <w:p w14:paraId="4799FD11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dynamic filtering</w:t>
      </w:r>
    </w:p>
    <w:p w14:paraId="798E3E61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drill-down analysis</w:t>
      </w:r>
    </w:p>
    <w:p w14:paraId="60FBFAD5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KPI cards</w:t>
      </w:r>
    </w:p>
    <w:p w14:paraId="3DD2B74A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navigation buttons</w:t>
      </w:r>
    </w:p>
    <w:p w14:paraId="57CE59AA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forecasting visuals</w:t>
      </w:r>
    </w:p>
    <w:p w14:paraId="2252A90C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conditional formatting</w:t>
      </w:r>
    </w:p>
    <w:p w14:paraId="582C067A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heatmaps</w:t>
      </w:r>
    </w:p>
    <w:p w14:paraId="2C015D59" w14:textId="77777777" w:rsidR="00C30312" w:rsidRPr="00C30312" w:rsidRDefault="00C30312" w:rsidP="00C30312">
      <w:pPr>
        <w:numPr>
          <w:ilvl w:val="0"/>
          <w:numId w:val="16"/>
        </w:numPr>
      </w:pPr>
      <w:r w:rsidRPr="00C30312">
        <w:t>scenario analysis</w:t>
      </w:r>
    </w:p>
    <w:p w14:paraId="4B66EFCE" w14:textId="77777777" w:rsidR="00C30312" w:rsidRPr="00C30312" w:rsidRDefault="00C30312" w:rsidP="00C30312">
      <w:r w:rsidRPr="00C30312">
        <w:t>These features improve interactivity and executive decision-making capability.</w:t>
      </w:r>
    </w:p>
    <w:p w14:paraId="470A8ED2" w14:textId="77777777" w:rsidR="00C30312" w:rsidRPr="00C30312" w:rsidRDefault="00C30312" w:rsidP="00C30312">
      <w:r w:rsidRPr="00C30312">
        <w:pict w14:anchorId="3DFA0A3D">
          <v:rect id="_x0000_i1111" style="width:0;height:1.5pt" o:hralign="center" o:hrstd="t" o:hr="t" fillcolor="#a0a0a0" stroked="f"/>
        </w:pict>
      </w:r>
    </w:p>
    <w:p w14:paraId="7B15F816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9. Forecasting &amp; Scenario Analysis</w:t>
      </w:r>
    </w:p>
    <w:p w14:paraId="14DB501E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Forecasting</w:t>
      </w:r>
    </w:p>
    <w:p w14:paraId="3C9D4692" w14:textId="77777777" w:rsidR="00C30312" w:rsidRPr="00C30312" w:rsidRDefault="00C30312" w:rsidP="00C30312">
      <w:r w:rsidRPr="00C30312">
        <w:t>Time-series forecasting was implemented using Power BI forecasting analytics to predict future profit trends based on historical data.</w:t>
      </w:r>
    </w:p>
    <w:p w14:paraId="78A9274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Scenario Analysis</w:t>
      </w:r>
    </w:p>
    <w:p w14:paraId="0C55B421" w14:textId="77777777" w:rsidR="00C30312" w:rsidRPr="00C30312" w:rsidRDefault="00C30312" w:rsidP="00C30312">
      <w:r w:rsidRPr="00C30312">
        <w:t>A What-If parameter was implemented to simulate discount impact on profitability under different business scenarios.</w:t>
      </w:r>
    </w:p>
    <w:p w14:paraId="4EEC12E8" w14:textId="77777777" w:rsidR="00C30312" w:rsidRPr="00C30312" w:rsidRDefault="00C30312" w:rsidP="00C30312">
      <w:r w:rsidRPr="00C30312">
        <w:pict w14:anchorId="3C679429">
          <v:rect id="_x0000_i1112" style="width:0;height:1.5pt" o:hralign="center" o:hrstd="t" o:hr="t" fillcolor="#a0a0a0" stroked="f"/>
        </w:pict>
      </w:r>
    </w:p>
    <w:p w14:paraId="519E1B9B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10. Dashboard Design Standards</w:t>
      </w:r>
    </w:p>
    <w:p w14:paraId="3995F488" w14:textId="77777777" w:rsidR="00C30312" w:rsidRPr="00C30312" w:rsidRDefault="00C30312" w:rsidP="00C30312">
      <w:r w:rsidRPr="00C30312">
        <w:t>The dashboard follows professional BI design principles including:</w:t>
      </w:r>
    </w:p>
    <w:p w14:paraId="48D2DC79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consistent color palette</w:t>
      </w:r>
    </w:p>
    <w:p w14:paraId="5C60EA58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executive-friendly layout</w:t>
      </w:r>
    </w:p>
    <w:p w14:paraId="0D0B0A63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KPI-driven storytelling</w:t>
      </w:r>
    </w:p>
    <w:p w14:paraId="7B9A3853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clean spacing and alignment</w:t>
      </w:r>
    </w:p>
    <w:p w14:paraId="666FC97A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readable visual hierarchy</w:t>
      </w:r>
    </w:p>
    <w:p w14:paraId="69913AF0" w14:textId="77777777" w:rsidR="00C30312" w:rsidRPr="00C30312" w:rsidRDefault="00C30312" w:rsidP="00C30312">
      <w:pPr>
        <w:numPr>
          <w:ilvl w:val="0"/>
          <w:numId w:val="17"/>
        </w:numPr>
      </w:pPr>
      <w:r w:rsidRPr="00C30312">
        <w:t>business-focused reporting structure</w:t>
      </w:r>
    </w:p>
    <w:p w14:paraId="038EFF6E" w14:textId="77777777" w:rsidR="00C30312" w:rsidRPr="00C30312" w:rsidRDefault="00C30312" w:rsidP="00C30312">
      <w:r w:rsidRPr="00C30312">
        <w:lastRenderedPageBreak/>
        <w:pict w14:anchorId="6CABC61A">
          <v:rect id="_x0000_i1113" style="width:0;height:1.5pt" o:hralign="center" o:hrstd="t" o:hr="t" fillcolor="#a0a0a0" stroked="f"/>
        </w:pict>
      </w:r>
    </w:p>
    <w:p w14:paraId="1FE9C434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11. Performance Optimization Practices</w:t>
      </w:r>
    </w:p>
    <w:p w14:paraId="6618BCEE" w14:textId="77777777" w:rsidR="00C30312" w:rsidRPr="00C30312" w:rsidRDefault="00C30312" w:rsidP="00C30312">
      <w:r w:rsidRPr="00C30312">
        <w:t>The following optimization practices were considered:</w:t>
      </w:r>
    </w:p>
    <w:p w14:paraId="5E14DF95" w14:textId="77777777" w:rsidR="00C30312" w:rsidRPr="00C30312" w:rsidRDefault="00C30312" w:rsidP="00C30312">
      <w:pPr>
        <w:numPr>
          <w:ilvl w:val="0"/>
          <w:numId w:val="18"/>
        </w:numPr>
      </w:pPr>
      <w:r w:rsidRPr="00C30312">
        <w:t>minimized unnecessary visuals</w:t>
      </w:r>
    </w:p>
    <w:p w14:paraId="61D25143" w14:textId="77777777" w:rsidR="00C30312" w:rsidRPr="00C30312" w:rsidRDefault="00C30312" w:rsidP="00C30312">
      <w:pPr>
        <w:numPr>
          <w:ilvl w:val="0"/>
          <w:numId w:val="18"/>
        </w:numPr>
      </w:pPr>
      <w:r w:rsidRPr="00C30312">
        <w:t>optimized DAX measures</w:t>
      </w:r>
    </w:p>
    <w:p w14:paraId="5C845406" w14:textId="77777777" w:rsidR="00C30312" w:rsidRPr="00C30312" w:rsidRDefault="00C30312" w:rsidP="00C30312">
      <w:pPr>
        <w:numPr>
          <w:ilvl w:val="0"/>
          <w:numId w:val="18"/>
        </w:numPr>
      </w:pPr>
      <w:r w:rsidRPr="00C30312">
        <w:t>structured data model</w:t>
      </w:r>
    </w:p>
    <w:p w14:paraId="5B985E78" w14:textId="77777777" w:rsidR="00C30312" w:rsidRPr="00C30312" w:rsidRDefault="00C30312" w:rsidP="00C30312">
      <w:pPr>
        <w:numPr>
          <w:ilvl w:val="0"/>
          <w:numId w:val="18"/>
        </w:numPr>
      </w:pPr>
      <w:r w:rsidRPr="00C30312">
        <w:t>controlled visual interactions</w:t>
      </w:r>
    </w:p>
    <w:p w14:paraId="7F6CF7D5" w14:textId="77777777" w:rsidR="00C30312" w:rsidRPr="00C30312" w:rsidRDefault="00C30312" w:rsidP="00C30312">
      <w:pPr>
        <w:numPr>
          <w:ilvl w:val="0"/>
          <w:numId w:val="18"/>
        </w:numPr>
      </w:pPr>
      <w:r w:rsidRPr="00C30312">
        <w:t>simplified filtering logic</w:t>
      </w:r>
    </w:p>
    <w:p w14:paraId="126CA935" w14:textId="77777777" w:rsidR="00C30312" w:rsidRPr="00C30312" w:rsidRDefault="00C30312" w:rsidP="00C30312">
      <w:r w:rsidRPr="00C30312">
        <w:pict w14:anchorId="14DBD227">
          <v:rect id="_x0000_i1114" style="width:0;height:1.5pt" o:hralign="center" o:hrstd="t" o:hr="t" fillcolor="#a0a0a0" stroked="f"/>
        </w:pict>
      </w:r>
    </w:p>
    <w:p w14:paraId="6DA40F6C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12. Business Intelligence Value</w:t>
      </w:r>
    </w:p>
    <w:p w14:paraId="49F092C7" w14:textId="77777777" w:rsidR="00C30312" w:rsidRPr="00C30312" w:rsidRDefault="00C30312" w:rsidP="00C30312">
      <w:r w:rsidRPr="00C30312">
        <w:t>This project demonstrates:</w:t>
      </w:r>
    </w:p>
    <w:p w14:paraId="2D3BAF8A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business intelligence reporting</w:t>
      </w:r>
    </w:p>
    <w:p w14:paraId="65CA1367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retail analytics implementation</w:t>
      </w:r>
    </w:p>
    <w:p w14:paraId="14574132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profitability optimization</w:t>
      </w:r>
    </w:p>
    <w:p w14:paraId="726CC86B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forecasting analytics</w:t>
      </w:r>
    </w:p>
    <w:p w14:paraId="5251A5FC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executive dashboard storytelling</w:t>
      </w:r>
    </w:p>
    <w:p w14:paraId="21598ACB" w14:textId="77777777" w:rsidR="00C30312" w:rsidRPr="00C30312" w:rsidRDefault="00C30312" w:rsidP="00C30312">
      <w:pPr>
        <w:numPr>
          <w:ilvl w:val="0"/>
          <w:numId w:val="19"/>
        </w:numPr>
      </w:pPr>
      <w:r w:rsidRPr="00C30312">
        <w:t>enterprise reporting architecture</w:t>
      </w:r>
    </w:p>
    <w:p w14:paraId="032E43D9" w14:textId="77777777" w:rsidR="00C30312" w:rsidRPr="00C30312" w:rsidRDefault="00C30312" w:rsidP="00C30312">
      <w:r w:rsidRPr="00C30312">
        <w:t>The solution reflects practical analytical thinking and simulates real-world reporting systems used in retail organizations.</w:t>
      </w:r>
    </w:p>
    <w:p w14:paraId="20ED94DB" w14:textId="77777777" w:rsidR="00C30312" w:rsidRPr="00C30312" w:rsidRDefault="00C30312" w:rsidP="00C30312">
      <w:r w:rsidRPr="00C30312">
        <w:pict w14:anchorId="5019DBA3">
          <v:rect id="_x0000_i1115" style="width:0;height:1.5pt" o:hralign="center" o:hrstd="t" o:hr="t" fillcolor="#a0a0a0" stroked="f"/>
        </w:pict>
      </w:r>
    </w:p>
    <w:p w14:paraId="557451CD" w14:textId="77777777" w:rsidR="00C30312" w:rsidRPr="00C30312" w:rsidRDefault="00C30312" w:rsidP="00C30312">
      <w:pPr>
        <w:rPr>
          <w:b/>
          <w:bCs/>
        </w:rPr>
      </w:pPr>
      <w:r w:rsidRPr="00C30312">
        <w:rPr>
          <w:b/>
          <w:bCs/>
        </w:rPr>
        <w:t>Conclusion</w:t>
      </w:r>
    </w:p>
    <w:p w14:paraId="6A7317D0" w14:textId="77777777" w:rsidR="00C30312" w:rsidRPr="00C30312" w:rsidRDefault="00C30312" w:rsidP="00C30312">
      <w:r w:rsidRPr="00C30312">
        <w:t>The Enterprise Retail Intelligence &amp; Profitability Command Center project successfully combines data preparation, modeling, analytics, and visualization into a complete business intelligence solution. The project demonstrates practical industry-level Power BI capabilities and showcases analytical, technical, and business storytelling skills required for modern data analyst and business intelligence roles.</w:t>
      </w:r>
    </w:p>
    <w:p w14:paraId="5ACE05E0" w14:textId="77777777" w:rsidR="002D4C07" w:rsidRDefault="002D4C07"/>
    <w:sectPr w:rsidR="002D4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F262F"/>
    <w:multiLevelType w:val="multilevel"/>
    <w:tmpl w:val="449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79DD"/>
    <w:multiLevelType w:val="multilevel"/>
    <w:tmpl w:val="B12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3CAC"/>
    <w:multiLevelType w:val="multilevel"/>
    <w:tmpl w:val="8A1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138A3"/>
    <w:multiLevelType w:val="multilevel"/>
    <w:tmpl w:val="25A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25197"/>
    <w:multiLevelType w:val="multilevel"/>
    <w:tmpl w:val="A03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07591"/>
    <w:multiLevelType w:val="multilevel"/>
    <w:tmpl w:val="F52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327B2"/>
    <w:multiLevelType w:val="multilevel"/>
    <w:tmpl w:val="1136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7779D"/>
    <w:multiLevelType w:val="multilevel"/>
    <w:tmpl w:val="467E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356F"/>
    <w:multiLevelType w:val="multilevel"/>
    <w:tmpl w:val="2E8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C49FD"/>
    <w:multiLevelType w:val="multilevel"/>
    <w:tmpl w:val="512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11FB7"/>
    <w:multiLevelType w:val="multilevel"/>
    <w:tmpl w:val="EDF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831BB"/>
    <w:multiLevelType w:val="multilevel"/>
    <w:tmpl w:val="23A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E6272"/>
    <w:multiLevelType w:val="multilevel"/>
    <w:tmpl w:val="D49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72DCC"/>
    <w:multiLevelType w:val="multilevel"/>
    <w:tmpl w:val="4AD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918DF"/>
    <w:multiLevelType w:val="multilevel"/>
    <w:tmpl w:val="C54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33C12"/>
    <w:multiLevelType w:val="multilevel"/>
    <w:tmpl w:val="6E5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72B92"/>
    <w:multiLevelType w:val="multilevel"/>
    <w:tmpl w:val="8A3C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E0660"/>
    <w:multiLevelType w:val="multilevel"/>
    <w:tmpl w:val="9D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E5545"/>
    <w:multiLevelType w:val="multilevel"/>
    <w:tmpl w:val="04A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31854">
    <w:abstractNumId w:val="16"/>
  </w:num>
  <w:num w:numId="2" w16cid:durableId="1958828403">
    <w:abstractNumId w:val="15"/>
  </w:num>
  <w:num w:numId="3" w16cid:durableId="1876577375">
    <w:abstractNumId w:val="3"/>
  </w:num>
  <w:num w:numId="4" w16cid:durableId="2084721547">
    <w:abstractNumId w:val="0"/>
  </w:num>
  <w:num w:numId="5" w16cid:durableId="1815103718">
    <w:abstractNumId w:val="8"/>
  </w:num>
  <w:num w:numId="6" w16cid:durableId="1763452173">
    <w:abstractNumId w:val="17"/>
  </w:num>
  <w:num w:numId="7" w16cid:durableId="1134056305">
    <w:abstractNumId w:val="11"/>
  </w:num>
  <w:num w:numId="8" w16cid:durableId="1523785727">
    <w:abstractNumId w:val="10"/>
  </w:num>
  <w:num w:numId="9" w16cid:durableId="1491410752">
    <w:abstractNumId w:val="7"/>
  </w:num>
  <w:num w:numId="10" w16cid:durableId="1897936640">
    <w:abstractNumId w:val="2"/>
  </w:num>
  <w:num w:numId="11" w16cid:durableId="1673140526">
    <w:abstractNumId w:val="9"/>
  </w:num>
  <w:num w:numId="12" w16cid:durableId="531768177">
    <w:abstractNumId w:val="5"/>
  </w:num>
  <w:num w:numId="13" w16cid:durableId="285431662">
    <w:abstractNumId w:val="13"/>
  </w:num>
  <w:num w:numId="14" w16cid:durableId="849611505">
    <w:abstractNumId w:val="12"/>
  </w:num>
  <w:num w:numId="15" w16cid:durableId="1807964026">
    <w:abstractNumId w:val="14"/>
  </w:num>
  <w:num w:numId="16" w16cid:durableId="333144119">
    <w:abstractNumId w:val="4"/>
  </w:num>
  <w:num w:numId="17" w16cid:durableId="1285773131">
    <w:abstractNumId w:val="18"/>
  </w:num>
  <w:num w:numId="18" w16cid:durableId="406004055">
    <w:abstractNumId w:val="1"/>
  </w:num>
  <w:num w:numId="19" w16cid:durableId="589890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07"/>
    <w:rsid w:val="002D4C07"/>
    <w:rsid w:val="00BC1491"/>
    <w:rsid w:val="00C3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3E19"/>
  <w15:chartTrackingRefBased/>
  <w15:docId w15:val="{A25C6244-C12B-4A88-9329-EDBD4DFAF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2026-05-19T15:01:00Z</dcterms:created>
  <dcterms:modified xsi:type="dcterms:W3CDTF">2026-05-19T15:02:00Z</dcterms:modified>
</cp:coreProperties>
</file>