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8677755"/>
        <w:docPartObj>
          <w:docPartGallery w:val="Cover Pages"/>
          <w:docPartUnique/>
        </w:docPartObj>
      </w:sdtPr>
      <w:sdtEndPr/>
      <w:sdtContent>
        <w:p w:rsidR="002E72BB" w:rsidRDefault="002E72BB">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E72BB">
                                  <w:trPr>
                                    <w:jc w:val="center"/>
                                  </w:trPr>
                                  <w:tc>
                                    <w:tcPr>
                                      <w:tcW w:w="2568" w:type="pct"/>
                                      <w:vAlign w:val="center"/>
                                    </w:tcPr>
                                    <w:p w:rsidR="002E72BB" w:rsidRDefault="002E72BB">
                                      <w:pPr>
                                        <w:jc w:val="right"/>
                                      </w:pPr>
                                      <w:r>
                                        <w:rPr>
                                          <w:noProof/>
                                        </w:rPr>
                                        <w:drawing>
                                          <wp:inline distT="0" distB="0" distL="0" distR="0" wp14:anchorId="6DFC5966" wp14:editId="04FEA049">
                                            <wp:extent cx="3065006" cy="200757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0757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E72BB" w:rsidRPr="002E72BB" w:rsidRDefault="002E72BB">
                                          <w:pPr>
                                            <w:pStyle w:val="NoSpacing"/>
                                            <w:spacing w:line="312" w:lineRule="auto"/>
                                            <w:jc w:val="right"/>
                                            <w:rPr>
                                              <w:caps/>
                                              <w:color w:val="191919" w:themeColor="text1" w:themeTint="E6"/>
                                              <w:sz w:val="72"/>
                                              <w:szCs w:val="72"/>
                                              <w:lang w:val="en-US"/>
                                            </w:rPr>
                                          </w:pPr>
                                          <w:r w:rsidRPr="002E72BB">
                                            <w:rPr>
                                              <w:caps/>
                                              <w:color w:val="191919" w:themeColor="text1" w:themeTint="E6"/>
                                              <w:sz w:val="72"/>
                                              <w:szCs w:val="72"/>
                                              <w:lang w:val="en-US"/>
                                            </w:rPr>
                                            <w:t>Configuration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E72BB" w:rsidRDefault="002E72BB" w:rsidP="002E72BB">
                                          <w:pPr>
                                            <w:jc w:val="right"/>
                                            <w:rPr>
                                              <w:sz w:val="24"/>
                                              <w:szCs w:val="24"/>
                                            </w:rPr>
                                          </w:pPr>
                                          <w:r>
                                            <w:rPr>
                                              <w:color w:val="000000" w:themeColor="text1"/>
                                              <w:sz w:val="24"/>
                                              <w:szCs w:val="24"/>
                                            </w:rPr>
                                            <w:t>Online Learning Platform</w:t>
                                          </w:r>
                                        </w:p>
                                      </w:sdtContent>
                                    </w:sdt>
                                  </w:tc>
                                  <w:tc>
                                    <w:tcPr>
                                      <w:tcW w:w="2432" w:type="pct"/>
                                      <w:vAlign w:val="center"/>
                                    </w:tcPr>
                                    <w:p w:rsidR="002E72BB" w:rsidRPr="005D620D" w:rsidRDefault="002E72BB" w:rsidP="002E72BB">
                                      <w:pPr>
                                        <w:pStyle w:val="NoSpacing"/>
                                        <w:rPr>
                                          <w:caps/>
                                          <w:color w:val="ED7D31" w:themeColor="accent2"/>
                                          <w:sz w:val="36"/>
                                          <w:szCs w:val="36"/>
                                          <w:lang w:val="en-US"/>
                                        </w:rPr>
                                      </w:pPr>
                                      <w:r w:rsidRPr="005D620D">
                                        <w:rPr>
                                          <w:caps/>
                                          <w:color w:val="ED7D31" w:themeColor="accent2"/>
                                          <w:sz w:val="36"/>
                                          <w:szCs w:val="36"/>
                                          <w:lang w:val="en-US"/>
                                        </w:rPr>
                                        <w:t>Prince2</w:t>
                                      </w:r>
                                    </w:p>
                                    <w:p w:rsidR="002E72BB" w:rsidRPr="005D620D" w:rsidRDefault="002E72BB" w:rsidP="002E72BB">
                                      <w:pPr>
                                        <w:pStyle w:val="NoSpacing"/>
                                        <w:rPr>
                                          <w:caps/>
                                          <w:color w:val="ED7D31" w:themeColor="accent2"/>
                                          <w:sz w:val="26"/>
                                          <w:szCs w:val="26"/>
                                          <w:lang w:val="en-US"/>
                                        </w:rPr>
                                      </w:pPr>
                                      <w:r>
                                        <w:rPr>
                                          <w:caps/>
                                          <w:color w:val="ED7D31" w:themeColor="accent2"/>
                                          <w:sz w:val="26"/>
                                          <w:szCs w:val="26"/>
                                          <w:lang w:val="en-US"/>
                                        </w:rPr>
                                        <w:t xml:space="preserve">Author: </w:t>
                                      </w:r>
                                    </w:p>
                                    <w:p w:rsidR="002E72BB" w:rsidRPr="005D620D" w:rsidRDefault="002E72BB" w:rsidP="0090406E">
                                      <w:pPr>
                                        <w:pStyle w:val="NoSpacing"/>
                                        <w:rPr>
                                          <w:caps/>
                                          <w:color w:val="ED7D31" w:themeColor="accent2"/>
                                          <w:sz w:val="26"/>
                                          <w:szCs w:val="26"/>
                                          <w:lang w:val="en-US"/>
                                        </w:rPr>
                                      </w:pPr>
                                      <w:r>
                                        <w:rPr>
                                          <w:caps/>
                                          <w:color w:val="ED7D31" w:themeColor="accent2"/>
                                          <w:sz w:val="26"/>
                                          <w:szCs w:val="26"/>
                                          <w:lang w:val="en-US"/>
                                        </w:rPr>
                                        <w:t xml:space="preserve">Owner: </w:t>
                                      </w:r>
                                      <w:bookmarkStart w:id="0" w:name="_GoBack"/>
                                      <w:bookmarkEnd w:id="0"/>
                                    </w:p>
                                    <w:p w:rsidR="002E72BB" w:rsidRDefault="002E72BB" w:rsidP="002E72BB">
                                      <w:pPr>
                                        <w:pStyle w:val="NoSpacing"/>
                                        <w:rPr>
                                          <w:caps/>
                                          <w:color w:val="ED7D31" w:themeColor="accent2"/>
                                          <w:sz w:val="26"/>
                                          <w:szCs w:val="26"/>
                                          <w:lang w:val="en-US"/>
                                        </w:rPr>
                                      </w:pPr>
                                      <w:r w:rsidRPr="005D620D">
                                        <w:rPr>
                                          <w:caps/>
                                          <w:color w:val="ED7D31" w:themeColor="accent2"/>
                                          <w:sz w:val="26"/>
                                          <w:szCs w:val="26"/>
                                          <w:lang w:val="en-US"/>
                                        </w:rPr>
                                        <w:t>Version:</w:t>
                                      </w:r>
                                    </w:p>
                                    <w:p w:rsidR="002E72BB" w:rsidRDefault="002E72BB">
                                      <w:pPr>
                                        <w:pStyle w:val="NoSpacing"/>
                                      </w:pPr>
                                    </w:p>
                                  </w:tc>
                                </w:tr>
                              </w:tbl>
                              <w:p w:rsidR="002E72BB" w:rsidRDefault="002E72B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E72BB">
                            <w:trPr>
                              <w:jc w:val="center"/>
                            </w:trPr>
                            <w:tc>
                              <w:tcPr>
                                <w:tcW w:w="2568" w:type="pct"/>
                                <w:vAlign w:val="center"/>
                              </w:tcPr>
                              <w:p w:rsidR="002E72BB" w:rsidRDefault="002E72BB">
                                <w:pPr>
                                  <w:jc w:val="right"/>
                                </w:pPr>
                                <w:r>
                                  <w:rPr>
                                    <w:noProof/>
                                  </w:rPr>
                                  <w:drawing>
                                    <wp:inline distT="0" distB="0" distL="0" distR="0" wp14:anchorId="6DFC5966" wp14:editId="04FEA049">
                                      <wp:extent cx="3065006" cy="200757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0757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E72BB" w:rsidRPr="002E72BB" w:rsidRDefault="002E72BB">
                                    <w:pPr>
                                      <w:pStyle w:val="NoSpacing"/>
                                      <w:spacing w:line="312" w:lineRule="auto"/>
                                      <w:jc w:val="right"/>
                                      <w:rPr>
                                        <w:caps/>
                                        <w:color w:val="191919" w:themeColor="text1" w:themeTint="E6"/>
                                        <w:sz w:val="72"/>
                                        <w:szCs w:val="72"/>
                                        <w:lang w:val="en-US"/>
                                      </w:rPr>
                                    </w:pPr>
                                    <w:r w:rsidRPr="002E72BB">
                                      <w:rPr>
                                        <w:caps/>
                                        <w:color w:val="191919" w:themeColor="text1" w:themeTint="E6"/>
                                        <w:sz w:val="72"/>
                                        <w:szCs w:val="72"/>
                                        <w:lang w:val="en-US"/>
                                      </w:rPr>
                                      <w:t>Configuration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E72BB" w:rsidRDefault="002E72BB" w:rsidP="002E72BB">
                                    <w:pPr>
                                      <w:jc w:val="right"/>
                                      <w:rPr>
                                        <w:sz w:val="24"/>
                                        <w:szCs w:val="24"/>
                                      </w:rPr>
                                    </w:pPr>
                                    <w:r>
                                      <w:rPr>
                                        <w:color w:val="000000" w:themeColor="text1"/>
                                        <w:sz w:val="24"/>
                                        <w:szCs w:val="24"/>
                                      </w:rPr>
                                      <w:t>Online Learning Platform</w:t>
                                    </w:r>
                                  </w:p>
                                </w:sdtContent>
                              </w:sdt>
                            </w:tc>
                            <w:tc>
                              <w:tcPr>
                                <w:tcW w:w="2432" w:type="pct"/>
                                <w:vAlign w:val="center"/>
                              </w:tcPr>
                              <w:p w:rsidR="002E72BB" w:rsidRPr="005D620D" w:rsidRDefault="002E72BB" w:rsidP="002E72BB">
                                <w:pPr>
                                  <w:pStyle w:val="NoSpacing"/>
                                  <w:rPr>
                                    <w:caps/>
                                    <w:color w:val="ED7D31" w:themeColor="accent2"/>
                                    <w:sz w:val="36"/>
                                    <w:szCs w:val="36"/>
                                    <w:lang w:val="en-US"/>
                                  </w:rPr>
                                </w:pPr>
                                <w:r w:rsidRPr="005D620D">
                                  <w:rPr>
                                    <w:caps/>
                                    <w:color w:val="ED7D31" w:themeColor="accent2"/>
                                    <w:sz w:val="36"/>
                                    <w:szCs w:val="36"/>
                                    <w:lang w:val="en-US"/>
                                  </w:rPr>
                                  <w:t>Prince2</w:t>
                                </w:r>
                              </w:p>
                              <w:p w:rsidR="002E72BB" w:rsidRPr="005D620D" w:rsidRDefault="002E72BB" w:rsidP="002E72BB">
                                <w:pPr>
                                  <w:pStyle w:val="NoSpacing"/>
                                  <w:rPr>
                                    <w:caps/>
                                    <w:color w:val="ED7D31" w:themeColor="accent2"/>
                                    <w:sz w:val="26"/>
                                    <w:szCs w:val="26"/>
                                    <w:lang w:val="en-US"/>
                                  </w:rPr>
                                </w:pPr>
                                <w:r>
                                  <w:rPr>
                                    <w:caps/>
                                    <w:color w:val="ED7D31" w:themeColor="accent2"/>
                                    <w:sz w:val="26"/>
                                    <w:szCs w:val="26"/>
                                    <w:lang w:val="en-US"/>
                                  </w:rPr>
                                  <w:t xml:space="preserve">Author: </w:t>
                                </w:r>
                              </w:p>
                              <w:p w:rsidR="002E72BB" w:rsidRPr="005D620D" w:rsidRDefault="002E72BB" w:rsidP="0090406E">
                                <w:pPr>
                                  <w:pStyle w:val="NoSpacing"/>
                                  <w:rPr>
                                    <w:caps/>
                                    <w:color w:val="ED7D31" w:themeColor="accent2"/>
                                    <w:sz w:val="26"/>
                                    <w:szCs w:val="26"/>
                                    <w:lang w:val="en-US"/>
                                  </w:rPr>
                                </w:pPr>
                                <w:r>
                                  <w:rPr>
                                    <w:caps/>
                                    <w:color w:val="ED7D31" w:themeColor="accent2"/>
                                    <w:sz w:val="26"/>
                                    <w:szCs w:val="26"/>
                                    <w:lang w:val="en-US"/>
                                  </w:rPr>
                                  <w:t xml:space="preserve">Owner: </w:t>
                                </w:r>
                                <w:bookmarkStart w:id="1" w:name="_GoBack"/>
                                <w:bookmarkEnd w:id="1"/>
                              </w:p>
                              <w:p w:rsidR="002E72BB" w:rsidRDefault="002E72BB" w:rsidP="002E72BB">
                                <w:pPr>
                                  <w:pStyle w:val="NoSpacing"/>
                                  <w:rPr>
                                    <w:caps/>
                                    <w:color w:val="ED7D31" w:themeColor="accent2"/>
                                    <w:sz w:val="26"/>
                                    <w:szCs w:val="26"/>
                                    <w:lang w:val="en-US"/>
                                  </w:rPr>
                                </w:pPr>
                                <w:r w:rsidRPr="005D620D">
                                  <w:rPr>
                                    <w:caps/>
                                    <w:color w:val="ED7D31" w:themeColor="accent2"/>
                                    <w:sz w:val="26"/>
                                    <w:szCs w:val="26"/>
                                    <w:lang w:val="en-US"/>
                                  </w:rPr>
                                  <w:t>Version:</w:t>
                                </w:r>
                              </w:p>
                              <w:p w:rsidR="002E72BB" w:rsidRDefault="002E72BB">
                                <w:pPr>
                                  <w:pStyle w:val="NoSpacing"/>
                                </w:pPr>
                              </w:p>
                            </w:tc>
                          </w:tr>
                        </w:tbl>
                        <w:p w:rsidR="002E72BB" w:rsidRDefault="002E72BB"/>
                      </w:txbxContent>
                    </v:textbox>
                    <w10:wrap anchorx="page" anchory="page"/>
                  </v:shape>
                </w:pict>
              </mc:Fallback>
            </mc:AlternateContent>
          </w:r>
          <w:r>
            <w:br w:type="page"/>
          </w:r>
        </w:p>
      </w:sdtContent>
    </w:sdt>
    <w:p w:rsidR="0039428E" w:rsidRDefault="002E72BB" w:rsidP="002E72BB">
      <w:pPr>
        <w:pStyle w:val="Heading1"/>
        <w:numPr>
          <w:ilvl w:val="0"/>
          <w:numId w:val="1"/>
        </w:numPr>
      </w:pPr>
      <w:bookmarkStart w:id="2" w:name="_Toc444087328"/>
      <w:r>
        <w:lastRenderedPageBreak/>
        <w:t>Configuration Management Strategy History</w:t>
      </w:r>
      <w:bookmarkEnd w:id="2"/>
    </w:p>
    <w:p w:rsidR="002E72BB" w:rsidRPr="00CE1533" w:rsidRDefault="002E72BB" w:rsidP="002E72BB">
      <w:pPr>
        <w:rPr>
          <w:lang w:val="da-DK"/>
        </w:rPr>
      </w:pPr>
    </w:p>
    <w:p w:rsidR="002E72BB" w:rsidRDefault="002E72BB" w:rsidP="002E72BB">
      <w:pPr>
        <w:pStyle w:val="Heading2"/>
        <w:numPr>
          <w:ilvl w:val="1"/>
          <w:numId w:val="2"/>
        </w:numPr>
        <w:rPr>
          <w:lang w:val="da-DK"/>
        </w:rPr>
      </w:pPr>
      <w:bookmarkStart w:id="3" w:name="_Toc444073241"/>
      <w:bookmarkStart w:id="4" w:name="_Toc444074265"/>
      <w:bookmarkStart w:id="5" w:name="_Toc444087329"/>
      <w:r>
        <w:rPr>
          <w:lang w:val="da-DK"/>
        </w:rPr>
        <w:t xml:space="preserve">Revision </w:t>
      </w:r>
      <w:r w:rsidRPr="00944E36">
        <w:rPr>
          <w:lang w:val="en-GB"/>
        </w:rPr>
        <w:t>History</w:t>
      </w:r>
      <w:bookmarkEnd w:id="3"/>
      <w:bookmarkEnd w:id="4"/>
      <w:bookmarkEnd w:id="5"/>
    </w:p>
    <w:p w:rsidR="002E72BB" w:rsidRPr="00CE1533" w:rsidRDefault="002E72BB" w:rsidP="002E72BB">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r>
              <w:rPr>
                <w:lang w:val="da-DK"/>
              </w:rPr>
              <w:t>version</w:t>
            </w:r>
          </w:p>
        </w:tc>
        <w:tc>
          <w:tcPr>
            <w:tcW w:w="1686"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Implemented</w:t>
            </w:r>
            <w:r>
              <w:rPr>
                <w:lang w:val="da-DK"/>
              </w:rPr>
              <w:t xml:space="preserve"> by</w:t>
            </w:r>
          </w:p>
        </w:tc>
        <w:tc>
          <w:tcPr>
            <w:tcW w:w="3293"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Reason</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Pr="00F5498A" w:rsidRDefault="002E72BB" w:rsidP="002E72BB">
      <w:pPr>
        <w:rPr>
          <w:lang w:val="da-DK"/>
        </w:rPr>
      </w:pPr>
    </w:p>
    <w:p w:rsidR="002E72BB" w:rsidRDefault="002E72BB" w:rsidP="002E72BB">
      <w:pPr>
        <w:pStyle w:val="Heading2"/>
        <w:numPr>
          <w:ilvl w:val="1"/>
          <w:numId w:val="2"/>
        </w:numPr>
        <w:rPr>
          <w:lang w:val="da-DK"/>
        </w:rPr>
      </w:pPr>
      <w:bookmarkStart w:id="6" w:name="_Toc444073242"/>
      <w:bookmarkStart w:id="7" w:name="_Toc444074266"/>
      <w:bookmarkStart w:id="8" w:name="_Toc444087330"/>
      <w:r w:rsidRPr="00944E36">
        <w:t>Approvals</w:t>
      </w:r>
      <w:bookmarkEnd w:id="6"/>
      <w:bookmarkEnd w:id="7"/>
      <w:bookmarkEnd w:id="8"/>
    </w:p>
    <w:p w:rsidR="002E72BB" w:rsidRPr="00CE1533" w:rsidRDefault="002E72BB" w:rsidP="002E72BB">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r>
              <w:rPr>
                <w:lang w:val="da-DK"/>
              </w:rPr>
              <w:t>Version</w:t>
            </w:r>
          </w:p>
        </w:tc>
        <w:tc>
          <w:tcPr>
            <w:tcW w:w="2337"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Name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Pr="00CE1533" w:rsidRDefault="002E72BB" w:rsidP="002E72BB">
      <w:pPr>
        <w:rPr>
          <w:lang w:val="da-DK"/>
        </w:rPr>
      </w:pPr>
    </w:p>
    <w:p w:rsidR="002E72BB" w:rsidRDefault="002E72BB" w:rsidP="002E72BB">
      <w:pPr>
        <w:pStyle w:val="Heading2"/>
        <w:numPr>
          <w:ilvl w:val="1"/>
          <w:numId w:val="2"/>
        </w:numPr>
        <w:rPr>
          <w:lang w:val="da-DK"/>
        </w:rPr>
      </w:pPr>
      <w:bookmarkStart w:id="9" w:name="_Toc444073243"/>
      <w:bookmarkStart w:id="10" w:name="_Toc444074267"/>
      <w:bookmarkStart w:id="11" w:name="_Toc444087331"/>
      <w:r>
        <w:rPr>
          <w:lang w:val="da-DK"/>
        </w:rPr>
        <w:t>Distribution</w:t>
      </w:r>
      <w:bookmarkEnd w:id="9"/>
      <w:bookmarkEnd w:id="10"/>
      <w:bookmarkEnd w:id="11"/>
    </w:p>
    <w:p w:rsidR="002E72BB" w:rsidRPr="00CE1533" w:rsidRDefault="002E72BB" w:rsidP="002E72BB">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r>
              <w:rPr>
                <w:lang w:val="da-DK"/>
              </w:rPr>
              <w:t>Version</w:t>
            </w:r>
          </w:p>
        </w:tc>
        <w:tc>
          <w:tcPr>
            <w:tcW w:w="2337"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Name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Default="002E72BB" w:rsidP="002E72BB">
      <w:pPr>
        <w:rPr>
          <w:lang w:val="da-DK"/>
        </w:rPr>
      </w:pPr>
    </w:p>
    <w:p w:rsidR="002E72BB" w:rsidRDefault="002E72BB">
      <w:r>
        <w:br w:type="page"/>
      </w:r>
    </w:p>
    <w:p w:rsidR="002E72BB" w:rsidRDefault="002E72BB" w:rsidP="002E72BB">
      <w:pPr>
        <w:pStyle w:val="Heading1"/>
        <w:numPr>
          <w:ilvl w:val="0"/>
          <w:numId w:val="2"/>
        </w:numPr>
      </w:pPr>
      <w:bookmarkStart w:id="12" w:name="_Toc444087332"/>
      <w:r>
        <w:lastRenderedPageBreak/>
        <w:t>Table of Contents</w:t>
      </w:r>
      <w:bookmarkEnd w:id="12"/>
    </w:p>
    <w:sdt>
      <w:sdtPr>
        <w:rPr>
          <w:rFonts w:asciiTheme="minorHAnsi" w:eastAsiaTheme="minorHAnsi" w:hAnsiTheme="minorHAnsi" w:cstheme="minorBidi"/>
          <w:color w:val="auto"/>
          <w:sz w:val="22"/>
          <w:szCs w:val="22"/>
          <w:lang w:val="da-DK" w:eastAsia="en-US"/>
        </w:rPr>
        <w:id w:val="-2084746310"/>
        <w:docPartObj>
          <w:docPartGallery w:val="Table of Contents"/>
          <w:docPartUnique/>
        </w:docPartObj>
      </w:sdtPr>
      <w:sdtEndPr>
        <w:rPr>
          <w:b/>
          <w:bCs/>
        </w:rPr>
      </w:sdtEndPr>
      <w:sdtContent>
        <w:p w:rsidR="002E72BB" w:rsidRDefault="002E72BB">
          <w:pPr>
            <w:pStyle w:val="TOCHeading"/>
          </w:pPr>
          <w:proofErr w:type="spellStart"/>
          <w:r>
            <w:rPr>
              <w:lang w:val="da-DK"/>
            </w:rPr>
            <w:t>Table</w:t>
          </w:r>
          <w:proofErr w:type="spellEnd"/>
          <w:r>
            <w:rPr>
              <w:lang w:val="da-DK"/>
            </w:rPr>
            <w:t xml:space="preserve"> of Contents</w:t>
          </w:r>
        </w:p>
        <w:p w:rsidR="00375B46" w:rsidRDefault="002E72BB">
          <w:pPr>
            <w:pStyle w:val="TOC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87328" w:history="1">
            <w:r w:rsidR="00375B46" w:rsidRPr="00F80C8A">
              <w:rPr>
                <w:rStyle w:val="Hyperlink"/>
                <w:noProof/>
              </w:rPr>
              <w:t>1.</w:t>
            </w:r>
            <w:r w:rsidR="00375B46">
              <w:rPr>
                <w:rFonts w:eastAsiaTheme="minorEastAsia"/>
                <w:noProof/>
                <w:lang w:val="sv-SE" w:eastAsia="sv-SE"/>
              </w:rPr>
              <w:tab/>
            </w:r>
            <w:r w:rsidR="00375B46" w:rsidRPr="00F80C8A">
              <w:rPr>
                <w:rStyle w:val="Hyperlink"/>
                <w:noProof/>
              </w:rPr>
              <w:t>Configuration Management Strategy History</w:t>
            </w:r>
            <w:r w:rsidR="00375B46">
              <w:rPr>
                <w:noProof/>
                <w:webHidden/>
              </w:rPr>
              <w:tab/>
            </w:r>
            <w:r w:rsidR="00375B46">
              <w:rPr>
                <w:noProof/>
                <w:webHidden/>
              </w:rPr>
              <w:fldChar w:fldCharType="begin"/>
            </w:r>
            <w:r w:rsidR="00375B46">
              <w:rPr>
                <w:noProof/>
                <w:webHidden/>
              </w:rPr>
              <w:instrText xml:space="preserve"> PAGEREF _Toc444087328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FE30F7">
          <w:pPr>
            <w:pStyle w:val="TOC2"/>
            <w:tabs>
              <w:tab w:val="left" w:pos="880"/>
              <w:tab w:val="right" w:leader="dot" w:pos="9350"/>
            </w:tabs>
            <w:rPr>
              <w:rFonts w:eastAsiaTheme="minorEastAsia"/>
              <w:noProof/>
              <w:lang w:val="sv-SE" w:eastAsia="sv-SE"/>
            </w:rPr>
          </w:pPr>
          <w:hyperlink w:anchor="_Toc444087329" w:history="1">
            <w:r w:rsidR="00375B46" w:rsidRPr="00F80C8A">
              <w:rPr>
                <w:rStyle w:val="Hyperlink"/>
                <w:noProof/>
                <w:lang w:val="da-DK"/>
              </w:rPr>
              <w:t>1.2</w:t>
            </w:r>
            <w:r w:rsidR="00375B46">
              <w:rPr>
                <w:rFonts w:eastAsiaTheme="minorEastAsia"/>
                <w:noProof/>
                <w:lang w:val="sv-SE" w:eastAsia="sv-SE"/>
              </w:rPr>
              <w:tab/>
            </w:r>
            <w:r w:rsidR="00375B46" w:rsidRPr="00F80C8A">
              <w:rPr>
                <w:rStyle w:val="Hyperlink"/>
                <w:noProof/>
                <w:lang w:val="da-DK"/>
              </w:rPr>
              <w:t>Revision History</w:t>
            </w:r>
            <w:r w:rsidR="00375B46">
              <w:rPr>
                <w:noProof/>
                <w:webHidden/>
              </w:rPr>
              <w:tab/>
            </w:r>
            <w:r w:rsidR="00375B46">
              <w:rPr>
                <w:noProof/>
                <w:webHidden/>
              </w:rPr>
              <w:fldChar w:fldCharType="begin"/>
            </w:r>
            <w:r w:rsidR="00375B46">
              <w:rPr>
                <w:noProof/>
                <w:webHidden/>
              </w:rPr>
              <w:instrText xml:space="preserve"> PAGEREF _Toc444087329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FE30F7">
          <w:pPr>
            <w:pStyle w:val="TOC2"/>
            <w:tabs>
              <w:tab w:val="left" w:pos="880"/>
              <w:tab w:val="right" w:leader="dot" w:pos="9350"/>
            </w:tabs>
            <w:rPr>
              <w:rFonts w:eastAsiaTheme="minorEastAsia"/>
              <w:noProof/>
              <w:lang w:val="sv-SE" w:eastAsia="sv-SE"/>
            </w:rPr>
          </w:pPr>
          <w:hyperlink w:anchor="_Toc444087330" w:history="1">
            <w:r w:rsidR="00375B46" w:rsidRPr="00F80C8A">
              <w:rPr>
                <w:rStyle w:val="Hyperlink"/>
                <w:noProof/>
                <w:lang w:val="da-DK"/>
              </w:rPr>
              <w:t>1.3</w:t>
            </w:r>
            <w:r w:rsidR="00375B46">
              <w:rPr>
                <w:rFonts w:eastAsiaTheme="minorEastAsia"/>
                <w:noProof/>
                <w:lang w:val="sv-SE" w:eastAsia="sv-SE"/>
              </w:rPr>
              <w:tab/>
            </w:r>
            <w:r w:rsidR="00375B46" w:rsidRPr="00F80C8A">
              <w:rPr>
                <w:rStyle w:val="Hyperlink"/>
                <w:noProof/>
                <w:lang w:val="da-DK"/>
              </w:rPr>
              <w:t>Approvals</w:t>
            </w:r>
            <w:r w:rsidR="00375B46">
              <w:rPr>
                <w:noProof/>
                <w:webHidden/>
              </w:rPr>
              <w:tab/>
            </w:r>
            <w:r w:rsidR="00375B46">
              <w:rPr>
                <w:noProof/>
                <w:webHidden/>
              </w:rPr>
              <w:fldChar w:fldCharType="begin"/>
            </w:r>
            <w:r w:rsidR="00375B46">
              <w:rPr>
                <w:noProof/>
                <w:webHidden/>
              </w:rPr>
              <w:instrText xml:space="preserve"> PAGEREF _Toc444087330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FE30F7">
          <w:pPr>
            <w:pStyle w:val="TOC2"/>
            <w:tabs>
              <w:tab w:val="left" w:pos="880"/>
              <w:tab w:val="right" w:leader="dot" w:pos="9350"/>
            </w:tabs>
            <w:rPr>
              <w:rFonts w:eastAsiaTheme="minorEastAsia"/>
              <w:noProof/>
              <w:lang w:val="sv-SE" w:eastAsia="sv-SE"/>
            </w:rPr>
          </w:pPr>
          <w:hyperlink w:anchor="_Toc444087331" w:history="1">
            <w:r w:rsidR="00375B46" w:rsidRPr="00F80C8A">
              <w:rPr>
                <w:rStyle w:val="Hyperlink"/>
                <w:noProof/>
                <w:lang w:val="da-DK"/>
              </w:rPr>
              <w:t>1.4</w:t>
            </w:r>
            <w:r w:rsidR="00375B46">
              <w:rPr>
                <w:rFonts w:eastAsiaTheme="minorEastAsia"/>
                <w:noProof/>
                <w:lang w:val="sv-SE" w:eastAsia="sv-SE"/>
              </w:rPr>
              <w:tab/>
            </w:r>
            <w:r w:rsidR="00375B46" w:rsidRPr="00F80C8A">
              <w:rPr>
                <w:rStyle w:val="Hyperlink"/>
                <w:noProof/>
                <w:lang w:val="da-DK"/>
              </w:rPr>
              <w:t>Distribution</w:t>
            </w:r>
            <w:r w:rsidR="00375B46">
              <w:rPr>
                <w:noProof/>
                <w:webHidden/>
              </w:rPr>
              <w:tab/>
            </w:r>
            <w:r w:rsidR="00375B46">
              <w:rPr>
                <w:noProof/>
                <w:webHidden/>
              </w:rPr>
              <w:fldChar w:fldCharType="begin"/>
            </w:r>
            <w:r w:rsidR="00375B46">
              <w:rPr>
                <w:noProof/>
                <w:webHidden/>
              </w:rPr>
              <w:instrText xml:space="preserve"> PAGEREF _Toc444087331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2" w:history="1">
            <w:r w:rsidR="00375B46" w:rsidRPr="00F80C8A">
              <w:rPr>
                <w:rStyle w:val="Hyperlink"/>
                <w:noProof/>
              </w:rPr>
              <w:t>2.</w:t>
            </w:r>
            <w:r w:rsidR="00375B46">
              <w:rPr>
                <w:rFonts w:eastAsiaTheme="minorEastAsia"/>
                <w:noProof/>
                <w:lang w:val="sv-SE" w:eastAsia="sv-SE"/>
              </w:rPr>
              <w:tab/>
            </w:r>
            <w:r w:rsidR="00375B46" w:rsidRPr="00F80C8A">
              <w:rPr>
                <w:rStyle w:val="Hyperlink"/>
                <w:noProof/>
              </w:rPr>
              <w:t>Table of Contents</w:t>
            </w:r>
            <w:r w:rsidR="00375B46">
              <w:rPr>
                <w:noProof/>
                <w:webHidden/>
              </w:rPr>
              <w:tab/>
            </w:r>
            <w:r w:rsidR="00375B46">
              <w:rPr>
                <w:noProof/>
                <w:webHidden/>
              </w:rPr>
              <w:fldChar w:fldCharType="begin"/>
            </w:r>
            <w:r w:rsidR="00375B46">
              <w:rPr>
                <w:noProof/>
                <w:webHidden/>
              </w:rPr>
              <w:instrText xml:space="preserve"> PAGEREF _Toc444087332 \h </w:instrText>
            </w:r>
            <w:r w:rsidR="00375B46">
              <w:rPr>
                <w:noProof/>
                <w:webHidden/>
              </w:rPr>
            </w:r>
            <w:r w:rsidR="00375B46">
              <w:rPr>
                <w:noProof/>
                <w:webHidden/>
              </w:rPr>
              <w:fldChar w:fldCharType="separate"/>
            </w:r>
            <w:r w:rsidR="00375B46">
              <w:rPr>
                <w:noProof/>
                <w:webHidden/>
              </w:rPr>
              <w:t>2</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3" w:history="1">
            <w:r w:rsidR="00375B46" w:rsidRPr="00F80C8A">
              <w:rPr>
                <w:rStyle w:val="Hyperlink"/>
                <w:noProof/>
              </w:rPr>
              <w:t>3.</w:t>
            </w:r>
            <w:r w:rsidR="00375B46">
              <w:rPr>
                <w:rFonts w:eastAsiaTheme="minorEastAsia"/>
                <w:noProof/>
                <w:lang w:val="sv-SE" w:eastAsia="sv-SE"/>
              </w:rPr>
              <w:tab/>
            </w:r>
            <w:r w:rsidR="00375B46" w:rsidRPr="00F80C8A">
              <w:rPr>
                <w:rStyle w:val="Hyperlink"/>
                <w:noProof/>
              </w:rPr>
              <w:t>Introduction</w:t>
            </w:r>
            <w:r w:rsidR="00375B46">
              <w:rPr>
                <w:noProof/>
                <w:webHidden/>
              </w:rPr>
              <w:tab/>
            </w:r>
            <w:r w:rsidR="00375B46">
              <w:rPr>
                <w:noProof/>
                <w:webHidden/>
              </w:rPr>
              <w:fldChar w:fldCharType="begin"/>
            </w:r>
            <w:r w:rsidR="00375B46">
              <w:rPr>
                <w:noProof/>
                <w:webHidden/>
              </w:rPr>
              <w:instrText xml:space="preserve"> PAGEREF _Toc444087333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4" w:history="1">
            <w:r w:rsidR="00375B46" w:rsidRPr="00F80C8A">
              <w:rPr>
                <w:rStyle w:val="Hyperlink"/>
                <w:noProof/>
              </w:rPr>
              <w:t>4.</w:t>
            </w:r>
            <w:r w:rsidR="00375B46">
              <w:rPr>
                <w:rFonts w:eastAsiaTheme="minorEastAsia"/>
                <w:noProof/>
                <w:lang w:val="sv-SE" w:eastAsia="sv-SE"/>
              </w:rPr>
              <w:tab/>
            </w:r>
            <w:r w:rsidR="00375B46" w:rsidRPr="00F80C8A">
              <w:rPr>
                <w:rStyle w:val="Hyperlink"/>
                <w:noProof/>
              </w:rPr>
              <w:t>Configuration management procedure</w:t>
            </w:r>
            <w:r w:rsidR="00375B46">
              <w:rPr>
                <w:noProof/>
                <w:webHidden/>
              </w:rPr>
              <w:tab/>
            </w:r>
            <w:r w:rsidR="00375B46">
              <w:rPr>
                <w:noProof/>
                <w:webHidden/>
              </w:rPr>
              <w:fldChar w:fldCharType="begin"/>
            </w:r>
            <w:r w:rsidR="00375B46">
              <w:rPr>
                <w:noProof/>
                <w:webHidden/>
              </w:rPr>
              <w:instrText xml:space="preserve"> PAGEREF _Toc444087334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5" w:history="1">
            <w:r w:rsidR="00375B46" w:rsidRPr="00F80C8A">
              <w:rPr>
                <w:rStyle w:val="Hyperlink"/>
                <w:noProof/>
              </w:rPr>
              <w:t>5.</w:t>
            </w:r>
            <w:r w:rsidR="00375B46">
              <w:rPr>
                <w:rFonts w:eastAsiaTheme="minorEastAsia"/>
                <w:noProof/>
                <w:lang w:val="sv-SE" w:eastAsia="sv-SE"/>
              </w:rPr>
              <w:tab/>
            </w:r>
            <w:r w:rsidR="00375B46" w:rsidRPr="00F80C8A">
              <w:rPr>
                <w:rStyle w:val="Hyperlink"/>
                <w:noProof/>
              </w:rPr>
              <w:t>Issue and change control procedure</w:t>
            </w:r>
            <w:r w:rsidR="00375B46">
              <w:rPr>
                <w:noProof/>
                <w:webHidden/>
              </w:rPr>
              <w:tab/>
            </w:r>
            <w:r w:rsidR="00375B46">
              <w:rPr>
                <w:noProof/>
                <w:webHidden/>
              </w:rPr>
              <w:fldChar w:fldCharType="begin"/>
            </w:r>
            <w:r w:rsidR="00375B46">
              <w:rPr>
                <w:noProof/>
                <w:webHidden/>
              </w:rPr>
              <w:instrText xml:space="preserve"> PAGEREF _Toc444087335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6" w:history="1">
            <w:r w:rsidR="00375B46" w:rsidRPr="00F80C8A">
              <w:rPr>
                <w:rStyle w:val="Hyperlink"/>
                <w:noProof/>
              </w:rPr>
              <w:t>6.</w:t>
            </w:r>
            <w:r w:rsidR="00375B46">
              <w:rPr>
                <w:rFonts w:eastAsiaTheme="minorEastAsia"/>
                <w:noProof/>
                <w:lang w:val="sv-SE" w:eastAsia="sv-SE"/>
              </w:rPr>
              <w:tab/>
            </w:r>
            <w:r w:rsidR="00375B46" w:rsidRPr="00F80C8A">
              <w:rPr>
                <w:rStyle w:val="Hyperlink"/>
                <w:noProof/>
              </w:rPr>
              <w:t>Tools and techniques</w:t>
            </w:r>
            <w:r w:rsidR="00375B46">
              <w:rPr>
                <w:noProof/>
                <w:webHidden/>
              </w:rPr>
              <w:tab/>
            </w:r>
            <w:r w:rsidR="00375B46">
              <w:rPr>
                <w:noProof/>
                <w:webHidden/>
              </w:rPr>
              <w:fldChar w:fldCharType="begin"/>
            </w:r>
            <w:r w:rsidR="00375B46">
              <w:rPr>
                <w:noProof/>
                <w:webHidden/>
              </w:rPr>
              <w:instrText xml:space="preserve"> PAGEREF _Toc444087336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7" w:history="1">
            <w:r w:rsidR="00375B46" w:rsidRPr="00F80C8A">
              <w:rPr>
                <w:rStyle w:val="Hyperlink"/>
                <w:noProof/>
              </w:rPr>
              <w:t>7.</w:t>
            </w:r>
            <w:r w:rsidR="00375B46">
              <w:rPr>
                <w:rFonts w:eastAsiaTheme="minorEastAsia"/>
                <w:noProof/>
                <w:lang w:val="sv-SE" w:eastAsia="sv-SE"/>
              </w:rPr>
              <w:tab/>
            </w:r>
            <w:r w:rsidR="00375B46" w:rsidRPr="00F80C8A">
              <w:rPr>
                <w:rStyle w:val="Hyperlink"/>
                <w:noProof/>
              </w:rPr>
              <w:t>Records</w:t>
            </w:r>
            <w:r w:rsidR="00375B46">
              <w:rPr>
                <w:noProof/>
                <w:webHidden/>
              </w:rPr>
              <w:tab/>
            </w:r>
            <w:r w:rsidR="00375B46">
              <w:rPr>
                <w:noProof/>
                <w:webHidden/>
              </w:rPr>
              <w:fldChar w:fldCharType="begin"/>
            </w:r>
            <w:r w:rsidR="00375B46">
              <w:rPr>
                <w:noProof/>
                <w:webHidden/>
              </w:rPr>
              <w:instrText xml:space="preserve"> PAGEREF _Toc444087337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8" w:history="1">
            <w:r w:rsidR="00375B46" w:rsidRPr="00F80C8A">
              <w:rPr>
                <w:rStyle w:val="Hyperlink"/>
                <w:noProof/>
              </w:rPr>
              <w:t>8.</w:t>
            </w:r>
            <w:r w:rsidR="00375B46">
              <w:rPr>
                <w:rFonts w:eastAsiaTheme="minorEastAsia"/>
                <w:noProof/>
                <w:lang w:val="sv-SE" w:eastAsia="sv-SE"/>
              </w:rPr>
              <w:tab/>
            </w:r>
            <w:r w:rsidR="00375B46" w:rsidRPr="00F80C8A">
              <w:rPr>
                <w:rStyle w:val="Hyperlink"/>
                <w:noProof/>
              </w:rPr>
              <w:t>Reporting</w:t>
            </w:r>
            <w:r w:rsidR="00375B46">
              <w:rPr>
                <w:noProof/>
                <w:webHidden/>
              </w:rPr>
              <w:tab/>
            </w:r>
            <w:r w:rsidR="00375B46">
              <w:rPr>
                <w:noProof/>
                <w:webHidden/>
              </w:rPr>
              <w:fldChar w:fldCharType="begin"/>
            </w:r>
            <w:r w:rsidR="00375B46">
              <w:rPr>
                <w:noProof/>
                <w:webHidden/>
              </w:rPr>
              <w:instrText xml:space="preserve"> PAGEREF _Toc444087338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440"/>
              <w:tab w:val="right" w:leader="dot" w:pos="9350"/>
            </w:tabs>
            <w:rPr>
              <w:rFonts w:eastAsiaTheme="minorEastAsia"/>
              <w:noProof/>
              <w:lang w:val="sv-SE" w:eastAsia="sv-SE"/>
            </w:rPr>
          </w:pPr>
          <w:hyperlink w:anchor="_Toc444087339" w:history="1">
            <w:r w:rsidR="00375B46" w:rsidRPr="00F80C8A">
              <w:rPr>
                <w:rStyle w:val="Hyperlink"/>
                <w:noProof/>
              </w:rPr>
              <w:t>9.</w:t>
            </w:r>
            <w:r w:rsidR="00375B46">
              <w:rPr>
                <w:rFonts w:eastAsiaTheme="minorEastAsia"/>
                <w:noProof/>
                <w:lang w:val="sv-SE" w:eastAsia="sv-SE"/>
              </w:rPr>
              <w:tab/>
            </w:r>
            <w:r w:rsidR="00375B46" w:rsidRPr="00F80C8A">
              <w:rPr>
                <w:rStyle w:val="Hyperlink"/>
                <w:noProof/>
              </w:rPr>
              <w:t>Timing of CM and Issue and change control activities</w:t>
            </w:r>
            <w:r w:rsidR="00375B46">
              <w:rPr>
                <w:noProof/>
                <w:webHidden/>
              </w:rPr>
              <w:tab/>
            </w:r>
            <w:r w:rsidR="00375B46">
              <w:rPr>
                <w:noProof/>
                <w:webHidden/>
              </w:rPr>
              <w:fldChar w:fldCharType="begin"/>
            </w:r>
            <w:r w:rsidR="00375B46">
              <w:rPr>
                <w:noProof/>
                <w:webHidden/>
              </w:rPr>
              <w:instrText xml:space="preserve"> PAGEREF _Toc444087339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660"/>
              <w:tab w:val="right" w:leader="dot" w:pos="9350"/>
            </w:tabs>
            <w:rPr>
              <w:rFonts w:eastAsiaTheme="minorEastAsia"/>
              <w:noProof/>
              <w:lang w:val="sv-SE" w:eastAsia="sv-SE"/>
            </w:rPr>
          </w:pPr>
          <w:hyperlink w:anchor="_Toc444087340" w:history="1">
            <w:r w:rsidR="00375B46" w:rsidRPr="00F80C8A">
              <w:rPr>
                <w:rStyle w:val="Hyperlink"/>
                <w:noProof/>
              </w:rPr>
              <w:t>10.</w:t>
            </w:r>
            <w:r w:rsidR="00375B46">
              <w:rPr>
                <w:rFonts w:eastAsiaTheme="minorEastAsia"/>
                <w:noProof/>
                <w:lang w:val="sv-SE" w:eastAsia="sv-SE"/>
              </w:rPr>
              <w:tab/>
            </w:r>
            <w:r w:rsidR="00375B46" w:rsidRPr="00F80C8A">
              <w:rPr>
                <w:rStyle w:val="Hyperlink"/>
                <w:noProof/>
              </w:rPr>
              <w:t>Roles and Responsibilities</w:t>
            </w:r>
            <w:r w:rsidR="00375B46">
              <w:rPr>
                <w:noProof/>
                <w:webHidden/>
              </w:rPr>
              <w:tab/>
            </w:r>
            <w:r w:rsidR="00375B46">
              <w:rPr>
                <w:noProof/>
                <w:webHidden/>
              </w:rPr>
              <w:fldChar w:fldCharType="begin"/>
            </w:r>
            <w:r w:rsidR="00375B46">
              <w:rPr>
                <w:noProof/>
                <w:webHidden/>
              </w:rPr>
              <w:instrText xml:space="preserve"> PAGEREF _Toc444087340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FE30F7">
          <w:pPr>
            <w:pStyle w:val="TOC1"/>
            <w:tabs>
              <w:tab w:val="left" w:pos="660"/>
              <w:tab w:val="right" w:leader="dot" w:pos="9350"/>
            </w:tabs>
            <w:rPr>
              <w:rFonts w:eastAsiaTheme="minorEastAsia"/>
              <w:noProof/>
              <w:lang w:val="sv-SE" w:eastAsia="sv-SE"/>
            </w:rPr>
          </w:pPr>
          <w:hyperlink w:anchor="_Toc444087341" w:history="1">
            <w:r w:rsidR="00375B46" w:rsidRPr="00F80C8A">
              <w:rPr>
                <w:rStyle w:val="Hyperlink"/>
                <w:noProof/>
              </w:rPr>
              <w:t>11.</w:t>
            </w:r>
            <w:r w:rsidR="00375B46">
              <w:rPr>
                <w:rFonts w:eastAsiaTheme="minorEastAsia"/>
                <w:noProof/>
                <w:lang w:val="sv-SE" w:eastAsia="sv-SE"/>
              </w:rPr>
              <w:tab/>
            </w:r>
            <w:r w:rsidR="00375B46" w:rsidRPr="00F80C8A">
              <w:rPr>
                <w:rStyle w:val="Hyperlink"/>
                <w:noProof/>
              </w:rPr>
              <w:t>Scales for priority and severity</w:t>
            </w:r>
            <w:r w:rsidR="00375B46">
              <w:rPr>
                <w:noProof/>
                <w:webHidden/>
              </w:rPr>
              <w:tab/>
            </w:r>
            <w:r w:rsidR="00375B46">
              <w:rPr>
                <w:noProof/>
                <w:webHidden/>
              </w:rPr>
              <w:fldChar w:fldCharType="begin"/>
            </w:r>
            <w:r w:rsidR="00375B46">
              <w:rPr>
                <w:noProof/>
                <w:webHidden/>
              </w:rPr>
              <w:instrText xml:space="preserve"> PAGEREF _Toc444087341 \h </w:instrText>
            </w:r>
            <w:r w:rsidR="00375B46">
              <w:rPr>
                <w:noProof/>
                <w:webHidden/>
              </w:rPr>
            </w:r>
            <w:r w:rsidR="00375B46">
              <w:rPr>
                <w:noProof/>
                <w:webHidden/>
              </w:rPr>
              <w:fldChar w:fldCharType="separate"/>
            </w:r>
            <w:r w:rsidR="00375B46">
              <w:rPr>
                <w:noProof/>
                <w:webHidden/>
              </w:rPr>
              <w:t>4</w:t>
            </w:r>
            <w:r w:rsidR="00375B46">
              <w:rPr>
                <w:noProof/>
                <w:webHidden/>
              </w:rPr>
              <w:fldChar w:fldCharType="end"/>
            </w:r>
          </w:hyperlink>
        </w:p>
        <w:p w:rsidR="002E72BB" w:rsidRDefault="002E72BB">
          <w:r>
            <w:rPr>
              <w:b/>
              <w:bCs/>
              <w:lang w:val="da-DK"/>
            </w:rPr>
            <w:fldChar w:fldCharType="end"/>
          </w:r>
        </w:p>
      </w:sdtContent>
    </w:sdt>
    <w:p w:rsidR="002E72BB" w:rsidRDefault="002E72BB">
      <w:r>
        <w:br w:type="page"/>
      </w:r>
    </w:p>
    <w:p w:rsidR="002E72BB" w:rsidRDefault="002E72BB" w:rsidP="002E72BB">
      <w:pPr>
        <w:pStyle w:val="Heading1"/>
        <w:numPr>
          <w:ilvl w:val="0"/>
          <w:numId w:val="2"/>
        </w:numPr>
      </w:pPr>
      <w:bookmarkStart w:id="13" w:name="_Toc444087333"/>
      <w:r w:rsidRPr="002E72BB">
        <w:lastRenderedPageBreak/>
        <w:t>Introduction</w:t>
      </w:r>
      <w:bookmarkEnd w:id="13"/>
    </w:p>
    <w:p w:rsidR="002E72BB" w:rsidRPr="002C292F" w:rsidRDefault="002E72BB" w:rsidP="002C292F">
      <w:pPr>
        <w:rPr>
          <w:color w:val="FF0000"/>
        </w:rPr>
      </w:pPr>
      <w:r w:rsidRPr="002C292F">
        <w:rPr>
          <w:color w:val="FF0000"/>
        </w:rPr>
        <w:t>[An explanation of the purpose of configuration management, the scope of it in this project and who is responsible for the strategy.]</w:t>
      </w:r>
    </w:p>
    <w:p w:rsidR="002E72BB" w:rsidRDefault="002E72BB" w:rsidP="002E72BB">
      <w:pPr>
        <w:pStyle w:val="Heading1"/>
        <w:numPr>
          <w:ilvl w:val="0"/>
          <w:numId w:val="2"/>
        </w:numPr>
      </w:pPr>
      <w:bookmarkStart w:id="14" w:name="_Toc444087334"/>
      <w:r w:rsidRPr="002E72BB">
        <w:t>Configuration management procedure</w:t>
      </w:r>
      <w:bookmarkEnd w:id="14"/>
    </w:p>
    <w:p w:rsidR="002C292F" w:rsidRDefault="002C292F" w:rsidP="002C292F">
      <w:pPr>
        <w:rPr>
          <w:color w:val="FF0000"/>
        </w:rPr>
      </w:pPr>
      <w:r w:rsidRPr="002C292F">
        <w:rPr>
          <w:color w:val="FF0000"/>
        </w:rPr>
        <w:t>[How CM is to be carried out, including procedures such as ‘booking in’ and ‘booking out’ and the identification system to be used (usually numbers). This section can</w:t>
      </w:r>
      <w:r>
        <w:rPr>
          <w:color w:val="FF0000"/>
        </w:rPr>
        <w:t xml:space="preserve"> refer to corporate or programing</w:t>
      </w:r>
      <w:r w:rsidRPr="002C292F">
        <w:rPr>
          <w:color w:val="FF0000"/>
        </w:rPr>
        <w:t xml:space="preserve"> standards but in that case should also note any variance from them.]</w:t>
      </w:r>
    </w:p>
    <w:p w:rsidR="002C292F" w:rsidRDefault="002C292F" w:rsidP="002C292F">
      <w:pPr>
        <w:pStyle w:val="Heading1"/>
        <w:numPr>
          <w:ilvl w:val="0"/>
          <w:numId w:val="2"/>
        </w:numPr>
      </w:pPr>
      <w:bookmarkStart w:id="15" w:name="_Toc444087335"/>
      <w:r w:rsidRPr="002C292F">
        <w:t>Issue and change control procedure</w:t>
      </w:r>
      <w:bookmarkEnd w:id="15"/>
    </w:p>
    <w:p w:rsidR="002C292F" w:rsidRDefault="002C292F" w:rsidP="002C292F">
      <w:pPr>
        <w:rPr>
          <w:color w:val="FF0000"/>
        </w:rPr>
      </w:pPr>
      <w:r w:rsidRPr="002C292F">
        <w:rPr>
          <w:color w:val="FF0000"/>
        </w:rPr>
        <w:t>[How Issues will be managed and the procedure for change control. Often you will use the PRINCE2 approach as it is and so have little or nothing to say in this section.]</w:t>
      </w:r>
    </w:p>
    <w:p w:rsidR="002C292F" w:rsidRDefault="002C292F" w:rsidP="002C292F">
      <w:pPr>
        <w:pStyle w:val="Heading1"/>
        <w:numPr>
          <w:ilvl w:val="0"/>
          <w:numId w:val="2"/>
        </w:numPr>
      </w:pPr>
      <w:bookmarkStart w:id="16" w:name="_Toc444087336"/>
      <w:r w:rsidRPr="002C292F">
        <w:t>Tools and techniques</w:t>
      </w:r>
      <w:bookmarkEnd w:id="16"/>
    </w:p>
    <w:p w:rsidR="002C292F" w:rsidRDefault="002C292F" w:rsidP="002C292F">
      <w:pPr>
        <w:rPr>
          <w:color w:val="FF0000"/>
        </w:rPr>
      </w:pPr>
      <w:r w:rsidRPr="002C292F">
        <w:rPr>
          <w:color w:val="FF0000"/>
        </w:rPr>
        <w:t>[CM computer tools are available, or your organization may have an established database standard for maintaining CM information. If you’re using something like that, this is where you explain that so everyone is clear.]</w:t>
      </w:r>
    </w:p>
    <w:p w:rsidR="002C292F" w:rsidRDefault="002C292F" w:rsidP="002C292F">
      <w:pPr>
        <w:pStyle w:val="Heading1"/>
        <w:numPr>
          <w:ilvl w:val="0"/>
          <w:numId w:val="2"/>
        </w:numPr>
      </w:pPr>
      <w:bookmarkStart w:id="17" w:name="_Toc444087337"/>
      <w:r w:rsidRPr="002C292F">
        <w:t>Records</w:t>
      </w:r>
      <w:bookmarkEnd w:id="17"/>
    </w:p>
    <w:p w:rsidR="002C292F" w:rsidRDefault="002C292F" w:rsidP="002C292F">
      <w:pPr>
        <w:rPr>
          <w:color w:val="FF0000"/>
        </w:rPr>
      </w:pPr>
      <w:r w:rsidRPr="002C292F">
        <w:rPr>
          <w:color w:val="FF0000"/>
        </w:rPr>
        <w:t>[According to the manual, this defines the composition of the Issue Register and Configuration Item Records (for CI Records, see later in this chapter). But that’s not awfully intelligent since everyone uses templates for such things in their projects so it’s self-evident what the content is. The manual authors seem to have been very focused on consistency between the strategies and having the same headings in each, whether relevant or not. That isn’t particularly helpful where PRINCE2 is already charged with being heavy on documentation.</w:t>
      </w:r>
      <w:r>
        <w:rPr>
          <w:color w:val="FF0000"/>
        </w:rPr>
        <w:t xml:space="preserve"> L</w:t>
      </w:r>
      <w:r w:rsidRPr="002C292F">
        <w:rPr>
          <w:color w:val="FF0000"/>
        </w:rPr>
        <w:t>eave out what you don’t need.]</w:t>
      </w:r>
    </w:p>
    <w:p w:rsidR="002C292F" w:rsidRDefault="002C292F" w:rsidP="002C292F">
      <w:pPr>
        <w:pStyle w:val="Heading1"/>
        <w:numPr>
          <w:ilvl w:val="0"/>
          <w:numId w:val="2"/>
        </w:numPr>
      </w:pPr>
      <w:bookmarkStart w:id="18" w:name="_Toc444087338"/>
      <w:r w:rsidRPr="002C292F">
        <w:t>Reporting</w:t>
      </w:r>
      <w:bookmarkEnd w:id="18"/>
    </w:p>
    <w:p w:rsidR="002C292F" w:rsidRDefault="002C292F" w:rsidP="002C292F">
      <w:pPr>
        <w:rPr>
          <w:color w:val="FF0000"/>
        </w:rPr>
      </w:pPr>
      <w:r w:rsidRPr="002C292F">
        <w:rPr>
          <w:color w:val="FF0000"/>
        </w:rPr>
        <w:t>[The composition of the Issue Report and Status Account. See the critical comments under the last heading in relation to the content of documents! The manual also says to set down the timing of the documents. As both are event driven, this is even more strange. The authors must have been having a really bad day when they did this bit.]</w:t>
      </w:r>
    </w:p>
    <w:p w:rsidR="002C292F" w:rsidRDefault="002C292F" w:rsidP="002C292F">
      <w:pPr>
        <w:pStyle w:val="Heading1"/>
        <w:numPr>
          <w:ilvl w:val="0"/>
          <w:numId w:val="2"/>
        </w:numPr>
      </w:pPr>
      <w:bookmarkStart w:id="19" w:name="_Toc444087339"/>
      <w:r w:rsidRPr="002C292F">
        <w:t>Timing of CM and Issue and change control activities</w:t>
      </w:r>
      <w:bookmarkEnd w:id="19"/>
    </w:p>
    <w:p w:rsidR="002C292F" w:rsidRDefault="002C292F" w:rsidP="002C292F">
      <w:pPr>
        <w:rPr>
          <w:color w:val="FF0000"/>
        </w:rPr>
      </w:pPr>
      <w:r w:rsidRPr="002C292F">
        <w:rPr>
          <w:color w:val="FF0000"/>
        </w:rPr>
        <w:t>[This is explained in the manual as relating to the formal activities. Again it is nonsensical in the case of most of change and CM because it’s all formal in the sense that it’s being tracked in the change documentation and not</w:t>
      </w:r>
      <w:r w:rsidR="00375B46">
        <w:rPr>
          <w:color w:val="FF0000"/>
        </w:rPr>
        <w:t xml:space="preserve"> </w:t>
      </w:r>
      <w:r w:rsidRPr="002C292F">
        <w:rPr>
          <w:color w:val="FF0000"/>
        </w:rPr>
        <w:t>in the Daily Log. However, the one bit you may want to specify here is the frequency of checks on things like the CM records to make sure that they’re accurate.]</w:t>
      </w:r>
    </w:p>
    <w:p w:rsidR="002C292F" w:rsidRDefault="002C292F" w:rsidP="002C292F">
      <w:pPr>
        <w:pStyle w:val="Heading1"/>
        <w:numPr>
          <w:ilvl w:val="0"/>
          <w:numId w:val="2"/>
        </w:numPr>
      </w:pPr>
      <w:bookmarkStart w:id="20" w:name="_Toc444087340"/>
      <w:r w:rsidRPr="002C292F">
        <w:t>Roles and Responsibilities</w:t>
      </w:r>
      <w:bookmarkEnd w:id="20"/>
    </w:p>
    <w:p w:rsidR="00375B46" w:rsidRDefault="00375B46" w:rsidP="00375B46">
      <w:pPr>
        <w:autoSpaceDE w:val="0"/>
        <w:autoSpaceDN w:val="0"/>
        <w:adjustRightInd w:val="0"/>
        <w:spacing w:after="0" w:line="240" w:lineRule="auto"/>
        <w:rPr>
          <w:color w:val="FF0000"/>
        </w:rPr>
      </w:pPr>
      <w:r w:rsidRPr="00375B46">
        <w:rPr>
          <w:color w:val="FF0000"/>
        </w:rPr>
        <w:t>[Who will be responsible for the different procedures. This may be Project Support dealing with things like booking in and booking out, and issuing reference numbers. But if the CM is to be done by a corporate or programme</w:t>
      </w:r>
      <w:r>
        <w:rPr>
          <w:color w:val="FF0000"/>
        </w:rPr>
        <w:t>r</w:t>
      </w:r>
      <w:r w:rsidRPr="00375B46">
        <w:rPr>
          <w:color w:val="FF0000"/>
        </w:rPr>
        <w:t xml:space="preserve"> service (such as a Programmer and Project Office) this is where you would say </w:t>
      </w:r>
      <w:r w:rsidRPr="00375B46">
        <w:rPr>
          <w:color w:val="FF0000"/>
        </w:rPr>
        <w:lastRenderedPageBreak/>
        <w:t>so. In the context of change, you also need to record authority levels and budgets in this section, including that for any Change Authority]</w:t>
      </w:r>
    </w:p>
    <w:p w:rsidR="00375B46" w:rsidRDefault="00375B46" w:rsidP="00375B46">
      <w:pPr>
        <w:pStyle w:val="Heading1"/>
        <w:numPr>
          <w:ilvl w:val="0"/>
          <w:numId w:val="2"/>
        </w:numPr>
      </w:pPr>
      <w:bookmarkStart w:id="21" w:name="_Toc444087341"/>
      <w:r w:rsidRPr="00375B46">
        <w:t>Scales for priority and severity</w:t>
      </w:r>
      <w:bookmarkEnd w:id="21"/>
    </w:p>
    <w:p w:rsidR="00375B46" w:rsidRPr="00375B46" w:rsidRDefault="00375B46" w:rsidP="00375B46">
      <w:pPr>
        <w:rPr>
          <w:color w:val="FF0000"/>
        </w:rPr>
      </w:pPr>
      <w:r w:rsidRPr="00375B46">
        <w:rPr>
          <w:color w:val="FF0000"/>
        </w:rPr>
        <w:t>[The scales give an indication of who should take decisions on Issues, especially those relating to change. You may have an organizational scale that you can adopt, and if so just reference it in this section.]</w:t>
      </w:r>
    </w:p>
    <w:sectPr w:rsidR="00375B46" w:rsidRPr="00375B46" w:rsidSect="002E72BB">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0F7" w:rsidRDefault="00FE30F7" w:rsidP="002E72BB">
      <w:pPr>
        <w:spacing w:after="0" w:line="240" w:lineRule="auto"/>
      </w:pPr>
      <w:r>
        <w:separator/>
      </w:r>
    </w:p>
  </w:endnote>
  <w:endnote w:type="continuationSeparator" w:id="0">
    <w:p w:rsidR="00FE30F7" w:rsidRDefault="00FE30F7" w:rsidP="002E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684175804"/>
        <w:docPartObj>
          <w:docPartGallery w:val="Page Numbers (Bottom of Page)"/>
          <w:docPartUnique/>
        </w:docPartObj>
      </w:sdtPr>
      <w:sdtEndPr>
        <w:rPr>
          <w:rFonts w:asciiTheme="minorHAnsi" w:eastAsiaTheme="minorHAnsi" w:hAnsiTheme="minorHAnsi" w:cstheme="minorBidi"/>
          <w:sz w:val="22"/>
          <w:szCs w:val="22"/>
        </w:rPr>
      </w:sdtEndPr>
      <w:sdtContent>
        <w:tr w:rsidR="002E72BB">
          <w:trPr>
            <w:trHeight w:val="727"/>
          </w:trPr>
          <w:tc>
            <w:tcPr>
              <w:tcW w:w="4000" w:type="pct"/>
              <w:tcBorders>
                <w:right w:val="triple" w:sz="4" w:space="0" w:color="5B9BD5" w:themeColor="accent1"/>
              </w:tcBorders>
            </w:tcPr>
            <w:p w:rsidR="002E72BB" w:rsidRDefault="002E72B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E72BB" w:rsidRDefault="002E72B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0406E" w:rsidRPr="0090406E">
                <w:rPr>
                  <w:noProof/>
                  <w:lang w:val="da-DK"/>
                </w:rPr>
                <w:t>4</w:t>
              </w:r>
              <w:r>
                <w:fldChar w:fldCharType="end"/>
              </w:r>
            </w:p>
          </w:tc>
        </w:tr>
      </w:sdtContent>
    </w:sdt>
  </w:tbl>
  <w:p w:rsidR="002E72BB" w:rsidRDefault="002E7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0F7" w:rsidRDefault="00FE30F7" w:rsidP="002E72BB">
      <w:pPr>
        <w:spacing w:after="0" w:line="240" w:lineRule="auto"/>
      </w:pPr>
      <w:r>
        <w:separator/>
      </w:r>
    </w:p>
  </w:footnote>
  <w:footnote w:type="continuationSeparator" w:id="0">
    <w:p w:rsidR="00FE30F7" w:rsidRDefault="00FE30F7" w:rsidP="002E7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BB" w:rsidRPr="002E72BB" w:rsidRDefault="002E72BB">
    <w:pPr>
      <w:pStyle w:val="Header"/>
    </w:pPr>
    <w:r>
      <w:t>Configuration Management Strategy</w:t>
    </w:r>
    <w:r>
      <w:ptab w:relativeTo="margin" w:alignment="center" w:leader="none"/>
    </w:r>
    <w:r>
      <w:t>Online Learning Platform</w:t>
    </w:r>
    <w:r>
      <w:ptab w:relativeTo="margin" w:alignment="right" w:leader="none"/>
    </w:r>
    <w:r w:rsidRPr="002E72BB">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B5D45DA"/>
    <w:multiLevelType w:val="hybridMultilevel"/>
    <w:tmpl w:val="3A9A936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BB"/>
    <w:rsid w:val="00290A0A"/>
    <w:rsid w:val="002C292F"/>
    <w:rsid w:val="002E72BB"/>
    <w:rsid w:val="00375B46"/>
    <w:rsid w:val="0039428E"/>
    <w:rsid w:val="0090406E"/>
    <w:rsid w:val="00944E36"/>
    <w:rsid w:val="00A42E11"/>
    <w:rsid w:val="00FE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F2550-7D1F-4E74-B495-1F573BE1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2BB"/>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2E72BB"/>
    <w:rPr>
      <w:rFonts w:eastAsiaTheme="minorEastAsia"/>
      <w:lang w:val="sv-SE" w:eastAsia="sv-SE"/>
    </w:rPr>
  </w:style>
  <w:style w:type="character" w:customStyle="1" w:styleId="Heading1Char">
    <w:name w:val="Heading 1 Char"/>
    <w:basedOn w:val="DefaultParagraphFont"/>
    <w:link w:val="Heading1"/>
    <w:uiPriority w:val="9"/>
    <w:rsid w:val="002E72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2BB"/>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2E72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2E7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2BB"/>
  </w:style>
  <w:style w:type="paragraph" w:styleId="Footer">
    <w:name w:val="footer"/>
    <w:basedOn w:val="Normal"/>
    <w:link w:val="FooterChar"/>
    <w:uiPriority w:val="99"/>
    <w:unhideWhenUsed/>
    <w:rsid w:val="002E7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BB"/>
  </w:style>
  <w:style w:type="paragraph" w:styleId="TOCHeading">
    <w:name w:val="TOC Heading"/>
    <w:basedOn w:val="Heading1"/>
    <w:next w:val="Normal"/>
    <w:uiPriority w:val="39"/>
    <w:unhideWhenUsed/>
    <w:qFormat/>
    <w:rsid w:val="002E72BB"/>
    <w:pPr>
      <w:outlineLvl w:val="9"/>
    </w:pPr>
    <w:rPr>
      <w:lang w:val="sv-SE" w:eastAsia="sv-SE"/>
    </w:rPr>
  </w:style>
  <w:style w:type="paragraph" w:styleId="TOC1">
    <w:name w:val="toc 1"/>
    <w:basedOn w:val="Normal"/>
    <w:next w:val="Normal"/>
    <w:autoRedefine/>
    <w:uiPriority w:val="39"/>
    <w:unhideWhenUsed/>
    <w:rsid w:val="002E72BB"/>
    <w:pPr>
      <w:spacing w:after="100"/>
    </w:pPr>
  </w:style>
  <w:style w:type="paragraph" w:styleId="TOC2">
    <w:name w:val="toc 2"/>
    <w:basedOn w:val="Normal"/>
    <w:next w:val="Normal"/>
    <w:autoRedefine/>
    <w:uiPriority w:val="39"/>
    <w:unhideWhenUsed/>
    <w:rsid w:val="002E72BB"/>
    <w:pPr>
      <w:spacing w:after="100"/>
      <w:ind w:left="220"/>
    </w:pPr>
  </w:style>
  <w:style w:type="character" w:styleId="Hyperlink">
    <w:name w:val="Hyperlink"/>
    <w:basedOn w:val="DefaultParagraphFont"/>
    <w:uiPriority w:val="99"/>
    <w:unhideWhenUsed/>
    <w:rsid w:val="002E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F52D8-F32B-4296-9EB2-ACEB85C5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686</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Strategy</dc:title>
  <dc:subject>Online Learning Platform</dc:subject>
  <dc:creator>åsa wegelius</dc:creator>
  <cp:keywords/>
  <dc:description/>
  <cp:lastModifiedBy>åsa wegelius</cp:lastModifiedBy>
  <cp:revision>3</cp:revision>
  <dcterms:created xsi:type="dcterms:W3CDTF">2016-02-24T13:02:00Z</dcterms:created>
  <dcterms:modified xsi:type="dcterms:W3CDTF">2016-03-17T14:04:00Z</dcterms:modified>
</cp:coreProperties>
</file>