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164" w:rsidRPr="007B7EA6" w:rsidRDefault="00DF3164">
      <w:pPr>
        <w:pStyle w:val="MainHeading"/>
        <w:rPr>
          <w:rFonts w:cs="Arial"/>
          <w:sz w:val="24"/>
          <w:szCs w:val="24"/>
        </w:rPr>
      </w:pPr>
      <w:r w:rsidRPr="007B7EA6">
        <w:rPr>
          <w:rFonts w:cs="Arial"/>
          <w:sz w:val="24"/>
          <w:szCs w:val="24"/>
        </w:rPr>
        <w:t>STATUS REPORT</w:t>
      </w:r>
    </w:p>
    <w:tbl>
      <w:tblPr>
        <w:tblW w:w="0" w:type="auto"/>
        <w:tblInd w:w="135" w:type="dxa"/>
        <w:tblLayout w:type="fixed"/>
        <w:tblLook w:val="0000" w:firstRow="0" w:lastRow="0" w:firstColumn="0" w:lastColumn="0" w:noHBand="0" w:noVBand="0"/>
      </w:tblPr>
      <w:tblGrid>
        <w:gridCol w:w="2493"/>
        <w:gridCol w:w="7507"/>
      </w:tblGrid>
      <w:tr w:rsidR="00DF3164" w:rsidRPr="007B7EA6" w:rsidTr="001C6636">
        <w:trPr>
          <w:trHeight w:val="431"/>
        </w:trPr>
        <w:tc>
          <w:tcPr>
            <w:tcW w:w="2493" w:type="dxa"/>
            <w:vAlign w:val="center"/>
          </w:tcPr>
          <w:p w:rsidR="00DF3164" w:rsidRPr="007B7EA6" w:rsidRDefault="00DF3164">
            <w:pPr>
              <w:pStyle w:val="BoxHeaderLeft"/>
              <w:rPr>
                <w:rFonts w:cs="Arial"/>
                <w:b w:val="0"/>
                <w:sz w:val="21"/>
                <w:szCs w:val="21"/>
              </w:rPr>
            </w:pPr>
            <w:r w:rsidRPr="007B7EA6">
              <w:rPr>
                <w:rFonts w:cs="Arial"/>
                <w:b w:val="0"/>
                <w:sz w:val="21"/>
                <w:szCs w:val="21"/>
              </w:rPr>
              <w:t>To:</w:t>
            </w:r>
            <w:r w:rsidR="001C6636">
              <w:rPr>
                <w:rFonts w:cs="Arial"/>
                <w:b w:val="0"/>
                <w:sz w:val="21"/>
                <w:szCs w:val="21"/>
              </w:rPr>
              <w:t xml:space="preserve"> Steering Committee</w:t>
            </w:r>
          </w:p>
        </w:tc>
        <w:tc>
          <w:tcPr>
            <w:tcW w:w="7507" w:type="dxa"/>
          </w:tcPr>
          <w:p w:rsidR="00DF3164" w:rsidRPr="007B7EA6" w:rsidRDefault="001C6636">
            <w:pPr>
              <w:pStyle w:val="BoxTextLarge"/>
              <w:rPr>
                <w:rFonts w:cs="Arial"/>
                <w:sz w:val="21"/>
                <w:szCs w:val="21"/>
              </w:rPr>
            </w:pPr>
            <w:r>
              <w:rPr>
                <w:rFonts w:cs="Arial"/>
                <w:sz w:val="21"/>
                <w:szCs w:val="21"/>
              </w:rPr>
              <w:t xml:space="preserve">Jarl </w:t>
            </w:r>
            <w:proofErr w:type="spellStart"/>
            <w:r>
              <w:rPr>
                <w:rFonts w:cs="Arial"/>
                <w:sz w:val="21"/>
                <w:szCs w:val="21"/>
              </w:rPr>
              <w:t>Tuxen</w:t>
            </w:r>
            <w:proofErr w:type="spellEnd"/>
          </w:p>
        </w:tc>
      </w:tr>
      <w:tr w:rsidR="00DF3164" w:rsidRPr="007B7EA6" w:rsidTr="001C6636">
        <w:trPr>
          <w:trHeight w:val="431"/>
        </w:trPr>
        <w:tc>
          <w:tcPr>
            <w:tcW w:w="2493" w:type="dxa"/>
            <w:vAlign w:val="center"/>
          </w:tcPr>
          <w:p w:rsidR="00DF3164" w:rsidRPr="007B7EA6" w:rsidRDefault="00DF3164">
            <w:pPr>
              <w:pStyle w:val="BoxHeaderLeft"/>
              <w:rPr>
                <w:rFonts w:cs="Arial"/>
                <w:b w:val="0"/>
                <w:sz w:val="21"/>
                <w:szCs w:val="21"/>
              </w:rPr>
            </w:pPr>
            <w:r w:rsidRPr="007B7EA6">
              <w:rPr>
                <w:rFonts w:cs="Arial"/>
                <w:b w:val="0"/>
                <w:sz w:val="21"/>
                <w:szCs w:val="21"/>
              </w:rPr>
              <w:t>From:</w:t>
            </w:r>
            <w:r w:rsidR="001C6636">
              <w:rPr>
                <w:rFonts w:cs="Arial"/>
                <w:b w:val="0"/>
                <w:sz w:val="21"/>
                <w:szCs w:val="21"/>
              </w:rPr>
              <w:t xml:space="preserve"> Team 9</w:t>
            </w:r>
          </w:p>
        </w:tc>
        <w:tc>
          <w:tcPr>
            <w:tcW w:w="7507" w:type="dxa"/>
          </w:tcPr>
          <w:p w:rsidR="00DF3164" w:rsidRPr="007B7EA6" w:rsidRDefault="001C6636">
            <w:pPr>
              <w:pStyle w:val="BoxTextLarge"/>
              <w:rPr>
                <w:rFonts w:cs="Arial"/>
                <w:sz w:val="21"/>
                <w:szCs w:val="21"/>
              </w:rPr>
            </w:pPr>
            <w:r>
              <w:rPr>
                <w:rFonts w:cs="Arial"/>
                <w:sz w:val="21"/>
                <w:szCs w:val="21"/>
              </w:rPr>
              <w:t xml:space="preserve">Åsa Wegelius </w:t>
            </w:r>
          </w:p>
        </w:tc>
      </w:tr>
      <w:tr w:rsidR="00DF3164" w:rsidRPr="007B7EA6" w:rsidTr="001C6636">
        <w:trPr>
          <w:trHeight w:val="431"/>
        </w:trPr>
        <w:tc>
          <w:tcPr>
            <w:tcW w:w="2493" w:type="dxa"/>
            <w:vAlign w:val="center"/>
          </w:tcPr>
          <w:p w:rsidR="00DF3164" w:rsidRPr="007B7EA6" w:rsidRDefault="00DF3164">
            <w:pPr>
              <w:pStyle w:val="BoxHeaderLeft"/>
              <w:rPr>
                <w:rFonts w:cs="Arial"/>
                <w:b w:val="0"/>
                <w:sz w:val="21"/>
                <w:szCs w:val="21"/>
              </w:rPr>
            </w:pPr>
            <w:r w:rsidRPr="007B7EA6">
              <w:rPr>
                <w:rFonts w:cs="Arial"/>
                <w:b w:val="0"/>
                <w:sz w:val="21"/>
                <w:szCs w:val="21"/>
              </w:rPr>
              <w:t>Subject:</w:t>
            </w:r>
          </w:p>
        </w:tc>
        <w:tc>
          <w:tcPr>
            <w:tcW w:w="7507" w:type="dxa"/>
          </w:tcPr>
          <w:p w:rsidR="00DF3164" w:rsidRPr="007B7EA6" w:rsidRDefault="00DF3164">
            <w:pPr>
              <w:pStyle w:val="BoxTextLarge"/>
              <w:rPr>
                <w:rFonts w:cs="Arial"/>
                <w:sz w:val="21"/>
                <w:szCs w:val="21"/>
              </w:rPr>
            </w:pPr>
            <w:r w:rsidRPr="007B7EA6">
              <w:rPr>
                <w:rFonts w:cs="Arial"/>
                <w:sz w:val="21"/>
                <w:szCs w:val="21"/>
              </w:rPr>
              <w:t>Status</w:t>
            </w:r>
          </w:p>
        </w:tc>
      </w:tr>
      <w:tr w:rsidR="00DF3164" w:rsidRPr="007B7EA6" w:rsidTr="001C6636">
        <w:trPr>
          <w:trHeight w:val="243"/>
        </w:trPr>
        <w:tc>
          <w:tcPr>
            <w:tcW w:w="2493" w:type="dxa"/>
            <w:vAlign w:val="center"/>
          </w:tcPr>
          <w:p w:rsidR="00DF3164" w:rsidRPr="007B7EA6" w:rsidRDefault="00DF3164">
            <w:pPr>
              <w:pStyle w:val="BoxHeaderLeft"/>
              <w:rPr>
                <w:rFonts w:cs="Arial"/>
                <w:b w:val="0"/>
                <w:sz w:val="21"/>
                <w:szCs w:val="21"/>
              </w:rPr>
            </w:pPr>
            <w:r w:rsidRPr="007B7EA6">
              <w:rPr>
                <w:rFonts w:cs="Arial"/>
                <w:b w:val="0"/>
                <w:sz w:val="21"/>
                <w:szCs w:val="21"/>
              </w:rPr>
              <w:t>Period Ending:</w:t>
            </w:r>
          </w:p>
        </w:tc>
        <w:tc>
          <w:tcPr>
            <w:tcW w:w="7507" w:type="dxa"/>
          </w:tcPr>
          <w:p w:rsidR="00DF3164" w:rsidRPr="007B7EA6" w:rsidRDefault="001C6636">
            <w:pPr>
              <w:pStyle w:val="BoxTextLarge"/>
              <w:rPr>
                <w:rFonts w:cs="Arial"/>
                <w:sz w:val="21"/>
                <w:szCs w:val="21"/>
              </w:rPr>
            </w:pPr>
            <w:r>
              <w:rPr>
                <w:rFonts w:cs="Arial"/>
                <w:sz w:val="21"/>
                <w:szCs w:val="21"/>
              </w:rPr>
              <w:t>11-04-16</w:t>
            </w:r>
          </w:p>
        </w:tc>
      </w:tr>
      <w:tr w:rsidR="00DF3164" w:rsidRPr="007B7EA6" w:rsidTr="001C6636">
        <w:trPr>
          <w:trHeight w:val="243"/>
        </w:trPr>
        <w:tc>
          <w:tcPr>
            <w:tcW w:w="2493" w:type="dxa"/>
            <w:vAlign w:val="center"/>
          </w:tcPr>
          <w:p w:rsidR="00DF3164" w:rsidRPr="007B7EA6" w:rsidRDefault="003438E0">
            <w:pPr>
              <w:pStyle w:val="BoxHeaderLeft"/>
              <w:rPr>
                <w:rFonts w:cs="Arial"/>
                <w:b w:val="0"/>
                <w:sz w:val="21"/>
                <w:szCs w:val="21"/>
              </w:rPr>
            </w:pPr>
            <w:r w:rsidRPr="007B7EA6">
              <w:rPr>
                <w:rFonts w:cs="Arial"/>
                <w:b w:val="0"/>
                <w:sz w:val="21"/>
                <w:szCs w:val="21"/>
              </w:rPr>
              <w:t>Self-Assessment</w:t>
            </w:r>
            <w:r w:rsidR="00DF3164" w:rsidRPr="007B7EA6">
              <w:rPr>
                <w:rFonts w:cs="Arial"/>
                <w:b w:val="0"/>
                <w:sz w:val="21"/>
                <w:szCs w:val="21"/>
              </w:rPr>
              <w:t>:</w:t>
            </w:r>
          </w:p>
        </w:tc>
        <w:tc>
          <w:tcPr>
            <w:tcW w:w="7507" w:type="dxa"/>
          </w:tcPr>
          <w:p w:rsidR="00DF3164" w:rsidRPr="007B7EA6" w:rsidRDefault="001C6636">
            <w:pPr>
              <w:pStyle w:val="BoxTextLarge"/>
              <w:rPr>
                <w:rFonts w:cs="Arial"/>
                <w:sz w:val="21"/>
                <w:szCs w:val="21"/>
              </w:rPr>
            </w:pPr>
            <w:r>
              <w:rPr>
                <w:rFonts w:cs="Arial"/>
                <w:sz w:val="21"/>
                <w:szCs w:val="21"/>
              </w:rPr>
              <w:t>Green</w:t>
            </w:r>
          </w:p>
        </w:tc>
      </w:tr>
    </w:tbl>
    <w:p w:rsidR="00DF3164" w:rsidRPr="007B7EA6" w:rsidRDefault="00DF3164">
      <w:pPr>
        <w:pStyle w:val="Header"/>
        <w:tabs>
          <w:tab w:val="clear" w:pos="4320"/>
          <w:tab w:val="clear" w:pos="8640"/>
        </w:tabs>
        <w:rPr>
          <w:rFonts w:cs="Arial"/>
          <w:b w:val="0"/>
          <w:sz w:val="21"/>
          <w:szCs w:val="21"/>
        </w:rPr>
      </w:pPr>
    </w:p>
    <w:tbl>
      <w:tblPr>
        <w:tblStyle w:val="GridTable4-Accent1"/>
        <w:tblW w:w="0" w:type="auto"/>
        <w:tblLayout w:type="fixed"/>
        <w:tblLook w:val="04A0" w:firstRow="1" w:lastRow="0" w:firstColumn="1" w:lastColumn="0" w:noHBand="0" w:noVBand="1"/>
      </w:tblPr>
      <w:tblGrid>
        <w:gridCol w:w="8944"/>
      </w:tblGrid>
      <w:tr w:rsidR="00DF3164" w:rsidRPr="007B7EA6" w:rsidTr="003438E0">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8944" w:type="dxa"/>
          </w:tcPr>
          <w:p w:rsidR="00DF3164" w:rsidRPr="007B7EA6" w:rsidRDefault="00DF3164" w:rsidP="00CC5AC1">
            <w:pPr>
              <w:pStyle w:val="BoxHeader"/>
              <w:rPr>
                <w:rFonts w:cs="Arial"/>
                <w:b/>
                <w:sz w:val="21"/>
                <w:szCs w:val="21"/>
              </w:rPr>
            </w:pPr>
            <w:r w:rsidRPr="007B7EA6">
              <w:rPr>
                <w:rFonts w:cs="Arial"/>
                <w:sz w:val="21"/>
                <w:szCs w:val="21"/>
              </w:rPr>
              <w:t>ACTIVITIES COMPLETED THIS WEEK</w:t>
            </w:r>
          </w:p>
        </w:tc>
      </w:tr>
      <w:tr w:rsidR="00DF3164" w:rsidRPr="007B7EA6" w:rsidTr="003438E0">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8944" w:type="dxa"/>
          </w:tcPr>
          <w:p w:rsidR="00AF06F4" w:rsidRPr="007B7EA6" w:rsidRDefault="00DF3164">
            <w:pPr>
              <w:pStyle w:val="BodyTextBullet"/>
              <w:numPr>
                <w:ilvl w:val="0"/>
                <w:numId w:val="0"/>
              </w:numPr>
              <w:rPr>
                <w:rFonts w:cs="Arial"/>
                <w:sz w:val="21"/>
                <w:szCs w:val="21"/>
              </w:rPr>
            </w:pPr>
            <w:r w:rsidRPr="007B7EA6">
              <w:rPr>
                <w:rFonts w:cs="Arial"/>
                <w:sz w:val="21"/>
                <w:szCs w:val="21"/>
              </w:rPr>
              <w:t>Completed Deliverables:</w:t>
            </w:r>
          </w:p>
          <w:p w:rsidR="00DF3164" w:rsidRDefault="001C6636">
            <w:pPr>
              <w:pStyle w:val="BodyTextBullet"/>
              <w:rPr>
                <w:rFonts w:cs="Arial"/>
                <w:sz w:val="21"/>
                <w:szCs w:val="21"/>
              </w:rPr>
            </w:pPr>
            <w:r>
              <w:rPr>
                <w:rFonts w:cs="Arial"/>
                <w:sz w:val="21"/>
                <w:szCs w:val="21"/>
              </w:rPr>
              <w:t>CRUD Service for Branch</w:t>
            </w:r>
          </w:p>
          <w:p w:rsidR="001C6636" w:rsidRDefault="001C6636">
            <w:pPr>
              <w:pStyle w:val="BodyTextBullet"/>
              <w:rPr>
                <w:rFonts w:cs="Arial"/>
                <w:sz w:val="21"/>
                <w:szCs w:val="21"/>
              </w:rPr>
            </w:pPr>
            <w:r>
              <w:rPr>
                <w:rFonts w:cs="Arial"/>
                <w:sz w:val="21"/>
                <w:szCs w:val="21"/>
              </w:rPr>
              <w:t>CRUD Service for Type of course</w:t>
            </w:r>
          </w:p>
          <w:p w:rsidR="001C6636" w:rsidRDefault="001C6636" w:rsidP="001C6636">
            <w:pPr>
              <w:pStyle w:val="BodyTextBullet"/>
              <w:rPr>
                <w:rFonts w:cs="Arial"/>
                <w:sz w:val="21"/>
                <w:szCs w:val="21"/>
              </w:rPr>
            </w:pPr>
            <w:r>
              <w:rPr>
                <w:rFonts w:cs="Arial"/>
                <w:sz w:val="21"/>
                <w:szCs w:val="21"/>
              </w:rPr>
              <w:t>CRUD Service for Course</w:t>
            </w:r>
          </w:p>
          <w:p w:rsidR="001C6636" w:rsidRPr="001C6636" w:rsidRDefault="001C6636" w:rsidP="001C6636">
            <w:pPr>
              <w:pStyle w:val="BodyTextBullet"/>
              <w:rPr>
                <w:rFonts w:cs="Arial"/>
                <w:sz w:val="21"/>
                <w:szCs w:val="21"/>
              </w:rPr>
            </w:pPr>
            <w:r>
              <w:rPr>
                <w:rFonts w:cs="Arial"/>
                <w:sz w:val="21"/>
                <w:szCs w:val="21"/>
              </w:rPr>
              <w:t>Graphical User Interface for browsing courses and see course information</w:t>
            </w:r>
          </w:p>
        </w:tc>
      </w:tr>
    </w:tbl>
    <w:p w:rsidR="00DF3164" w:rsidRPr="007B7EA6" w:rsidRDefault="00DF3164">
      <w:pPr>
        <w:pStyle w:val="Header"/>
        <w:tabs>
          <w:tab w:val="clear" w:pos="4320"/>
          <w:tab w:val="clear" w:pos="8640"/>
        </w:tabs>
        <w:rPr>
          <w:rFonts w:cs="Arial"/>
          <w:b w:val="0"/>
          <w:sz w:val="21"/>
          <w:szCs w:val="21"/>
        </w:rPr>
      </w:pPr>
    </w:p>
    <w:tbl>
      <w:tblPr>
        <w:tblStyle w:val="GridTable4-Accent1"/>
        <w:tblW w:w="9001" w:type="dxa"/>
        <w:tblLayout w:type="fixed"/>
        <w:tblLook w:val="04A0" w:firstRow="1" w:lastRow="0" w:firstColumn="1" w:lastColumn="0" w:noHBand="0" w:noVBand="1"/>
      </w:tblPr>
      <w:tblGrid>
        <w:gridCol w:w="4327"/>
        <w:gridCol w:w="2498"/>
        <w:gridCol w:w="2176"/>
      </w:tblGrid>
      <w:tr w:rsidR="00CC5AC1" w:rsidRPr="007B7EA6" w:rsidTr="003438E0">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327" w:type="dxa"/>
          </w:tcPr>
          <w:p w:rsidR="00CC5AC1" w:rsidRPr="007B7EA6" w:rsidRDefault="00CC5AC1" w:rsidP="00CC5AC1">
            <w:pPr>
              <w:pStyle w:val="BoxHeader"/>
              <w:rPr>
                <w:rFonts w:cs="Arial"/>
                <w:b/>
                <w:sz w:val="21"/>
                <w:szCs w:val="21"/>
              </w:rPr>
            </w:pPr>
            <w:r w:rsidRPr="007B7EA6">
              <w:rPr>
                <w:rFonts w:cs="Arial"/>
                <w:sz w:val="21"/>
                <w:szCs w:val="21"/>
              </w:rPr>
              <w:t>ACTIVITIES IN PROCESS</w:t>
            </w:r>
          </w:p>
        </w:tc>
        <w:tc>
          <w:tcPr>
            <w:tcW w:w="2498" w:type="dxa"/>
          </w:tcPr>
          <w:p w:rsidR="00CC5AC1" w:rsidRPr="007B7EA6" w:rsidRDefault="00CC5AC1" w:rsidP="00CC5AC1">
            <w:pPr>
              <w:pStyle w:val="BoxHeader"/>
              <w:cnfStyle w:val="100000000000" w:firstRow="1" w:lastRow="0" w:firstColumn="0" w:lastColumn="0" w:oddVBand="0" w:evenVBand="0" w:oddHBand="0" w:evenHBand="0" w:firstRowFirstColumn="0" w:firstRowLastColumn="0" w:lastRowFirstColumn="0" w:lastRowLastColumn="0"/>
              <w:rPr>
                <w:rFonts w:cs="Arial"/>
                <w:b/>
                <w:sz w:val="21"/>
                <w:szCs w:val="21"/>
              </w:rPr>
            </w:pPr>
            <w:r w:rsidRPr="007B7EA6">
              <w:rPr>
                <w:rFonts w:cs="Arial"/>
                <w:sz w:val="21"/>
                <w:szCs w:val="21"/>
              </w:rPr>
              <w:t>NEXT ACTION</w:t>
            </w:r>
          </w:p>
        </w:tc>
        <w:tc>
          <w:tcPr>
            <w:tcW w:w="2176" w:type="dxa"/>
          </w:tcPr>
          <w:p w:rsidR="00CC5AC1" w:rsidRPr="007B7EA6" w:rsidRDefault="00CC5AC1" w:rsidP="00CC5AC1">
            <w:pPr>
              <w:pStyle w:val="BoxHeader"/>
              <w:cnfStyle w:val="100000000000" w:firstRow="1" w:lastRow="0" w:firstColumn="0" w:lastColumn="0" w:oddVBand="0" w:evenVBand="0" w:oddHBand="0" w:evenHBand="0" w:firstRowFirstColumn="0" w:firstRowLastColumn="0" w:lastRowFirstColumn="0" w:lastRowLastColumn="0"/>
              <w:rPr>
                <w:rFonts w:cs="Arial"/>
                <w:b/>
                <w:sz w:val="21"/>
                <w:szCs w:val="21"/>
              </w:rPr>
            </w:pPr>
            <w:r w:rsidRPr="007B7EA6">
              <w:rPr>
                <w:rFonts w:cs="Arial"/>
                <w:sz w:val="21"/>
                <w:szCs w:val="21"/>
              </w:rPr>
              <w:t>DUE DATE</w:t>
            </w:r>
          </w:p>
        </w:tc>
      </w:tr>
      <w:tr w:rsidR="00CC5AC1" w:rsidRPr="007B7EA6" w:rsidTr="003438E0">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327" w:type="dxa"/>
          </w:tcPr>
          <w:p w:rsidR="00CC5AC1" w:rsidRPr="007B7EA6" w:rsidRDefault="001C6636">
            <w:pPr>
              <w:pStyle w:val="BodyTextBullet"/>
              <w:numPr>
                <w:ilvl w:val="0"/>
                <w:numId w:val="11"/>
              </w:numPr>
              <w:rPr>
                <w:rFonts w:cs="Arial"/>
                <w:sz w:val="21"/>
                <w:szCs w:val="21"/>
              </w:rPr>
            </w:pPr>
            <w:r>
              <w:rPr>
                <w:rFonts w:cs="Arial"/>
                <w:sz w:val="21"/>
                <w:szCs w:val="21"/>
              </w:rPr>
              <w:t>Make it possible to select, save a course and browse the courses saved.</w:t>
            </w:r>
          </w:p>
        </w:tc>
        <w:tc>
          <w:tcPr>
            <w:tcW w:w="2498" w:type="dxa"/>
          </w:tcPr>
          <w:p w:rsidR="00CC5AC1" w:rsidRPr="007B7EA6" w:rsidRDefault="001C6636">
            <w:pPr>
              <w:pStyle w:val="BodyTextBullet"/>
              <w:numPr>
                <w:ilvl w:val="0"/>
                <w:numId w:val="11"/>
              </w:numPr>
              <w:cnfStyle w:val="000000100000" w:firstRow="0" w:lastRow="0" w:firstColumn="0" w:lastColumn="0" w:oddVBand="0" w:evenVBand="0" w:oddHBand="1" w:evenHBand="0" w:firstRowFirstColumn="0" w:firstRowLastColumn="0" w:lastRowFirstColumn="0" w:lastRowLastColumn="0"/>
              <w:rPr>
                <w:rFonts w:cs="Arial"/>
                <w:sz w:val="21"/>
                <w:szCs w:val="21"/>
              </w:rPr>
            </w:pPr>
            <w:r>
              <w:rPr>
                <w:rFonts w:cs="Arial"/>
                <w:sz w:val="21"/>
                <w:szCs w:val="21"/>
              </w:rPr>
              <w:t>Sprint 3</w:t>
            </w:r>
          </w:p>
        </w:tc>
        <w:tc>
          <w:tcPr>
            <w:tcW w:w="2176" w:type="dxa"/>
          </w:tcPr>
          <w:p w:rsidR="00CC5AC1" w:rsidRPr="007B7EA6" w:rsidRDefault="00715C85">
            <w:pPr>
              <w:pStyle w:val="BodyTextBullet"/>
              <w:numPr>
                <w:ilvl w:val="0"/>
                <w:numId w:val="11"/>
              </w:numPr>
              <w:cnfStyle w:val="000000100000" w:firstRow="0" w:lastRow="0" w:firstColumn="0" w:lastColumn="0" w:oddVBand="0" w:evenVBand="0" w:oddHBand="1" w:evenHBand="0" w:firstRowFirstColumn="0" w:firstRowLastColumn="0" w:lastRowFirstColumn="0" w:lastRowLastColumn="0"/>
              <w:rPr>
                <w:rFonts w:cs="Arial"/>
                <w:sz w:val="21"/>
                <w:szCs w:val="21"/>
              </w:rPr>
            </w:pPr>
            <w:r>
              <w:rPr>
                <w:rFonts w:cs="Arial"/>
                <w:sz w:val="21"/>
                <w:szCs w:val="21"/>
              </w:rPr>
              <w:t>02-05-16</w:t>
            </w:r>
          </w:p>
        </w:tc>
      </w:tr>
    </w:tbl>
    <w:p w:rsidR="00DF3164" w:rsidRPr="007B7EA6" w:rsidRDefault="00DF3164">
      <w:pPr>
        <w:rPr>
          <w:rFonts w:cs="Arial"/>
          <w:b w:val="0"/>
          <w:sz w:val="21"/>
          <w:szCs w:val="21"/>
        </w:rPr>
      </w:pPr>
    </w:p>
    <w:tbl>
      <w:tblPr>
        <w:tblStyle w:val="GridTable4-Accent1"/>
        <w:tblW w:w="0" w:type="auto"/>
        <w:tblLayout w:type="fixed"/>
        <w:tblLook w:val="04A0" w:firstRow="1" w:lastRow="0" w:firstColumn="1" w:lastColumn="0" w:noHBand="0" w:noVBand="1"/>
      </w:tblPr>
      <w:tblGrid>
        <w:gridCol w:w="9019"/>
      </w:tblGrid>
      <w:tr w:rsidR="00DF3164" w:rsidRPr="007B7EA6" w:rsidTr="003438E0">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019" w:type="dxa"/>
          </w:tcPr>
          <w:p w:rsidR="00DF3164" w:rsidRPr="007B7EA6" w:rsidRDefault="00DF3164">
            <w:pPr>
              <w:pStyle w:val="BoxHeader"/>
              <w:rPr>
                <w:rFonts w:cs="Arial"/>
                <w:b/>
                <w:sz w:val="21"/>
                <w:szCs w:val="21"/>
              </w:rPr>
            </w:pPr>
            <w:r w:rsidRPr="007B7EA6">
              <w:rPr>
                <w:rFonts w:cs="Arial"/>
                <w:sz w:val="21"/>
                <w:szCs w:val="21"/>
              </w:rPr>
              <w:t>ACTIVITIES TO BE STARTED NEXT WEEK</w:t>
            </w:r>
          </w:p>
        </w:tc>
      </w:tr>
      <w:tr w:rsidR="00DF3164" w:rsidRPr="007B7EA6" w:rsidTr="003438E0">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019" w:type="dxa"/>
          </w:tcPr>
          <w:p w:rsidR="00DF3164" w:rsidRDefault="00715C85">
            <w:pPr>
              <w:pStyle w:val="BodyTextBullet"/>
              <w:rPr>
                <w:rFonts w:cs="Arial"/>
                <w:sz w:val="21"/>
                <w:szCs w:val="21"/>
              </w:rPr>
            </w:pPr>
            <w:r>
              <w:rPr>
                <w:rFonts w:cs="Arial"/>
                <w:sz w:val="21"/>
                <w:szCs w:val="21"/>
              </w:rPr>
              <w:t>Add tables to the database to facilitate the features below</w:t>
            </w:r>
          </w:p>
          <w:p w:rsidR="00715C85" w:rsidRDefault="00715C85">
            <w:pPr>
              <w:pStyle w:val="BodyTextBullet"/>
              <w:rPr>
                <w:rFonts w:cs="Arial"/>
                <w:sz w:val="21"/>
                <w:szCs w:val="21"/>
              </w:rPr>
            </w:pPr>
            <w:r>
              <w:rPr>
                <w:rFonts w:cs="Arial"/>
                <w:sz w:val="21"/>
                <w:szCs w:val="21"/>
              </w:rPr>
              <w:t>Add account with full account features like create, delete, create password, retrieve password, two-factor authentication etc.</w:t>
            </w:r>
          </w:p>
          <w:p w:rsidR="00715C85" w:rsidRDefault="00715C85">
            <w:pPr>
              <w:pStyle w:val="BodyTextBullet"/>
              <w:rPr>
                <w:rFonts w:cs="Arial"/>
                <w:sz w:val="21"/>
                <w:szCs w:val="21"/>
              </w:rPr>
            </w:pPr>
            <w:r>
              <w:rPr>
                <w:rFonts w:cs="Arial"/>
                <w:sz w:val="21"/>
                <w:szCs w:val="21"/>
              </w:rPr>
              <w:t>Add appropriate CRUD Services needed for the features</w:t>
            </w:r>
          </w:p>
          <w:p w:rsidR="00715C85" w:rsidRPr="007B7EA6" w:rsidRDefault="00715C85">
            <w:pPr>
              <w:pStyle w:val="BodyTextBullet"/>
              <w:rPr>
                <w:rFonts w:cs="Arial"/>
                <w:sz w:val="21"/>
                <w:szCs w:val="21"/>
              </w:rPr>
            </w:pPr>
            <w:r>
              <w:rPr>
                <w:rFonts w:cs="Arial"/>
                <w:sz w:val="21"/>
                <w:szCs w:val="21"/>
              </w:rPr>
              <w:t>Add the functions to the Graphical User Interface</w:t>
            </w:r>
          </w:p>
        </w:tc>
      </w:tr>
    </w:tbl>
    <w:p w:rsidR="00DF3164" w:rsidRPr="007B7EA6" w:rsidRDefault="00DF3164">
      <w:pPr>
        <w:jc w:val="left"/>
        <w:rPr>
          <w:rFonts w:cs="Arial"/>
          <w:b w:val="0"/>
          <w:sz w:val="21"/>
          <w:szCs w:val="21"/>
        </w:rPr>
      </w:pPr>
    </w:p>
    <w:tbl>
      <w:tblPr>
        <w:tblStyle w:val="GridTable4-Accent1"/>
        <w:tblW w:w="0" w:type="auto"/>
        <w:tblLayout w:type="fixed"/>
        <w:tblLook w:val="04A0" w:firstRow="1" w:lastRow="0" w:firstColumn="1" w:lastColumn="0" w:noHBand="0" w:noVBand="1"/>
      </w:tblPr>
      <w:tblGrid>
        <w:gridCol w:w="9064"/>
      </w:tblGrid>
      <w:tr w:rsidR="00DF3164" w:rsidRPr="007B7EA6" w:rsidTr="003438E0">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9064" w:type="dxa"/>
          </w:tcPr>
          <w:p w:rsidR="00DF3164" w:rsidRPr="007B7EA6" w:rsidRDefault="00DF3164">
            <w:pPr>
              <w:pStyle w:val="BoxHeader"/>
              <w:rPr>
                <w:rFonts w:cs="Arial"/>
                <w:b/>
                <w:sz w:val="21"/>
                <w:szCs w:val="21"/>
              </w:rPr>
            </w:pPr>
            <w:r w:rsidRPr="007B7EA6">
              <w:rPr>
                <w:rFonts w:cs="Arial"/>
                <w:sz w:val="21"/>
                <w:szCs w:val="21"/>
              </w:rPr>
              <w:t>LONG TERM PROJECTS</w:t>
            </w:r>
          </w:p>
        </w:tc>
      </w:tr>
      <w:tr w:rsidR="00DF3164" w:rsidRPr="007B7EA6" w:rsidTr="003438E0">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9064" w:type="dxa"/>
          </w:tcPr>
          <w:p w:rsidR="00DF3164" w:rsidRDefault="00715C85">
            <w:pPr>
              <w:pStyle w:val="BodyTextBullet"/>
              <w:numPr>
                <w:ilvl w:val="0"/>
                <w:numId w:val="9"/>
              </w:numPr>
              <w:rPr>
                <w:rFonts w:cs="Arial"/>
                <w:sz w:val="21"/>
                <w:szCs w:val="21"/>
              </w:rPr>
            </w:pPr>
            <w:r>
              <w:rPr>
                <w:rFonts w:cs="Arial"/>
                <w:sz w:val="21"/>
                <w:szCs w:val="21"/>
              </w:rPr>
              <w:t>Add more tests. We have Junit tests but need Test Cases and Integration tests.</w:t>
            </w:r>
          </w:p>
          <w:p w:rsidR="00715C85" w:rsidRDefault="00715C85">
            <w:pPr>
              <w:pStyle w:val="BodyTextBullet"/>
              <w:numPr>
                <w:ilvl w:val="0"/>
                <w:numId w:val="9"/>
              </w:numPr>
              <w:rPr>
                <w:rFonts w:cs="Arial"/>
                <w:sz w:val="21"/>
                <w:szCs w:val="21"/>
              </w:rPr>
            </w:pPr>
            <w:r>
              <w:rPr>
                <w:rFonts w:cs="Arial"/>
                <w:sz w:val="21"/>
                <w:szCs w:val="21"/>
              </w:rPr>
              <w:t>Tweak video streaming.</w:t>
            </w:r>
          </w:p>
          <w:p w:rsidR="00177CC0" w:rsidRPr="007B7EA6" w:rsidRDefault="00177CC0">
            <w:pPr>
              <w:pStyle w:val="BodyTextBullet"/>
              <w:numPr>
                <w:ilvl w:val="0"/>
                <w:numId w:val="9"/>
              </w:numPr>
              <w:rPr>
                <w:rFonts w:cs="Arial"/>
                <w:sz w:val="21"/>
                <w:szCs w:val="21"/>
              </w:rPr>
            </w:pPr>
            <w:r>
              <w:rPr>
                <w:rFonts w:cs="Arial"/>
                <w:sz w:val="21"/>
                <w:szCs w:val="21"/>
              </w:rPr>
              <w:t>Refine a Definition of Done</w:t>
            </w:r>
          </w:p>
        </w:tc>
      </w:tr>
    </w:tbl>
    <w:p w:rsidR="00DF3164" w:rsidRPr="007B7EA6" w:rsidRDefault="00DF3164">
      <w:pPr>
        <w:jc w:val="left"/>
        <w:rPr>
          <w:rFonts w:cs="Arial"/>
          <w:b w:val="0"/>
          <w:sz w:val="21"/>
          <w:szCs w:val="21"/>
        </w:rPr>
      </w:pPr>
    </w:p>
    <w:tbl>
      <w:tblPr>
        <w:tblStyle w:val="GridTable4-Accent1"/>
        <w:tblW w:w="0" w:type="auto"/>
        <w:tblLayout w:type="fixed"/>
        <w:tblLook w:val="04A0" w:firstRow="1" w:lastRow="0" w:firstColumn="1" w:lastColumn="0" w:noHBand="0" w:noVBand="1"/>
      </w:tblPr>
      <w:tblGrid>
        <w:gridCol w:w="9094"/>
      </w:tblGrid>
      <w:tr w:rsidR="00DF3164" w:rsidRPr="007B7EA6" w:rsidTr="003438E0">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094" w:type="dxa"/>
          </w:tcPr>
          <w:p w:rsidR="00DF3164" w:rsidRPr="007B7EA6" w:rsidRDefault="00DF3164">
            <w:pPr>
              <w:pStyle w:val="BoxHeader"/>
              <w:rPr>
                <w:rFonts w:cs="Arial"/>
                <w:b/>
                <w:sz w:val="21"/>
                <w:szCs w:val="21"/>
              </w:rPr>
            </w:pPr>
            <w:r w:rsidRPr="007B7EA6">
              <w:rPr>
                <w:rFonts w:cs="Arial"/>
                <w:sz w:val="21"/>
                <w:szCs w:val="21"/>
              </w:rPr>
              <w:t>ISSUES FOR IMMEDIATE ATTENTION</w:t>
            </w:r>
          </w:p>
        </w:tc>
      </w:tr>
      <w:tr w:rsidR="00DF3164" w:rsidRPr="007B7EA6" w:rsidTr="003438E0">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094" w:type="dxa"/>
          </w:tcPr>
          <w:p w:rsidR="00DF3164" w:rsidRPr="007B7EA6" w:rsidRDefault="00715C85">
            <w:pPr>
              <w:pStyle w:val="BodyTextBullet"/>
              <w:numPr>
                <w:ilvl w:val="0"/>
                <w:numId w:val="9"/>
              </w:numPr>
              <w:rPr>
                <w:rFonts w:cs="Arial"/>
                <w:sz w:val="21"/>
                <w:szCs w:val="21"/>
              </w:rPr>
            </w:pPr>
            <w:r>
              <w:rPr>
                <w:rFonts w:cs="Arial"/>
                <w:sz w:val="21"/>
                <w:szCs w:val="21"/>
              </w:rPr>
              <w:t xml:space="preserve">The team have been hit by unfortunate </w:t>
            </w:r>
            <w:r w:rsidR="00B42AED">
              <w:rPr>
                <w:rFonts w:cs="Arial"/>
                <w:sz w:val="21"/>
                <w:szCs w:val="21"/>
              </w:rPr>
              <w:t>events that could have affected the schedule. They have so far been able to cope with the situation. We will monitor closely if it will have any long term effects.</w:t>
            </w:r>
          </w:p>
        </w:tc>
      </w:tr>
    </w:tbl>
    <w:p w:rsidR="00177CC0" w:rsidRDefault="00177CC0">
      <w:pPr>
        <w:spacing w:before="0" w:after="0"/>
        <w:jc w:val="left"/>
        <w:rPr>
          <w:rFonts w:cs="Arial"/>
          <w:b w:val="0"/>
          <w:sz w:val="21"/>
          <w:szCs w:val="21"/>
        </w:rPr>
      </w:pPr>
    </w:p>
    <w:p w:rsidR="00DF3164" w:rsidRDefault="009A2D3E">
      <w:pPr>
        <w:rPr>
          <w:rFonts w:cs="Arial"/>
          <w:b w:val="0"/>
          <w:sz w:val="21"/>
          <w:szCs w:val="21"/>
        </w:rPr>
      </w:pPr>
      <w:r>
        <w:rPr>
          <w:rFonts w:cs="Arial"/>
          <w:b w:val="0"/>
          <w:sz w:val="21"/>
          <w:szCs w:val="21"/>
        </w:rPr>
        <w:lastRenderedPageBreak/>
        <w:t>We completed our last S</w:t>
      </w:r>
      <w:r w:rsidR="00177CC0">
        <w:rPr>
          <w:rFonts w:cs="Arial"/>
          <w:b w:val="0"/>
          <w:sz w:val="21"/>
          <w:szCs w:val="21"/>
        </w:rPr>
        <w:t>print and delivered the milestone</w:t>
      </w:r>
      <w:r>
        <w:rPr>
          <w:rFonts w:cs="Arial"/>
          <w:b w:val="0"/>
          <w:sz w:val="21"/>
          <w:szCs w:val="21"/>
        </w:rPr>
        <w:t>s</w:t>
      </w:r>
      <w:r w:rsidR="00177CC0">
        <w:rPr>
          <w:rFonts w:cs="Arial"/>
          <w:b w:val="0"/>
          <w:sz w:val="21"/>
          <w:szCs w:val="21"/>
        </w:rPr>
        <w:t xml:space="preserve"> with required functions. </w:t>
      </w:r>
      <w:r>
        <w:rPr>
          <w:rFonts w:cs="Arial"/>
          <w:b w:val="0"/>
          <w:sz w:val="21"/>
          <w:szCs w:val="21"/>
        </w:rPr>
        <w:t>The next Sprint is planned and the Sprint Backlog is in place. Our Scrum Master is back after have being away due to private matters. We are behind with some minor documentation updates but nothing critical and he is confident that he will be back on track before the end of this week.</w:t>
      </w:r>
    </w:p>
    <w:p w:rsidR="00DB1546" w:rsidRDefault="00DB1546">
      <w:pPr>
        <w:rPr>
          <w:rFonts w:cs="Arial"/>
          <w:b w:val="0"/>
          <w:sz w:val="21"/>
          <w:szCs w:val="21"/>
        </w:rPr>
      </w:pPr>
    </w:p>
    <w:p w:rsidR="00271191" w:rsidRDefault="00271191" w:rsidP="00271191">
      <w:pPr>
        <w:pStyle w:val="Caption"/>
        <w:keepNext/>
      </w:pPr>
      <w:r>
        <w:t xml:space="preserve">Table </w:t>
      </w:r>
      <w:r w:rsidR="00C606D7">
        <w:fldChar w:fldCharType="begin"/>
      </w:r>
      <w:r w:rsidR="00C606D7">
        <w:instrText xml:space="preserve"> SEQ Table \* ARABIC </w:instrText>
      </w:r>
      <w:r w:rsidR="00C606D7">
        <w:fldChar w:fldCharType="separate"/>
      </w:r>
      <w:r>
        <w:rPr>
          <w:noProof/>
        </w:rPr>
        <w:t>1</w:t>
      </w:r>
      <w:r w:rsidR="00C606D7">
        <w:rPr>
          <w:noProof/>
        </w:rPr>
        <w:fldChar w:fldCharType="end"/>
      </w:r>
      <w:r>
        <w:t xml:space="preserve"> Risk Assessment table</w:t>
      </w:r>
    </w:p>
    <w:tbl>
      <w:tblPr>
        <w:tblStyle w:val="GridTable4-Accent1"/>
        <w:tblW w:w="0" w:type="auto"/>
        <w:tblLook w:val="04A0" w:firstRow="1" w:lastRow="0" w:firstColumn="1" w:lastColumn="0" w:noHBand="0" w:noVBand="1"/>
      </w:tblPr>
      <w:tblGrid>
        <w:gridCol w:w="1107"/>
        <w:gridCol w:w="1662"/>
        <w:gridCol w:w="1064"/>
        <w:gridCol w:w="878"/>
        <w:gridCol w:w="1538"/>
        <w:gridCol w:w="1595"/>
        <w:gridCol w:w="852"/>
        <w:gridCol w:w="908"/>
      </w:tblGrid>
      <w:tr w:rsidR="00DB1546" w:rsidTr="00DB15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Pr>
          <w:p w:rsidR="00DB1546" w:rsidRDefault="00DB1546" w:rsidP="00160299">
            <w:r w:rsidRPr="00BA7025">
              <w:t>Category</w:t>
            </w:r>
          </w:p>
        </w:tc>
        <w:tc>
          <w:tcPr>
            <w:tcW w:w="1662" w:type="dxa"/>
          </w:tcPr>
          <w:p w:rsidR="00DB1546" w:rsidRDefault="00DB1546" w:rsidP="00160299">
            <w:pPr>
              <w:cnfStyle w:val="100000000000" w:firstRow="1" w:lastRow="0" w:firstColumn="0" w:lastColumn="0" w:oddVBand="0" w:evenVBand="0" w:oddHBand="0" w:evenHBand="0" w:firstRowFirstColumn="0" w:firstRowLastColumn="0" w:lastRowFirstColumn="0" w:lastRowLastColumn="0"/>
            </w:pPr>
            <w:r>
              <w:t>Description</w:t>
            </w:r>
          </w:p>
        </w:tc>
        <w:tc>
          <w:tcPr>
            <w:tcW w:w="1064" w:type="dxa"/>
          </w:tcPr>
          <w:p w:rsidR="00DB1546" w:rsidRDefault="00DB1546" w:rsidP="00160299">
            <w:pPr>
              <w:cnfStyle w:val="100000000000" w:firstRow="1" w:lastRow="0" w:firstColumn="0" w:lastColumn="0" w:oddVBand="0" w:evenVBand="0" w:oddHBand="0" w:evenHBand="0" w:firstRowFirstColumn="0" w:firstRowLastColumn="0" w:lastRowFirstColumn="0" w:lastRowLastColumn="0"/>
            </w:pPr>
            <w:r w:rsidRPr="00BA7025">
              <w:t>Probability</w:t>
            </w:r>
          </w:p>
        </w:tc>
        <w:tc>
          <w:tcPr>
            <w:tcW w:w="878" w:type="dxa"/>
          </w:tcPr>
          <w:p w:rsidR="00DB1546" w:rsidRDefault="00DB1546" w:rsidP="00160299">
            <w:pPr>
              <w:cnfStyle w:val="100000000000" w:firstRow="1" w:lastRow="0" w:firstColumn="0" w:lastColumn="0" w:oddVBand="0" w:evenVBand="0" w:oddHBand="0" w:evenHBand="0" w:firstRowFirstColumn="0" w:firstRowLastColumn="0" w:lastRowFirstColumn="0" w:lastRowLastColumn="0"/>
            </w:pPr>
            <w:r w:rsidRPr="00BA7025">
              <w:t>Impact</w:t>
            </w:r>
          </w:p>
        </w:tc>
        <w:tc>
          <w:tcPr>
            <w:tcW w:w="1538" w:type="dxa"/>
          </w:tcPr>
          <w:p w:rsidR="00DB1546" w:rsidRDefault="00DB1546" w:rsidP="00160299">
            <w:pPr>
              <w:cnfStyle w:val="100000000000" w:firstRow="1" w:lastRow="0" w:firstColumn="0" w:lastColumn="0" w:oddVBand="0" w:evenVBand="0" w:oddHBand="0" w:evenHBand="0" w:firstRowFirstColumn="0" w:firstRowLastColumn="0" w:lastRowFirstColumn="0" w:lastRowLastColumn="0"/>
            </w:pPr>
            <w:r>
              <w:t>Mitigation</w:t>
            </w:r>
          </w:p>
        </w:tc>
        <w:tc>
          <w:tcPr>
            <w:tcW w:w="1595" w:type="dxa"/>
          </w:tcPr>
          <w:p w:rsidR="00DB1546" w:rsidRDefault="00DB1546" w:rsidP="00160299">
            <w:pPr>
              <w:cnfStyle w:val="100000000000" w:firstRow="1" w:lastRow="0" w:firstColumn="0" w:lastColumn="0" w:oddVBand="0" w:evenVBand="0" w:oddHBand="0" w:evenHBand="0" w:firstRowFirstColumn="0" w:firstRowLastColumn="0" w:lastRowFirstColumn="0" w:lastRowLastColumn="0"/>
            </w:pPr>
            <w:r>
              <w:t>Contingency</w:t>
            </w:r>
          </w:p>
        </w:tc>
        <w:tc>
          <w:tcPr>
            <w:tcW w:w="852" w:type="dxa"/>
          </w:tcPr>
          <w:p w:rsidR="00DB1546" w:rsidRDefault="00DB1546" w:rsidP="00160299">
            <w:pPr>
              <w:cnfStyle w:val="100000000000" w:firstRow="1" w:lastRow="0" w:firstColumn="0" w:lastColumn="0" w:oddVBand="0" w:evenVBand="0" w:oddHBand="0" w:evenHBand="0" w:firstRowFirstColumn="0" w:firstRowLastColumn="0" w:lastRowFirstColumn="0" w:lastRowLastColumn="0"/>
            </w:pPr>
            <w:r>
              <w:t>Action by</w:t>
            </w:r>
          </w:p>
        </w:tc>
        <w:tc>
          <w:tcPr>
            <w:tcW w:w="908" w:type="dxa"/>
          </w:tcPr>
          <w:p w:rsidR="00DB1546" w:rsidRDefault="00DB1546" w:rsidP="00160299">
            <w:pPr>
              <w:cnfStyle w:val="100000000000" w:firstRow="1" w:lastRow="0" w:firstColumn="0" w:lastColumn="0" w:oddVBand="0" w:evenVBand="0" w:oddHBand="0" w:evenHBand="0" w:firstRowFirstColumn="0" w:firstRowLastColumn="0" w:lastRowFirstColumn="0" w:lastRowLastColumn="0"/>
            </w:pPr>
            <w:r>
              <w:t>Action when</w:t>
            </w:r>
          </w:p>
        </w:tc>
      </w:tr>
      <w:tr w:rsidR="00DB1546" w:rsidTr="00DB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Pr>
          <w:p w:rsidR="00DB1546" w:rsidRDefault="00DB1546" w:rsidP="00160299">
            <w:r w:rsidRPr="00BA7025">
              <w:t>Technical</w:t>
            </w:r>
          </w:p>
        </w:tc>
        <w:tc>
          <w:tcPr>
            <w:tcW w:w="1662" w:type="dxa"/>
          </w:tcPr>
          <w:p w:rsidR="00DB1546" w:rsidRPr="00A25F34" w:rsidRDefault="00DB1546" w:rsidP="00160299">
            <w:pPr>
              <w:cnfStyle w:val="000000100000" w:firstRow="0" w:lastRow="0" w:firstColumn="0" w:lastColumn="0" w:oddVBand="0" w:evenVBand="0" w:oddHBand="1" w:evenHBand="0" w:firstRowFirstColumn="0" w:firstRowLastColumn="0" w:lastRowFirstColumn="0" w:lastRowLastColumn="0"/>
            </w:pPr>
            <w:r>
              <w:t xml:space="preserve">Lack of </w:t>
            </w:r>
            <w:r w:rsidRPr="00A25F34">
              <w:t>sufficient hardware to assure performance in real time</w:t>
            </w:r>
          </w:p>
        </w:tc>
        <w:tc>
          <w:tcPr>
            <w:tcW w:w="1064" w:type="dxa"/>
          </w:tcPr>
          <w:p w:rsidR="00DB1546" w:rsidRDefault="00DB1546" w:rsidP="00160299">
            <w:pPr>
              <w:cnfStyle w:val="000000100000" w:firstRow="0" w:lastRow="0" w:firstColumn="0" w:lastColumn="0" w:oddVBand="0" w:evenVBand="0" w:oddHBand="1" w:evenHBand="0" w:firstRowFirstColumn="0" w:firstRowLastColumn="0" w:lastRowFirstColumn="0" w:lastRowLastColumn="0"/>
            </w:pPr>
            <w:r w:rsidRPr="00BA7025">
              <w:t>High</w:t>
            </w:r>
          </w:p>
        </w:tc>
        <w:tc>
          <w:tcPr>
            <w:tcW w:w="878" w:type="dxa"/>
          </w:tcPr>
          <w:p w:rsidR="00DB1546" w:rsidRDefault="00DB1546" w:rsidP="00160299">
            <w:pPr>
              <w:cnfStyle w:val="000000100000" w:firstRow="0" w:lastRow="0" w:firstColumn="0" w:lastColumn="0" w:oddVBand="0" w:evenVBand="0" w:oddHBand="1" w:evenHBand="0" w:firstRowFirstColumn="0" w:firstRowLastColumn="0" w:lastRowFirstColumn="0" w:lastRowLastColumn="0"/>
            </w:pPr>
            <w:r w:rsidRPr="00BA7025">
              <w:t>High</w:t>
            </w:r>
          </w:p>
        </w:tc>
        <w:tc>
          <w:tcPr>
            <w:tcW w:w="1538" w:type="dxa"/>
          </w:tcPr>
          <w:p w:rsidR="00DB1546" w:rsidRPr="00A25F34" w:rsidRDefault="00DB1546" w:rsidP="00160299">
            <w:pPr>
              <w:cnfStyle w:val="000000100000" w:firstRow="0" w:lastRow="0" w:firstColumn="0" w:lastColumn="0" w:oddVBand="0" w:evenVBand="0" w:oddHBand="1" w:evenHBand="0" w:firstRowFirstColumn="0" w:firstRowLastColumn="0" w:lastRowFirstColumn="0" w:lastRowLastColumn="0"/>
            </w:pPr>
            <w:r w:rsidRPr="00A25F34">
              <w:t>Evaluate the possibility to acquire preformat and scalable infrastructure</w:t>
            </w:r>
          </w:p>
        </w:tc>
        <w:tc>
          <w:tcPr>
            <w:tcW w:w="1595" w:type="dxa"/>
          </w:tcPr>
          <w:p w:rsidR="00DB1546" w:rsidRPr="00A25F34" w:rsidRDefault="00DB1546" w:rsidP="00160299">
            <w:pPr>
              <w:cnfStyle w:val="000000100000" w:firstRow="0" w:lastRow="0" w:firstColumn="0" w:lastColumn="0" w:oddVBand="0" w:evenVBand="0" w:oddHBand="1" w:evenHBand="0" w:firstRowFirstColumn="0" w:firstRowLastColumn="0" w:lastRowFirstColumn="0" w:lastRowLastColumn="0"/>
            </w:pPr>
            <w:r w:rsidRPr="00A25F34">
              <w:t>Migrate the application in a Cloud Infrastructure</w:t>
            </w:r>
          </w:p>
        </w:tc>
        <w:tc>
          <w:tcPr>
            <w:tcW w:w="852" w:type="dxa"/>
          </w:tcPr>
          <w:p w:rsidR="00DB1546" w:rsidRDefault="00DB1546" w:rsidP="00160299">
            <w:pPr>
              <w:cnfStyle w:val="000000100000" w:firstRow="0" w:lastRow="0" w:firstColumn="0" w:lastColumn="0" w:oddVBand="0" w:evenVBand="0" w:oddHBand="1" w:evenHBand="0" w:firstRowFirstColumn="0" w:firstRowLastColumn="0" w:lastRowFirstColumn="0" w:lastRowLastColumn="0"/>
            </w:pPr>
          </w:p>
        </w:tc>
        <w:tc>
          <w:tcPr>
            <w:tcW w:w="908" w:type="dxa"/>
          </w:tcPr>
          <w:p w:rsidR="00DB1546" w:rsidRDefault="00DB1546" w:rsidP="00160299">
            <w:pPr>
              <w:cnfStyle w:val="000000100000" w:firstRow="0" w:lastRow="0" w:firstColumn="0" w:lastColumn="0" w:oddVBand="0" w:evenVBand="0" w:oddHBand="1" w:evenHBand="0" w:firstRowFirstColumn="0" w:firstRowLastColumn="0" w:lastRowFirstColumn="0" w:lastRowLastColumn="0"/>
            </w:pPr>
          </w:p>
        </w:tc>
      </w:tr>
      <w:tr w:rsidR="00DB1546" w:rsidTr="00DB1546">
        <w:tc>
          <w:tcPr>
            <w:cnfStyle w:val="001000000000" w:firstRow="0" w:lastRow="0" w:firstColumn="1" w:lastColumn="0" w:oddVBand="0" w:evenVBand="0" w:oddHBand="0" w:evenHBand="0" w:firstRowFirstColumn="0" w:firstRowLastColumn="0" w:lastRowFirstColumn="0" w:lastRowLastColumn="0"/>
            <w:tcW w:w="1107" w:type="dxa"/>
          </w:tcPr>
          <w:p w:rsidR="00DB1546" w:rsidRDefault="00DB1546" w:rsidP="00160299">
            <w:r w:rsidRPr="00BA7025">
              <w:t>Technical</w:t>
            </w:r>
          </w:p>
        </w:tc>
        <w:tc>
          <w:tcPr>
            <w:tcW w:w="1662" w:type="dxa"/>
          </w:tcPr>
          <w:p w:rsidR="00DB1546" w:rsidRPr="00A25F34" w:rsidRDefault="00DB1546" w:rsidP="00160299">
            <w:pPr>
              <w:cnfStyle w:val="000000000000" w:firstRow="0" w:lastRow="0" w:firstColumn="0" w:lastColumn="0" w:oddVBand="0" w:evenVBand="0" w:oddHBand="0" w:evenHBand="0" w:firstRowFirstColumn="0" w:firstRowLastColumn="0" w:lastRowFirstColumn="0" w:lastRowLastColumn="0"/>
            </w:pPr>
            <w:r w:rsidRPr="00A25F34">
              <w:t>Bad intended users can break the application with penetration tools.</w:t>
            </w:r>
          </w:p>
        </w:tc>
        <w:tc>
          <w:tcPr>
            <w:tcW w:w="1064" w:type="dxa"/>
          </w:tcPr>
          <w:p w:rsidR="00DB1546" w:rsidRDefault="00DB1546" w:rsidP="00160299">
            <w:pPr>
              <w:cnfStyle w:val="000000000000" w:firstRow="0" w:lastRow="0" w:firstColumn="0" w:lastColumn="0" w:oddVBand="0" w:evenVBand="0" w:oddHBand="0" w:evenHBand="0" w:firstRowFirstColumn="0" w:firstRowLastColumn="0" w:lastRowFirstColumn="0" w:lastRowLastColumn="0"/>
            </w:pPr>
            <w:r w:rsidRPr="00BA7025">
              <w:t>Medium</w:t>
            </w:r>
          </w:p>
        </w:tc>
        <w:tc>
          <w:tcPr>
            <w:tcW w:w="878" w:type="dxa"/>
          </w:tcPr>
          <w:p w:rsidR="00DB1546" w:rsidRDefault="00DB1546" w:rsidP="00160299">
            <w:pPr>
              <w:cnfStyle w:val="000000000000" w:firstRow="0" w:lastRow="0" w:firstColumn="0" w:lastColumn="0" w:oddVBand="0" w:evenVBand="0" w:oddHBand="0" w:evenHBand="0" w:firstRowFirstColumn="0" w:firstRowLastColumn="0" w:lastRowFirstColumn="0" w:lastRowLastColumn="0"/>
            </w:pPr>
            <w:r w:rsidRPr="00BA7025">
              <w:t>High</w:t>
            </w:r>
          </w:p>
        </w:tc>
        <w:tc>
          <w:tcPr>
            <w:tcW w:w="1538" w:type="dxa"/>
          </w:tcPr>
          <w:p w:rsidR="00DB1546" w:rsidRPr="00A25F34" w:rsidRDefault="00DB1546" w:rsidP="00160299">
            <w:pPr>
              <w:cnfStyle w:val="000000000000" w:firstRow="0" w:lastRow="0" w:firstColumn="0" w:lastColumn="0" w:oddVBand="0" w:evenVBand="0" w:oddHBand="0" w:evenHBand="0" w:firstRowFirstColumn="0" w:firstRowLastColumn="0" w:lastRowFirstColumn="0" w:lastRowLastColumn="0"/>
            </w:pPr>
            <w:r w:rsidRPr="00A25F34">
              <w:t>Implement a security audit mechanism</w:t>
            </w:r>
          </w:p>
        </w:tc>
        <w:tc>
          <w:tcPr>
            <w:tcW w:w="1595" w:type="dxa"/>
          </w:tcPr>
          <w:p w:rsidR="00DB1546" w:rsidRPr="00A25F34" w:rsidRDefault="00DB1546" w:rsidP="00160299">
            <w:pPr>
              <w:cnfStyle w:val="000000000000" w:firstRow="0" w:lastRow="0" w:firstColumn="0" w:lastColumn="0" w:oddVBand="0" w:evenVBand="0" w:oddHBand="0" w:evenHBand="0" w:firstRowFirstColumn="0" w:firstRowLastColumn="0" w:lastRowFirstColumn="0" w:lastRowLastColumn="0"/>
            </w:pPr>
            <w:r w:rsidRPr="00A25F34">
              <w:t>Develop and implement security solution</w:t>
            </w:r>
          </w:p>
        </w:tc>
        <w:tc>
          <w:tcPr>
            <w:tcW w:w="852" w:type="dxa"/>
          </w:tcPr>
          <w:p w:rsidR="00DB1546" w:rsidRDefault="00DB1546" w:rsidP="00160299">
            <w:pPr>
              <w:cnfStyle w:val="000000000000" w:firstRow="0" w:lastRow="0" w:firstColumn="0" w:lastColumn="0" w:oddVBand="0" w:evenVBand="0" w:oddHBand="0" w:evenHBand="0" w:firstRowFirstColumn="0" w:firstRowLastColumn="0" w:lastRowFirstColumn="0" w:lastRowLastColumn="0"/>
            </w:pPr>
          </w:p>
        </w:tc>
        <w:tc>
          <w:tcPr>
            <w:tcW w:w="908" w:type="dxa"/>
          </w:tcPr>
          <w:p w:rsidR="00DB1546" w:rsidRDefault="00DB1546" w:rsidP="00160299">
            <w:pPr>
              <w:cnfStyle w:val="000000000000" w:firstRow="0" w:lastRow="0" w:firstColumn="0" w:lastColumn="0" w:oddVBand="0" w:evenVBand="0" w:oddHBand="0" w:evenHBand="0" w:firstRowFirstColumn="0" w:firstRowLastColumn="0" w:lastRowFirstColumn="0" w:lastRowLastColumn="0"/>
            </w:pPr>
          </w:p>
        </w:tc>
      </w:tr>
      <w:tr w:rsidR="00DB1546" w:rsidTr="00DB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Pr>
          <w:p w:rsidR="00DB1546" w:rsidRDefault="00DB1546" w:rsidP="00160299">
            <w:r w:rsidRPr="00BA7025">
              <w:t>Schedule</w:t>
            </w:r>
          </w:p>
        </w:tc>
        <w:tc>
          <w:tcPr>
            <w:tcW w:w="1662" w:type="dxa"/>
          </w:tcPr>
          <w:p w:rsidR="00DB1546" w:rsidRPr="00A25F34" w:rsidRDefault="00DB1546" w:rsidP="00160299">
            <w:pPr>
              <w:cnfStyle w:val="000000100000" w:firstRow="0" w:lastRow="0" w:firstColumn="0" w:lastColumn="0" w:oddVBand="0" w:evenVBand="0" w:oddHBand="1" w:evenHBand="0" w:firstRowFirstColumn="0" w:firstRowLastColumn="0" w:lastRowFirstColumn="0" w:lastRowLastColumn="0"/>
            </w:pPr>
            <w:r w:rsidRPr="00A25F34">
              <w:t>Lack of time to develop the application</w:t>
            </w:r>
          </w:p>
        </w:tc>
        <w:tc>
          <w:tcPr>
            <w:tcW w:w="1064" w:type="dxa"/>
          </w:tcPr>
          <w:p w:rsidR="00DB1546" w:rsidRDefault="00DB1546" w:rsidP="00160299">
            <w:pPr>
              <w:cnfStyle w:val="000000100000" w:firstRow="0" w:lastRow="0" w:firstColumn="0" w:lastColumn="0" w:oddVBand="0" w:evenVBand="0" w:oddHBand="1" w:evenHBand="0" w:firstRowFirstColumn="0" w:firstRowLastColumn="0" w:lastRowFirstColumn="0" w:lastRowLastColumn="0"/>
            </w:pPr>
            <w:r w:rsidRPr="00BA7025">
              <w:t>Low</w:t>
            </w:r>
          </w:p>
        </w:tc>
        <w:tc>
          <w:tcPr>
            <w:tcW w:w="878" w:type="dxa"/>
          </w:tcPr>
          <w:p w:rsidR="00DB1546" w:rsidRDefault="00DB1546" w:rsidP="00160299">
            <w:pPr>
              <w:cnfStyle w:val="000000100000" w:firstRow="0" w:lastRow="0" w:firstColumn="0" w:lastColumn="0" w:oddVBand="0" w:evenVBand="0" w:oddHBand="1" w:evenHBand="0" w:firstRowFirstColumn="0" w:firstRowLastColumn="0" w:lastRowFirstColumn="0" w:lastRowLastColumn="0"/>
            </w:pPr>
            <w:r w:rsidRPr="00BA7025">
              <w:t>High</w:t>
            </w:r>
          </w:p>
        </w:tc>
        <w:tc>
          <w:tcPr>
            <w:tcW w:w="1538" w:type="dxa"/>
          </w:tcPr>
          <w:p w:rsidR="00DB1546" w:rsidRPr="00A25F34" w:rsidRDefault="00DB1546" w:rsidP="00160299">
            <w:pPr>
              <w:cnfStyle w:val="000000100000" w:firstRow="0" w:lastRow="0" w:firstColumn="0" w:lastColumn="0" w:oddVBand="0" w:evenVBand="0" w:oddHBand="1" w:evenHBand="0" w:firstRowFirstColumn="0" w:firstRowLastColumn="0" w:lastRowFirstColumn="0" w:lastRowLastColumn="0"/>
            </w:pPr>
            <w:r w:rsidRPr="00A25F34">
              <w:t>Evaluate the developing time allocated to each team member</w:t>
            </w:r>
          </w:p>
        </w:tc>
        <w:tc>
          <w:tcPr>
            <w:tcW w:w="1595" w:type="dxa"/>
          </w:tcPr>
          <w:p w:rsidR="00DB1546" w:rsidRPr="00A25F34" w:rsidRDefault="00DB1546" w:rsidP="00160299">
            <w:pPr>
              <w:cnfStyle w:val="000000100000" w:firstRow="0" w:lastRow="0" w:firstColumn="0" w:lastColumn="0" w:oddVBand="0" w:evenVBand="0" w:oddHBand="1" w:evenHBand="0" w:firstRowFirstColumn="0" w:firstRowLastColumn="0" w:lastRowFirstColumn="0" w:lastRowLastColumn="0"/>
            </w:pPr>
            <w:r w:rsidRPr="00A25F34">
              <w:t>Outsource the development process</w:t>
            </w:r>
          </w:p>
        </w:tc>
        <w:tc>
          <w:tcPr>
            <w:tcW w:w="852" w:type="dxa"/>
          </w:tcPr>
          <w:p w:rsidR="00DB1546" w:rsidRDefault="00DB1546" w:rsidP="00160299">
            <w:pPr>
              <w:cnfStyle w:val="000000100000" w:firstRow="0" w:lastRow="0" w:firstColumn="0" w:lastColumn="0" w:oddVBand="0" w:evenVBand="0" w:oddHBand="1" w:evenHBand="0" w:firstRowFirstColumn="0" w:firstRowLastColumn="0" w:lastRowFirstColumn="0" w:lastRowLastColumn="0"/>
            </w:pPr>
          </w:p>
        </w:tc>
        <w:tc>
          <w:tcPr>
            <w:tcW w:w="908" w:type="dxa"/>
          </w:tcPr>
          <w:p w:rsidR="00DB1546" w:rsidRDefault="00DB1546" w:rsidP="00160299">
            <w:pPr>
              <w:cnfStyle w:val="000000100000" w:firstRow="0" w:lastRow="0" w:firstColumn="0" w:lastColumn="0" w:oddVBand="0" w:evenVBand="0" w:oddHBand="1" w:evenHBand="0" w:firstRowFirstColumn="0" w:firstRowLastColumn="0" w:lastRowFirstColumn="0" w:lastRowLastColumn="0"/>
            </w:pPr>
          </w:p>
        </w:tc>
      </w:tr>
      <w:tr w:rsidR="00DB1546" w:rsidTr="00DB1546">
        <w:tc>
          <w:tcPr>
            <w:cnfStyle w:val="001000000000" w:firstRow="0" w:lastRow="0" w:firstColumn="1" w:lastColumn="0" w:oddVBand="0" w:evenVBand="0" w:oddHBand="0" w:evenHBand="0" w:firstRowFirstColumn="0" w:firstRowLastColumn="0" w:lastRowFirstColumn="0" w:lastRowLastColumn="0"/>
            <w:tcW w:w="1107" w:type="dxa"/>
          </w:tcPr>
          <w:p w:rsidR="00DB1546" w:rsidRDefault="00DB1546" w:rsidP="00160299">
            <w:r w:rsidRPr="00BA7025">
              <w:t>Technical</w:t>
            </w:r>
          </w:p>
        </w:tc>
        <w:tc>
          <w:tcPr>
            <w:tcW w:w="1662" w:type="dxa"/>
          </w:tcPr>
          <w:p w:rsidR="00DB1546" w:rsidRPr="00A25F34" w:rsidRDefault="00DB1546" w:rsidP="00160299">
            <w:pPr>
              <w:cnfStyle w:val="000000000000" w:firstRow="0" w:lastRow="0" w:firstColumn="0" w:lastColumn="0" w:oddVBand="0" w:evenVBand="0" w:oddHBand="0" w:evenHBand="0" w:firstRowFirstColumn="0" w:firstRowLastColumn="0" w:lastRowFirstColumn="0" w:lastRowLastColumn="0"/>
            </w:pPr>
            <w:r w:rsidRPr="00A25F34">
              <w:t>Users might not agree with the graphical user interface</w:t>
            </w:r>
          </w:p>
        </w:tc>
        <w:tc>
          <w:tcPr>
            <w:tcW w:w="1064" w:type="dxa"/>
          </w:tcPr>
          <w:p w:rsidR="00DB1546" w:rsidRDefault="00DB1546" w:rsidP="00160299">
            <w:pPr>
              <w:cnfStyle w:val="000000000000" w:firstRow="0" w:lastRow="0" w:firstColumn="0" w:lastColumn="0" w:oddVBand="0" w:evenVBand="0" w:oddHBand="0" w:evenHBand="0" w:firstRowFirstColumn="0" w:firstRowLastColumn="0" w:lastRowFirstColumn="0" w:lastRowLastColumn="0"/>
            </w:pPr>
            <w:r w:rsidRPr="00BA7025">
              <w:t>Low</w:t>
            </w:r>
          </w:p>
        </w:tc>
        <w:tc>
          <w:tcPr>
            <w:tcW w:w="878" w:type="dxa"/>
          </w:tcPr>
          <w:p w:rsidR="00DB1546" w:rsidRDefault="00DB1546" w:rsidP="00160299">
            <w:pPr>
              <w:cnfStyle w:val="000000000000" w:firstRow="0" w:lastRow="0" w:firstColumn="0" w:lastColumn="0" w:oddVBand="0" w:evenVBand="0" w:oddHBand="0" w:evenHBand="0" w:firstRowFirstColumn="0" w:firstRowLastColumn="0" w:lastRowFirstColumn="0" w:lastRowLastColumn="0"/>
            </w:pPr>
            <w:r w:rsidRPr="00BA7025">
              <w:t>High</w:t>
            </w:r>
          </w:p>
        </w:tc>
        <w:tc>
          <w:tcPr>
            <w:tcW w:w="1538" w:type="dxa"/>
          </w:tcPr>
          <w:p w:rsidR="00DB1546" w:rsidRPr="00A25F34" w:rsidRDefault="00DB1546" w:rsidP="00160299">
            <w:pPr>
              <w:cnfStyle w:val="000000000000" w:firstRow="0" w:lastRow="0" w:firstColumn="0" w:lastColumn="0" w:oddVBand="0" w:evenVBand="0" w:oddHBand="0" w:evenHBand="0" w:firstRowFirstColumn="0" w:firstRowLastColumn="0" w:lastRowFirstColumn="0" w:lastRowLastColumn="0"/>
            </w:pPr>
            <w:r w:rsidRPr="00A25F34">
              <w:t>Prepare a UI survey</w:t>
            </w:r>
          </w:p>
        </w:tc>
        <w:tc>
          <w:tcPr>
            <w:tcW w:w="1595" w:type="dxa"/>
          </w:tcPr>
          <w:p w:rsidR="00DB1546" w:rsidRPr="00A25F34" w:rsidRDefault="00DB1546" w:rsidP="00160299">
            <w:pPr>
              <w:cnfStyle w:val="000000000000" w:firstRow="0" w:lastRow="0" w:firstColumn="0" w:lastColumn="0" w:oddVBand="0" w:evenVBand="0" w:oddHBand="0" w:evenHBand="0" w:firstRowFirstColumn="0" w:firstRowLastColumn="0" w:lastRowFirstColumn="0" w:lastRowLastColumn="0"/>
            </w:pPr>
            <w:r>
              <w:t>Ask a</w:t>
            </w:r>
            <w:r w:rsidRPr="00A25F34">
              <w:t xml:space="preserve"> Web Design Specialist</w:t>
            </w:r>
          </w:p>
        </w:tc>
        <w:tc>
          <w:tcPr>
            <w:tcW w:w="852" w:type="dxa"/>
          </w:tcPr>
          <w:p w:rsidR="00DB1546" w:rsidRDefault="00DB1546" w:rsidP="00160299">
            <w:pPr>
              <w:cnfStyle w:val="000000000000" w:firstRow="0" w:lastRow="0" w:firstColumn="0" w:lastColumn="0" w:oddVBand="0" w:evenVBand="0" w:oddHBand="0" w:evenHBand="0" w:firstRowFirstColumn="0" w:firstRowLastColumn="0" w:lastRowFirstColumn="0" w:lastRowLastColumn="0"/>
            </w:pPr>
          </w:p>
        </w:tc>
        <w:tc>
          <w:tcPr>
            <w:tcW w:w="908" w:type="dxa"/>
          </w:tcPr>
          <w:p w:rsidR="00DB1546" w:rsidRDefault="00DB1546" w:rsidP="00160299">
            <w:pPr>
              <w:cnfStyle w:val="000000000000" w:firstRow="0" w:lastRow="0" w:firstColumn="0" w:lastColumn="0" w:oddVBand="0" w:evenVBand="0" w:oddHBand="0" w:evenHBand="0" w:firstRowFirstColumn="0" w:firstRowLastColumn="0" w:lastRowFirstColumn="0" w:lastRowLastColumn="0"/>
            </w:pPr>
          </w:p>
        </w:tc>
      </w:tr>
      <w:tr w:rsidR="00DB1546" w:rsidTr="00DB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Pr>
          <w:p w:rsidR="00DB1546" w:rsidRDefault="00DB1546" w:rsidP="00160299">
            <w:r w:rsidRPr="00BA7025">
              <w:t>Schedule</w:t>
            </w:r>
          </w:p>
        </w:tc>
        <w:tc>
          <w:tcPr>
            <w:tcW w:w="1662" w:type="dxa"/>
          </w:tcPr>
          <w:p w:rsidR="00DB1546" w:rsidRDefault="00DB1546" w:rsidP="00160299">
            <w:pPr>
              <w:cnfStyle w:val="000000100000" w:firstRow="0" w:lastRow="0" w:firstColumn="0" w:lastColumn="0" w:oddVBand="0" w:evenVBand="0" w:oddHBand="1" w:evenHBand="0" w:firstRowFirstColumn="0" w:firstRowLastColumn="0" w:lastRowFirstColumn="0" w:lastRowLastColumn="0"/>
            </w:pPr>
            <w:r>
              <w:t>Project Team member(s) will not be in place when required</w:t>
            </w:r>
          </w:p>
        </w:tc>
        <w:tc>
          <w:tcPr>
            <w:tcW w:w="1064" w:type="dxa"/>
          </w:tcPr>
          <w:p w:rsidR="00DB1546" w:rsidRDefault="00DB1546" w:rsidP="00160299">
            <w:pPr>
              <w:cnfStyle w:val="000000100000" w:firstRow="0" w:lastRow="0" w:firstColumn="0" w:lastColumn="0" w:oddVBand="0" w:evenVBand="0" w:oddHBand="1" w:evenHBand="0" w:firstRowFirstColumn="0" w:firstRowLastColumn="0" w:lastRowFirstColumn="0" w:lastRowLastColumn="0"/>
            </w:pPr>
            <w:r>
              <w:t>high</w:t>
            </w:r>
          </w:p>
        </w:tc>
        <w:tc>
          <w:tcPr>
            <w:tcW w:w="878" w:type="dxa"/>
          </w:tcPr>
          <w:p w:rsidR="00DB1546" w:rsidRDefault="00DB1546" w:rsidP="00160299">
            <w:pPr>
              <w:cnfStyle w:val="000000100000" w:firstRow="0" w:lastRow="0" w:firstColumn="0" w:lastColumn="0" w:oddVBand="0" w:evenVBand="0" w:oddHBand="1" w:evenHBand="0" w:firstRowFirstColumn="0" w:firstRowLastColumn="0" w:lastRowFirstColumn="0" w:lastRowLastColumn="0"/>
            </w:pPr>
            <w:r>
              <w:t>low</w:t>
            </w:r>
          </w:p>
        </w:tc>
        <w:tc>
          <w:tcPr>
            <w:tcW w:w="1538" w:type="dxa"/>
          </w:tcPr>
          <w:p w:rsidR="00DB1546" w:rsidRDefault="00DB1546" w:rsidP="00160299">
            <w:pPr>
              <w:cnfStyle w:val="000000100000" w:firstRow="0" w:lastRow="0" w:firstColumn="0" w:lastColumn="0" w:oddVBand="0" w:evenVBand="0" w:oddHBand="1" w:evenHBand="0" w:firstRowFirstColumn="0" w:firstRowLastColumn="0" w:lastRowFirstColumn="0" w:lastRowLastColumn="0"/>
            </w:pPr>
            <w:r>
              <w:t>Have checkpoints in schedule to check status on participation and loose schedule with member(s) taking over tasks if checkpoint indicates failure</w:t>
            </w:r>
          </w:p>
        </w:tc>
        <w:tc>
          <w:tcPr>
            <w:tcW w:w="1595" w:type="dxa"/>
          </w:tcPr>
          <w:p w:rsidR="00DB1546" w:rsidRDefault="00DB1546" w:rsidP="00160299">
            <w:pPr>
              <w:cnfStyle w:val="000000100000" w:firstRow="0" w:lastRow="0" w:firstColumn="0" w:lastColumn="0" w:oddVBand="0" w:evenVBand="0" w:oddHBand="1" w:evenHBand="0" w:firstRowFirstColumn="0" w:firstRowLastColumn="0" w:lastRowFirstColumn="0" w:lastRowLastColumn="0"/>
            </w:pPr>
            <w:r>
              <w:t>Reschedule if the time is not critical, other Team member(s) take over task if the time is critical.</w:t>
            </w:r>
          </w:p>
        </w:tc>
        <w:tc>
          <w:tcPr>
            <w:tcW w:w="852" w:type="dxa"/>
          </w:tcPr>
          <w:p w:rsidR="00DB1546" w:rsidRDefault="00DB1546" w:rsidP="00160299">
            <w:pPr>
              <w:cnfStyle w:val="000000100000" w:firstRow="0" w:lastRow="0" w:firstColumn="0" w:lastColumn="0" w:oddVBand="0" w:evenVBand="0" w:oddHBand="1" w:evenHBand="0" w:firstRowFirstColumn="0" w:firstRowLastColumn="0" w:lastRowFirstColumn="0" w:lastRowLastColumn="0"/>
            </w:pPr>
          </w:p>
        </w:tc>
        <w:tc>
          <w:tcPr>
            <w:tcW w:w="908" w:type="dxa"/>
          </w:tcPr>
          <w:p w:rsidR="00DB1546" w:rsidRDefault="00DB1546" w:rsidP="00160299">
            <w:pPr>
              <w:cnfStyle w:val="000000100000" w:firstRow="0" w:lastRow="0" w:firstColumn="0" w:lastColumn="0" w:oddVBand="0" w:evenVBand="0" w:oddHBand="1" w:evenHBand="0" w:firstRowFirstColumn="0" w:firstRowLastColumn="0" w:lastRowFirstColumn="0" w:lastRowLastColumn="0"/>
            </w:pPr>
          </w:p>
        </w:tc>
      </w:tr>
      <w:tr w:rsidR="00DB1546" w:rsidTr="00DB1546">
        <w:tc>
          <w:tcPr>
            <w:cnfStyle w:val="001000000000" w:firstRow="0" w:lastRow="0" w:firstColumn="1" w:lastColumn="0" w:oddVBand="0" w:evenVBand="0" w:oddHBand="0" w:evenHBand="0" w:firstRowFirstColumn="0" w:firstRowLastColumn="0" w:lastRowFirstColumn="0" w:lastRowLastColumn="0"/>
            <w:tcW w:w="1107" w:type="dxa"/>
          </w:tcPr>
          <w:p w:rsidR="00DB1546" w:rsidRDefault="00DB1546" w:rsidP="00160299">
            <w:r>
              <w:t>Budget</w:t>
            </w:r>
          </w:p>
        </w:tc>
        <w:tc>
          <w:tcPr>
            <w:tcW w:w="1662" w:type="dxa"/>
          </w:tcPr>
          <w:p w:rsidR="00DB1546" w:rsidRDefault="00DB1546" w:rsidP="00160299">
            <w:pPr>
              <w:cnfStyle w:val="000000000000" w:firstRow="0" w:lastRow="0" w:firstColumn="0" w:lastColumn="0" w:oddVBand="0" w:evenVBand="0" w:oddHBand="0" w:evenHBand="0" w:firstRowFirstColumn="0" w:firstRowLastColumn="0" w:lastRowFirstColumn="0" w:lastRowLastColumn="0"/>
            </w:pPr>
            <w:r>
              <w:t>Increase in license cost for resource in use, i.e. the online backlog</w:t>
            </w:r>
          </w:p>
        </w:tc>
        <w:tc>
          <w:tcPr>
            <w:tcW w:w="1064" w:type="dxa"/>
          </w:tcPr>
          <w:p w:rsidR="00DB1546" w:rsidRDefault="00DB1546" w:rsidP="00160299">
            <w:pPr>
              <w:cnfStyle w:val="000000000000" w:firstRow="0" w:lastRow="0" w:firstColumn="0" w:lastColumn="0" w:oddVBand="0" w:evenVBand="0" w:oddHBand="0" w:evenHBand="0" w:firstRowFirstColumn="0" w:firstRowLastColumn="0" w:lastRowFirstColumn="0" w:lastRowLastColumn="0"/>
            </w:pPr>
            <w:r>
              <w:t>medium</w:t>
            </w:r>
          </w:p>
        </w:tc>
        <w:tc>
          <w:tcPr>
            <w:tcW w:w="878" w:type="dxa"/>
          </w:tcPr>
          <w:p w:rsidR="00DB1546" w:rsidRDefault="00DB1546" w:rsidP="00160299">
            <w:pPr>
              <w:cnfStyle w:val="000000000000" w:firstRow="0" w:lastRow="0" w:firstColumn="0" w:lastColumn="0" w:oddVBand="0" w:evenVBand="0" w:oddHBand="0" w:evenHBand="0" w:firstRowFirstColumn="0" w:firstRowLastColumn="0" w:lastRowFirstColumn="0" w:lastRowLastColumn="0"/>
            </w:pPr>
            <w:r>
              <w:t>medium</w:t>
            </w:r>
          </w:p>
        </w:tc>
        <w:tc>
          <w:tcPr>
            <w:tcW w:w="1538" w:type="dxa"/>
          </w:tcPr>
          <w:p w:rsidR="00DB1546" w:rsidRDefault="00DB1546" w:rsidP="00160299">
            <w:pPr>
              <w:cnfStyle w:val="000000000000" w:firstRow="0" w:lastRow="0" w:firstColumn="0" w:lastColumn="0" w:oddVBand="0" w:evenVBand="0" w:oddHBand="0" w:evenHBand="0" w:firstRowFirstColumn="0" w:firstRowLastColumn="0" w:lastRowFirstColumn="0" w:lastRowLastColumn="0"/>
            </w:pPr>
            <w:r>
              <w:t>Prepare a list of backup tools</w:t>
            </w:r>
          </w:p>
        </w:tc>
        <w:tc>
          <w:tcPr>
            <w:tcW w:w="1595" w:type="dxa"/>
          </w:tcPr>
          <w:p w:rsidR="00DB1546" w:rsidRDefault="00DB1546" w:rsidP="00160299">
            <w:pPr>
              <w:cnfStyle w:val="000000000000" w:firstRow="0" w:lastRow="0" w:firstColumn="0" w:lastColumn="0" w:oddVBand="0" w:evenVBand="0" w:oddHBand="0" w:evenHBand="0" w:firstRowFirstColumn="0" w:firstRowLastColumn="0" w:lastRowFirstColumn="0" w:lastRowLastColumn="0"/>
            </w:pPr>
            <w:r>
              <w:t>Decide action depending on time/cost to switch compared to cost to continue use the resource.</w:t>
            </w:r>
          </w:p>
        </w:tc>
        <w:tc>
          <w:tcPr>
            <w:tcW w:w="852" w:type="dxa"/>
          </w:tcPr>
          <w:p w:rsidR="00DB1546" w:rsidRDefault="00DB1546" w:rsidP="00160299">
            <w:pPr>
              <w:cnfStyle w:val="000000000000" w:firstRow="0" w:lastRow="0" w:firstColumn="0" w:lastColumn="0" w:oddVBand="0" w:evenVBand="0" w:oddHBand="0" w:evenHBand="0" w:firstRowFirstColumn="0" w:firstRowLastColumn="0" w:lastRowFirstColumn="0" w:lastRowLastColumn="0"/>
            </w:pPr>
          </w:p>
        </w:tc>
        <w:tc>
          <w:tcPr>
            <w:tcW w:w="908" w:type="dxa"/>
          </w:tcPr>
          <w:p w:rsidR="00DB1546" w:rsidRDefault="00DB1546" w:rsidP="00160299">
            <w:pPr>
              <w:cnfStyle w:val="000000000000" w:firstRow="0" w:lastRow="0" w:firstColumn="0" w:lastColumn="0" w:oddVBand="0" w:evenVBand="0" w:oddHBand="0" w:evenHBand="0" w:firstRowFirstColumn="0" w:firstRowLastColumn="0" w:lastRowFirstColumn="0" w:lastRowLastColumn="0"/>
            </w:pPr>
          </w:p>
        </w:tc>
      </w:tr>
    </w:tbl>
    <w:p w:rsidR="00607A58" w:rsidRDefault="00607A58" w:rsidP="00607A58">
      <w:r w:rsidRPr="00BA7025">
        <w:t xml:space="preserve">Category = Schedule, Budget, Operational, Technical, </w:t>
      </w:r>
      <w:r>
        <w:t>Other</w:t>
      </w:r>
    </w:p>
    <w:p w:rsidR="00607A58" w:rsidRDefault="00607A58" w:rsidP="00607A58">
      <w:r w:rsidRPr="00BA7025">
        <w:t>Probability = Low, Medium, High</w:t>
      </w:r>
    </w:p>
    <w:p w:rsidR="00607A58" w:rsidRPr="00BA7025" w:rsidRDefault="00607A58" w:rsidP="00607A58">
      <w:r w:rsidRPr="00BA7025">
        <w:t>Impact = Low, Medium, High</w:t>
      </w:r>
    </w:p>
    <w:p w:rsidR="00D94268" w:rsidRDefault="00D94268">
      <w:pPr>
        <w:rPr>
          <w:rFonts w:cs="Arial"/>
          <w:b w:val="0"/>
          <w:sz w:val="21"/>
          <w:szCs w:val="21"/>
        </w:rPr>
      </w:pPr>
    </w:p>
    <w:p w:rsidR="00D94268" w:rsidRDefault="00D94268" w:rsidP="00D94268">
      <w:pPr>
        <w:tabs>
          <w:tab w:val="left" w:pos="900"/>
        </w:tabs>
        <w:rPr>
          <w:rFonts w:cs="Arial"/>
          <w:sz w:val="21"/>
          <w:szCs w:val="21"/>
        </w:rPr>
      </w:pPr>
      <w:r>
        <w:rPr>
          <w:rFonts w:cs="Arial"/>
          <w:sz w:val="21"/>
          <w:szCs w:val="21"/>
        </w:rPr>
        <w:tab/>
      </w:r>
    </w:p>
    <w:p w:rsidR="00D94268" w:rsidRDefault="00D94268">
      <w:pPr>
        <w:spacing w:before="0" w:after="0"/>
        <w:jc w:val="left"/>
        <w:rPr>
          <w:rFonts w:cs="Arial"/>
          <w:sz w:val="21"/>
          <w:szCs w:val="21"/>
        </w:rPr>
      </w:pPr>
      <w:r>
        <w:rPr>
          <w:rFonts w:cs="Arial"/>
          <w:sz w:val="21"/>
          <w:szCs w:val="21"/>
        </w:rPr>
        <w:br w:type="page"/>
      </w:r>
    </w:p>
    <w:p w:rsidR="00DB1546" w:rsidRPr="00D94268" w:rsidRDefault="00DB1546" w:rsidP="00D94268">
      <w:pPr>
        <w:tabs>
          <w:tab w:val="left" w:pos="900"/>
        </w:tabs>
        <w:rPr>
          <w:rFonts w:cs="Arial"/>
          <w:sz w:val="21"/>
          <w:szCs w:val="21"/>
        </w:rPr>
      </w:pPr>
      <w:bookmarkStart w:id="0" w:name="_GoBack"/>
      <w:bookmarkEnd w:id="0"/>
    </w:p>
    <w:sectPr w:rsidR="00DB1546" w:rsidRPr="00D94268" w:rsidSect="001B22DB">
      <w:headerReference w:type="default" r:id="rId7"/>
      <w:footerReference w:type="default" r:id="rId8"/>
      <w:headerReference w:type="first" r:id="rId9"/>
      <w:footerReference w:type="first" r:id="rId10"/>
      <w:pgSz w:w="12240" w:h="15840" w:code="1"/>
      <w:pgMar w:top="1080" w:right="1080" w:bottom="720"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06D7" w:rsidRDefault="00C606D7">
      <w:r>
        <w:separator/>
      </w:r>
    </w:p>
  </w:endnote>
  <w:endnote w:type="continuationSeparator" w:id="0">
    <w:p w:rsidR="00C606D7" w:rsidRDefault="00C60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164" w:rsidRDefault="001B22DB">
    <w:pPr>
      <w:pStyle w:val="Footer"/>
    </w:pPr>
    <w:r>
      <w:fldChar w:fldCharType="begin"/>
    </w:r>
    <w:r w:rsidR="004613AF">
      <w:instrText xml:space="preserve"> FILENAME </w:instrText>
    </w:r>
    <w:r>
      <w:fldChar w:fldCharType="separate"/>
    </w:r>
    <w:r w:rsidR="00DF3164">
      <w:rPr>
        <w:noProof/>
      </w:rPr>
      <w:t>Weekly Status Report template</w:t>
    </w:r>
    <w:r>
      <w:rPr>
        <w:noProof/>
      </w:rPr>
      <w:fldChar w:fldCharType="end"/>
    </w:r>
    <w:r w:rsidR="00DF3164">
      <w:tab/>
    </w:r>
    <w:r w:rsidR="00DF3164">
      <w:tab/>
    </w:r>
    <w:r w:rsidR="00DF3164">
      <w:rPr>
        <w:rStyle w:val="PageNumber"/>
      </w:rPr>
      <w:t xml:space="preserve">Page </w:t>
    </w:r>
    <w:r>
      <w:rPr>
        <w:rStyle w:val="PageNumber"/>
      </w:rPr>
      <w:fldChar w:fldCharType="begin"/>
    </w:r>
    <w:r w:rsidR="00DF3164">
      <w:rPr>
        <w:rStyle w:val="PageNumber"/>
      </w:rPr>
      <w:instrText xml:space="preserve"> PAGE </w:instrText>
    </w:r>
    <w:r>
      <w:rPr>
        <w:rStyle w:val="PageNumber"/>
      </w:rPr>
      <w:fldChar w:fldCharType="separate"/>
    </w:r>
    <w:r w:rsidR="00D94268">
      <w:rPr>
        <w:rStyle w:val="PageNumber"/>
        <w:noProof/>
      </w:rPr>
      <w:t>3</w:t>
    </w:r>
    <w:r>
      <w:rPr>
        <w:rStyle w:val="PageNumber"/>
      </w:rPr>
      <w:fldChar w:fldCharType="end"/>
    </w:r>
    <w:r w:rsidR="00DF3164">
      <w:rPr>
        <w:rStyle w:val="PageNumber"/>
      </w:rPr>
      <w:t xml:space="preserve"> of 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164" w:rsidRDefault="00DF316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06D7" w:rsidRDefault="00C606D7">
      <w:r>
        <w:separator/>
      </w:r>
    </w:p>
  </w:footnote>
  <w:footnote w:type="continuationSeparator" w:id="0">
    <w:p w:rsidR="00C606D7" w:rsidRDefault="00C606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164" w:rsidRDefault="00022527">
    <w:pPr>
      <w:pStyle w:val="Headingpg2"/>
    </w:pPr>
    <w:r>
      <w:rPr>
        <w:noProof/>
      </w:rPr>
      <mc:AlternateContent>
        <mc:Choice Requires="wps">
          <w:drawing>
            <wp:anchor distT="4294967295" distB="4294967295" distL="114300" distR="114300" simplePos="0" relativeHeight="251657216" behindDoc="0" locked="0" layoutInCell="0" allowOverlap="1">
              <wp:simplePos x="0" y="0"/>
              <wp:positionH relativeFrom="column">
                <wp:posOffset>-45720</wp:posOffset>
              </wp:positionH>
              <wp:positionV relativeFrom="paragraph">
                <wp:posOffset>302259</wp:posOffset>
              </wp:positionV>
              <wp:extent cx="6451600" cy="0"/>
              <wp:effectExtent l="0" t="19050" r="635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1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0BC18E" id="Line 1"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23.8pt" to="504.4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" o:allowincell="f" strokeweight="3pt">
              <v:stroke linestyle="thinThin"/>
            </v:line>
          </w:pict>
        </mc:Fallback>
      </mc:AlternateContent>
    </w:r>
    <w:r w:rsidR="00DF3164">
      <w:tab/>
    </w:r>
    <w:r w:rsidR="001B22DB">
      <w:fldChar w:fldCharType="begin"/>
    </w:r>
    <w:r w:rsidR="00DF3164">
      <w:instrText xml:space="preserve"> DATE \@ "M/d/yyyy" </w:instrText>
    </w:r>
    <w:r w:rsidR="001B22DB">
      <w:fldChar w:fldCharType="separate"/>
    </w:r>
    <w:r w:rsidR="00D94268">
      <w:rPr>
        <w:noProof/>
      </w:rPr>
      <w:t>4/12/2016</w:t>
    </w:r>
    <w:r w:rsidR="001B22DB">
      <w:fldChar w:fldCharType="end"/>
    </w:r>
  </w:p>
  <w:p w:rsidR="00DF3164" w:rsidRDefault="00DF3164">
    <w:pPr>
      <w:pStyle w:val="Headingp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3164" w:rsidRDefault="00DF3164">
    <w:pPr>
      <w:pStyle w:val="Heading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A6129"/>
    <w:multiLevelType w:val="singleLevel"/>
    <w:tmpl w:val="CC4C28E0"/>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D391F67"/>
    <w:multiLevelType w:val="singleLevel"/>
    <w:tmpl w:val="B87A9CC0"/>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33796DDF"/>
    <w:multiLevelType w:val="singleLevel"/>
    <w:tmpl w:val="D3504668"/>
    <w:lvl w:ilvl="0">
      <w:start w:val="1"/>
      <w:numFmt w:val="bullet"/>
      <w:lvlText w:val=""/>
      <w:lvlJc w:val="left"/>
      <w:pPr>
        <w:tabs>
          <w:tab w:val="num" w:pos="360"/>
        </w:tabs>
        <w:ind w:left="360" w:hanging="360"/>
      </w:pPr>
      <w:rPr>
        <w:rFonts w:ascii="Wingdings" w:hAnsi="Wingdings" w:hint="default"/>
        <w:sz w:val="16"/>
      </w:rPr>
    </w:lvl>
  </w:abstractNum>
  <w:abstractNum w:abstractNumId="3" w15:restartNumberingAfterBreak="0">
    <w:nsid w:val="35C340D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B794D0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3E7A1FE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AD21821"/>
    <w:multiLevelType w:val="singleLevel"/>
    <w:tmpl w:val="ACB4E7B8"/>
    <w:lvl w:ilvl="0">
      <w:start w:val="1"/>
      <w:numFmt w:val="bullet"/>
      <w:lvlText w:val=""/>
      <w:lvlJc w:val="left"/>
      <w:pPr>
        <w:tabs>
          <w:tab w:val="num" w:pos="432"/>
        </w:tabs>
        <w:ind w:left="360" w:hanging="288"/>
      </w:pPr>
      <w:rPr>
        <w:rFonts w:ascii="Wingdings" w:hAnsi="Wingdings" w:hint="default"/>
      </w:rPr>
    </w:lvl>
  </w:abstractNum>
  <w:abstractNum w:abstractNumId="7" w15:restartNumberingAfterBreak="0">
    <w:nsid w:val="4C8A0E3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1C10ED0"/>
    <w:multiLevelType w:val="singleLevel"/>
    <w:tmpl w:val="5328BBD8"/>
    <w:lvl w:ilvl="0">
      <w:start w:val="1"/>
      <w:numFmt w:val="bullet"/>
      <w:pStyle w:val="BodyTextBullet"/>
      <w:lvlText w:val=""/>
      <w:lvlJc w:val="left"/>
      <w:pPr>
        <w:tabs>
          <w:tab w:val="num" w:pos="360"/>
        </w:tabs>
        <w:ind w:left="360" w:hanging="360"/>
      </w:pPr>
      <w:rPr>
        <w:rFonts w:ascii="Wingdings" w:hAnsi="Wingdings" w:hint="default"/>
        <w:sz w:val="16"/>
      </w:rPr>
    </w:lvl>
  </w:abstractNum>
  <w:abstractNum w:abstractNumId="9" w15:restartNumberingAfterBreak="0">
    <w:nsid w:val="562E6EB2"/>
    <w:multiLevelType w:val="singleLevel"/>
    <w:tmpl w:val="F9E8DCB6"/>
    <w:lvl w:ilvl="0">
      <w:start w:val="1"/>
      <w:numFmt w:val="bullet"/>
      <w:lvlText w:val=""/>
      <w:lvlJc w:val="left"/>
      <w:pPr>
        <w:tabs>
          <w:tab w:val="num" w:pos="360"/>
        </w:tabs>
        <w:ind w:left="360" w:hanging="360"/>
      </w:pPr>
      <w:rPr>
        <w:rFonts w:ascii="Wingdings" w:hAnsi="Wingdings" w:hint="default"/>
        <w:sz w:val="16"/>
      </w:rPr>
    </w:lvl>
  </w:abstractNum>
  <w:abstractNum w:abstractNumId="10" w15:restartNumberingAfterBreak="0">
    <w:nsid w:val="5A0242D2"/>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abstractNumId w:val="9"/>
  </w:num>
  <w:num w:numId="2">
    <w:abstractNumId w:val="2"/>
  </w:num>
  <w:num w:numId="3">
    <w:abstractNumId w:val="8"/>
  </w:num>
  <w:num w:numId="4">
    <w:abstractNumId w:val="3"/>
  </w:num>
  <w:num w:numId="5">
    <w:abstractNumId w:val="5"/>
  </w:num>
  <w:num w:numId="6">
    <w:abstractNumId w:val="7"/>
  </w:num>
  <w:num w:numId="7">
    <w:abstractNumId w:val="10"/>
  </w:num>
  <w:num w:numId="8">
    <w:abstractNumId w:val="0"/>
  </w:num>
  <w:num w:numId="9">
    <w:abstractNumId w:val="4"/>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476"/>
    <w:rsid w:val="00022527"/>
    <w:rsid w:val="00177CC0"/>
    <w:rsid w:val="001A3345"/>
    <w:rsid w:val="001B22DB"/>
    <w:rsid w:val="001C6636"/>
    <w:rsid w:val="00271191"/>
    <w:rsid w:val="002E1943"/>
    <w:rsid w:val="002E5DE0"/>
    <w:rsid w:val="003207DC"/>
    <w:rsid w:val="003438E0"/>
    <w:rsid w:val="003E1C0A"/>
    <w:rsid w:val="00423A9E"/>
    <w:rsid w:val="00455428"/>
    <w:rsid w:val="004613AF"/>
    <w:rsid w:val="004827A8"/>
    <w:rsid w:val="00607A58"/>
    <w:rsid w:val="006F1E3D"/>
    <w:rsid w:val="00715C85"/>
    <w:rsid w:val="007B7EA6"/>
    <w:rsid w:val="008D1476"/>
    <w:rsid w:val="00966976"/>
    <w:rsid w:val="009A2D3E"/>
    <w:rsid w:val="00A27E4B"/>
    <w:rsid w:val="00AF06F4"/>
    <w:rsid w:val="00B42AED"/>
    <w:rsid w:val="00C606D7"/>
    <w:rsid w:val="00C61586"/>
    <w:rsid w:val="00CC5AC1"/>
    <w:rsid w:val="00D94268"/>
    <w:rsid w:val="00DB1546"/>
    <w:rsid w:val="00DF3164"/>
    <w:rsid w:val="00EF20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6C97856-B0EB-4B3B-8A5A-4C783369C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1B22DB"/>
    <w:pPr>
      <w:spacing w:before="120" w:after="120"/>
      <w:jc w:val="both"/>
    </w:pPr>
    <w:rPr>
      <w:rFonts w:ascii="Arial" w:hAnsi="Arial"/>
      <w:b/>
      <w:sz w:val="16"/>
    </w:rPr>
  </w:style>
  <w:style w:type="paragraph" w:styleId="Heading1">
    <w:name w:val="heading 1"/>
    <w:basedOn w:val="Normal"/>
    <w:next w:val="Normal"/>
    <w:qFormat/>
    <w:rsid w:val="001B22DB"/>
    <w:pPr>
      <w:keepNext/>
      <w:tabs>
        <w:tab w:val="right" w:pos="10080"/>
      </w:tabs>
      <w:spacing w:before="60" w:after="0"/>
      <w:jc w:val="center"/>
      <w:outlineLvl w:val="0"/>
    </w:pPr>
    <w:rPr>
      <w:b w:val="0"/>
      <w:kern w:val="28"/>
    </w:rPr>
  </w:style>
  <w:style w:type="paragraph" w:styleId="Heading3">
    <w:name w:val="heading 3"/>
    <w:basedOn w:val="Normal"/>
    <w:next w:val="Normal"/>
    <w:qFormat/>
    <w:rsid w:val="001B22DB"/>
    <w:pPr>
      <w:keepNext/>
      <w:tabs>
        <w:tab w:val="right" w:pos="10080"/>
      </w:tabs>
      <w:spacing w:before="0" w:after="240"/>
      <w:outlineLvl w:val="2"/>
    </w:pPr>
    <w:rPr>
      <w:sz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22DB"/>
    <w:pPr>
      <w:tabs>
        <w:tab w:val="center" w:pos="4320"/>
        <w:tab w:val="right" w:pos="8640"/>
      </w:tabs>
    </w:pPr>
  </w:style>
  <w:style w:type="paragraph" w:styleId="Footer">
    <w:name w:val="footer"/>
    <w:basedOn w:val="Normal"/>
    <w:rsid w:val="001B22DB"/>
    <w:pPr>
      <w:tabs>
        <w:tab w:val="center" w:pos="4320"/>
        <w:tab w:val="right" w:pos="10080"/>
      </w:tabs>
      <w:spacing w:before="180"/>
    </w:pPr>
    <w:rPr>
      <w:snapToGrid w:val="0"/>
    </w:rPr>
  </w:style>
  <w:style w:type="character" w:styleId="PageNumber">
    <w:name w:val="page number"/>
    <w:rsid w:val="001B22DB"/>
    <w:rPr>
      <w:noProof w:val="0"/>
      <w:lang w:val="en-US"/>
    </w:rPr>
  </w:style>
  <w:style w:type="paragraph" w:customStyle="1" w:styleId="BoxText">
    <w:name w:val="Box Text"/>
    <w:basedOn w:val="Header"/>
    <w:rsid w:val="001B22DB"/>
    <w:pPr>
      <w:tabs>
        <w:tab w:val="clear" w:pos="4320"/>
        <w:tab w:val="clear" w:pos="8640"/>
        <w:tab w:val="left" w:pos="0"/>
        <w:tab w:val="left" w:pos="540"/>
        <w:tab w:val="left" w:pos="2880"/>
        <w:tab w:val="left" w:pos="5760"/>
        <w:tab w:val="right" w:pos="9360"/>
        <w:tab w:val="right" w:pos="10080"/>
      </w:tabs>
      <w:spacing w:before="60" w:after="60"/>
      <w:ind w:right="86"/>
      <w:jc w:val="left"/>
    </w:pPr>
    <w:rPr>
      <w:b w:val="0"/>
      <w:snapToGrid w:val="0"/>
      <w:sz w:val="20"/>
    </w:rPr>
  </w:style>
  <w:style w:type="paragraph" w:customStyle="1" w:styleId="Headingpg2">
    <w:name w:val="Heading pg 2"/>
    <w:basedOn w:val="Heading1"/>
    <w:rsid w:val="001B22DB"/>
    <w:pPr>
      <w:spacing w:before="120" w:after="120"/>
    </w:pPr>
    <w:rPr>
      <w:sz w:val="20"/>
    </w:rPr>
  </w:style>
  <w:style w:type="paragraph" w:customStyle="1" w:styleId="BoxTitle">
    <w:name w:val="Box Title"/>
    <w:basedOn w:val="Header"/>
    <w:rsid w:val="001B22DB"/>
    <w:pPr>
      <w:tabs>
        <w:tab w:val="clear" w:pos="4320"/>
        <w:tab w:val="clear" w:pos="8640"/>
        <w:tab w:val="left" w:pos="0"/>
        <w:tab w:val="left" w:pos="2880"/>
        <w:tab w:val="right" w:pos="10080"/>
      </w:tabs>
      <w:spacing w:before="0" w:after="0"/>
      <w:ind w:right="15"/>
      <w:jc w:val="center"/>
    </w:pPr>
    <w:rPr>
      <w:b w:val="0"/>
      <w:i/>
      <w:snapToGrid w:val="0"/>
    </w:rPr>
  </w:style>
  <w:style w:type="paragraph" w:customStyle="1" w:styleId="BoxHeader">
    <w:name w:val="Box Header"/>
    <w:basedOn w:val="Header"/>
    <w:rsid w:val="001B22DB"/>
    <w:pPr>
      <w:tabs>
        <w:tab w:val="clear" w:pos="4320"/>
        <w:tab w:val="clear" w:pos="8640"/>
        <w:tab w:val="left" w:pos="0"/>
        <w:tab w:val="left" w:pos="2880"/>
        <w:tab w:val="left" w:pos="5760"/>
        <w:tab w:val="right" w:pos="10080"/>
      </w:tabs>
      <w:spacing w:before="0" w:after="0"/>
      <w:jc w:val="center"/>
    </w:pPr>
    <w:rPr>
      <w:snapToGrid w:val="0"/>
      <w:sz w:val="28"/>
    </w:rPr>
  </w:style>
  <w:style w:type="paragraph" w:customStyle="1" w:styleId="FormHeader">
    <w:name w:val="Form Header"/>
    <w:basedOn w:val="Header"/>
    <w:rsid w:val="001B22DB"/>
    <w:pPr>
      <w:tabs>
        <w:tab w:val="clear" w:pos="4320"/>
        <w:tab w:val="clear" w:pos="8640"/>
        <w:tab w:val="left" w:pos="0"/>
        <w:tab w:val="left" w:pos="540"/>
        <w:tab w:val="left" w:pos="1440"/>
        <w:tab w:val="left" w:pos="3420"/>
        <w:tab w:val="left" w:pos="3870"/>
        <w:tab w:val="left" w:pos="5760"/>
        <w:tab w:val="left" w:pos="6300"/>
        <w:tab w:val="right" w:pos="10080"/>
      </w:tabs>
      <w:spacing w:before="0"/>
      <w:jc w:val="left"/>
    </w:pPr>
    <w:rPr>
      <w:snapToGrid w:val="0"/>
      <w:sz w:val="20"/>
    </w:rPr>
  </w:style>
  <w:style w:type="paragraph" w:styleId="BodyText">
    <w:name w:val="Body Text"/>
    <w:basedOn w:val="Normal"/>
    <w:rsid w:val="001B22DB"/>
    <w:rPr>
      <w:sz w:val="24"/>
    </w:rPr>
  </w:style>
  <w:style w:type="paragraph" w:customStyle="1" w:styleId="MainTitle">
    <w:name w:val="Main Title"/>
    <w:basedOn w:val="Heading1"/>
    <w:rsid w:val="001B22DB"/>
    <w:pPr>
      <w:spacing w:before="120" w:after="360"/>
    </w:pPr>
    <w:rPr>
      <w:b/>
    </w:rPr>
  </w:style>
  <w:style w:type="paragraph" w:customStyle="1" w:styleId="BodyTextBullet">
    <w:name w:val="Body Text Bullet"/>
    <w:basedOn w:val="BoxText"/>
    <w:rsid w:val="001B22DB"/>
    <w:pPr>
      <w:numPr>
        <w:numId w:val="3"/>
      </w:numPr>
    </w:pPr>
  </w:style>
  <w:style w:type="paragraph" w:customStyle="1" w:styleId="BoxTextTitle2">
    <w:name w:val="Box Text Title2"/>
    <w:basedOn w:val="BoxText"/>
    <w:rsid w:val="001B22DB"/>
    <w:pPr>
      <w:jc w:val="center"/>
    </w:pPr>
    <w:rPr>
      <w:b/>
      <w:sz w:val="22"/>
    </w:rPr>
  </w:style>
  <w:style w:type="paragraph" w:customStyle="1" w:styleId="BoxHeaderLeft">
    <w:name w:val="Box Header Left"/>
    <w:basedOn w:val="BoxHeader"/>
    <w:rsid w:val="001B22DB"/>
    <w:pPr>
      <w:jc w:val="left"/>
    </w:pPr>
    <w:rPr>
      <w:sz w:val="24"/>
    </w:rPr>
  </w:style>
  <w:style w:type="paragraph" w:customStyle="1" w:styleId="BoxTextLarge">
    <w:name w:val="Box Text Large"/>
    <w:basedOn w:val="BoxText"/>
    <w:rsid w:val="001B22DB"/>
    <w:rPr>
      <w:sz w:val="24"/>
    </w:rPr>
  </w:style>
  <w:style w:type="paragraph" w:customStyle="1" w:styleId="MainHeading">
    <w:name w:val="Main Heading"/>
    <w:basedOn w:val="Heading1"/>
    <w:rsid w:val="001B22DB"/>
    <w:pPr>
      <w:spacing w:before="120" w:after="240"/>
    </w:pPr>
    <w:rPr>
      <w:b/>
      <w:sz w:val="32"/>
    </w:rPr>
  </w:style>
  <w:style w:type="paragraph" w:styleId="BodyText3">
    <w:name w:val="Body Text 3"/>
    <w:basedOn w:val="Normal"/>
    <w:rsid w:val="001B22DB"/>
    <w:rPr>
      <w:rFonts w:ascii="Times New Roman" w:hAnsi="Times New Roman"/>
      <w:sz w:val="20"/>
    </w:rPr>
  </w:style>
  <w:style w:type="paragraph" w:styleId="BalloonText">
    <w:name w:val="Balloon Text"/>
    <w:basedOn w:val="Normal"/>
    <w:link w:val="BalloonTextChar"/>
    <w:rsid w:val="003E1C0A"/>
    <w:pPr>
      <w:spacing w:before="0" w:after="0"/>
    </w:pPr>
    <w:rPr>
      <w:rFonts w:ascii="Tahoma" w:hAnsi="Tahoma" w:cs="Tahoma"/>
      <w:szCs w:val="16"/>
    </w:rPr>
  </w:style>
  <w:style w:type="character" w:customStyle="1" w:styleId="BalloonTextChar">
    <w:name w:val="Balloon Text Char"/>
    <w:link w:val="BalloonText"/>
    <w:rsid w:val="003E1C0A"/>
    <w:rPr>
      <w:rFonts w:ascii="Tahoma" w:hAnsi="Tahoma" w:cs="Tahoma"/>
      <w:b/>
      <w:sz w:val="16"/>
      <w:szCs w:val="16"/>
    </w:rPr>
  </w:style>
  <w:style w:type="table" w:styleId="GridTable4-Accent1">
    <w:name w:val="Grid Table 4 Accent 1"/>
    <w:basedOn w:val="TableNormal"/>
    <w:uiPriority w:val="49"/>
    <w:rsid w:val="003438E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aption">
    <w:name w:val="caption"/>
    <w:basedOn w:val="Normal"/>
    <w:next w:val="Normal"/>
    <w:unhideWhenUsed/>
    <w:qFormat/>
    <w:rsid w:val="00271191"/>
    <w:pPr>
      <w:spacing w:before="0"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Exelon\templates\Exelon%20NFSIP%20Status%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Exelon NFSIP Status Report</Template>
  <TotalTime>63</TotalTime>
  <Pages>3</Pages>
  <Words>489</Words>
  <Characters>2559</Characters>
  <Application>Microsoft Office Word</Application>
  <DocSecurity>0</DocSecurity>
  <Lines>182</Lines>
  <Paragraphs>98</Paragraphs>
  <ScaleCrop>false</ScaleCrop>
  <HeadingPairs>
    <vt:vector size="2" baseType="variant">
      <vt:variant>
        <vt:lpstr>Title</vt:lpstr>
      </vt:variant>
      <vt:variant>
        <vt:i4>1</vt:i4>
      </vt:variant>
    </vt:vector>
  </HeadingPairs>
  <TitlesOfParts>
    <vt:vector size="1" baseType="lpstr">
      <vt:lpstr>Status Report</vt:lpstr>
    </vt:vector>
  </TitlesOfParts>
  <Manager>Rich Penkoski</Manager>
  <Company>Deloitte Consulting</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Report</dc:title>
  <dc:subject>Financial Systems Program</dc:subject>
  <dc:creator>Kathleen Murphy</dc:creator>
  <cp:lastModifiedBy>åsa wegelius</cp:lastModifiedBy>
  <cp:revision>8</cp:revision>
  <cp:lastPrinted>2006-06-23T14:42:00Z</cp:lastPrinted>
  <dcterms:created xsi:type="dcterms:W3CDTF">2016-04-12T17:27:00Z</dcterms:created>
  <dcterms:modified xsi:type="dcterms:W3CDTF">2016-04-12T19:54:00Z</dcterms:modified>
</cp:coreProperties>
</file>