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title: Healthai – Intelligent Healthcare Assistant using IBM Granite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Leader: S. Swetha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Member: B. Shiyamala Devi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Team Member: S. Subhashri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purpose of Healthai is to empower patients, doctors, and healthcare administrators by providing a smart healthcare assistant that improves healthcare delivery. Leveraging AI and real-time data, Healthai assists users by providing medical information, health recommendations, scheduling support, and patient monitoring, while guiding better healthcare practices. For medical staff, it acts as a decision-support tool by summarizing patient data, providing actionable insights, and assisting in resource management. The project bridges healthcare, technology, and patient engagement for efficient and proactive care.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Conversational Interface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Key Point: Natural language interaction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Functionality: Enables patients and doctors to ask health-related questions and receive understandable guidance.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Medical Record Summarization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Key Point: Simplified patient data understanding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Functionality: Converts long medical records into concise summaries for doctors.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Appointment Scheduling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Key Point: Automated scheduling assistance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Functionality: Manages patient appointments, reminders, and doctor availability in real time.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Health Tips Generator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Key Point: Personalized health advice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Functionality: Provides daily health tips based on user profile and behavior patterns.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Patient Feedback Loop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Key Point: Community engagement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Functionality: Collects patient feedback to improve service delivery and patient care quality.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Predictive Health Monitoring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Key Point: Proactive health management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Functionality: Uses data from wearables and patient inputs to predict potential health issues.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Multimodal Input Support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Key Point: Flexible data handling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Functionality: Accepts input from text, medical PDFs, and CSV files for analysis.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Streamlit or Gradio UI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Key Point: User-friendly interface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Functionality: Provides an intuitive web dashboard for interaction.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Architecture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Frontend (Streamlit):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Interactive web UI featuring dashboards, file uploads, chat interface, feedback forms, and report viewers, organized via a sidebar for ease of navigation.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Backend (FastAPI):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Provides API endpoints for document processing, chat interactions, health tips generation, and vector embedding. Optimized for asynchronous handling and Swagger integration.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LLM Integration (IBM Watsonx Granite):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Utilizes IBM Watsonx Granite for natural language understanding and generation. Responsible for summarization, health tip generation, and conversational responses.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Vector Search (Pinecone):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Embeds medical documents using Sentence Transformers, stores them in Pinecone, and performs semantic search using cosine similarity.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ML Modules (Health Monitoring and Predictive Analysis):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Uses lightweight ML models for forecasting health risks and anomaly detection using Scikit-learn. Time-series data is processed and visualized with pandas and matplotlib.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Setup Instructions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Python 3.9 or later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pip and virtual environment tools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API keys for IBM Watsonx and Pinecone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Internet access for cloud services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Installation Process: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Clone repository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Install dependencies from requirements.txt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Configure .env file with credentials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Run FastAPI backend server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Launch frontend with Streamlit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Upload data and interact with modules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5. Folder Structure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app/ – Backend logic, including API routers, models, and integration modules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ui/ – Frontend components for Streamlit pages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smart_dashboard.py – Entry point for the Streamlit dashboard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granite_llm.py – IBM Granite model integration for health-related tasks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document_embedder.py – Converts medical documents to embeddings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health_predictor.py – Forecasts patient health trends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anomaly_checker.py – Detects abnormal health metrics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report_generator.py – Generates AI-powered medical summaries and reports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6. Running the Application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Launch FastAPI backend server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 Start Streamlit dashboard for web UI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3. Navigate through sidebar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4. Upload medical records or CSVs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 Interact with the chat assistant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6. Generate summaries, health tips, and predictions in real time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7. API Documentation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POST /chat/ask – Receives health-related query, returns AI-generated response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POST /upload-doc – Uploads and embeds medical documents into Pinecone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GET /search-docs – Returns similar medical policies or documents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GET /get-health-tips – Provides personalized health tips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POST /submit-feedback – Collects patient feedback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8. Authentication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Currently open for demonstration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Planned security features: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• JWT tokens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 OAuth2 with IBM Cloud credentials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• Role-based access (Admin, Doctor, Patient)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9. User Interface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Simple and clear design focusing on usability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Sidebar navigation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Health data visualizations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Real-time form handling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PDF report download support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10. Testing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Unit Testing: For utility functions and prompt engineering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API Testing: Via Postman and Swagger UI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Manual Testing: For file uploads and chat consistency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Edge Case Handling: Malformed inputs and large files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11. Screenshots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60629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0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60629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0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