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E460D" w14:textId="77777777" w:rsidR="007C14DE" w:rsidRPr="007C14DE" w:rsidRDefault="007C14DE" w:rsidP="007C14DE">
      <w:pPr>
        <w:jc w:val="center"/>
        <w:rPr>
          <w:rFonts w:ascii="Times New Roman" w:hAnsi="Times New Roman" w:cs="Times New Roman"/>
          <w:b/>
          <w:sz w:val="28"/>
          <w:szCs w:val="28"/>
          <w:lang w:val="en-US"/>
        </w:rPr>
      </w:pPr>
      <w:r w:rsidRPr="007C14DE">
        <w:rPr>
          <w:rFonts w:ascii="Times New Roman" w:hAnsi="Times New Roman" w:cs="Times New Roman"/>
          <w:b/>
          <w:sz w:val="28"/>
          <w:szCs w:val="28"/>
          <w:lang w:val="en-US"/>
        </w:rPr>
        <w:t>IDENTIFICATION AND ANALYSIS OF NETWORK TOPOLOGY</w:t>
      </w:r>
      <w:r w:rsidRPr="007C14DE">
        <w:rPr>
          <w:rFonts w:ascii="Times New Roman" w:hAnsi="Times New Roman" w:cs="Times New Roman"/>
          <w:b/>
          <w:sz w:val="28"/>
          <w:szCs w:val="28"/>
          <w:lang w:val="en-US"/>
        </w:rPr>
        <w:br/>
        <w:t xml:space="preserve"> USING ICMP FOR FORENSIC INVESTIGATION</w:t>
      </w:r>
    </w:p>
    <w:p w14:paraId="3AF100BD" w14:textId="77777777" w:rsidR="007C14DE" w:rsidRDefault="007C14DE" w:rsidP="005D2FD5">
      <w:pPr>
        <w:jc w:val="both"/>
        <w:rPr>
          <w:rFonts w:ascii="Times New Roman" w:hAnsi="Times New Roman" w:cs="Times New Roman"/>
          <w:lang w:val="en-US"/>
        </w:rPr>
      </w:pPr>
    </w:p>
    <w:p w14:paraId="4854CD80" w14:textId="77777777" w:rsidR="007C14DE" w:rsidRDefault="007C14DE" w:rsidP="005D2FD5">
      <w:pPr>
        <w:jc w:val="both"/>
        <w:rPr>
          <w:rFonts w:ascii="Times New Roman" w:hAnsi="Times New Roman" w:cs="Times New Roman"/>
          <w:lang w:val="en-US"/>
        </w:rPr>
      </w:pPr>
    </w:p>
    <w:p w14:paraId="052B8F0F" w14:textId="4AB62275" w:rsidR="005D2FD5" w:rsidRPr="005D2FD5" w:rsidRDefault="005D2FD5" w:rsidP="005D2FD5">
      <w:pPr>
        <w:jc w:val="both"/>
        <w:rPr>
          <w:rFonts w:ascii="Times New Roman" w:hAnsi="Times New Roman" w:cs="Times New Roman"/>
          <w:b/>
          <w:lang w:val="en-US"/>
        </w:rPr>
      </w:pPr>
      <w:r w:rsidRPr="005D2FD5">
        <w:rPr>
          <w:rFonts w:ascii="Times New Roman" w:hAnsi="Times New Roman" w:cs="Times New Roman"/>
          <w:lang w:val="en-US"/>
        </w:rPr>
        <w:t>The tool opens with a user-friendly interface where users can input the subnet prefix (e.g., 10.11.22) and the gateway IP (e.g., 10.11.16.1). A button labeled “</w:t>
      </w:r>
      <w:r w:rsidRPr="005D2FD5">
        <w:rPr>
          <w:rFonts w:ascii="Times New Roman" w:hAnsi="Times New Roman" w:cs="Times New Roman"/>
          <w:b/>
          <w:bCs/>
          <w:lang w:val="en-US"/>
        </w:rPr>
        <w:t>Start Scan</w:t>
      </w:r>
      <w:r w:rsidRPr="005D2FD5">
        <w:rPr>
          <w:rFonts w:ascii="Times New Roman" w:hAnsi="Times New Roman" w:cs="Times New Roman"/>
          <w:lang w:val="en-US"/>
        </w:rPr>
        <w:t>” triggers the scanning process.</w:t>
      </w:r>
    </w:p>
    <w:p w14:paraId="731BD4FD" w14:textId="155ABD8E" w:rsidR="005D2FD5" w:rsidRPr="005D2FD5" w:rsidRDefault="005D2FD5" w:rsidP="005D2FD5">
      <w:pPr>
        <w:jc w:val="both"/>
        <w:rPr>
          <w:rFonts w:ascii="Times New Roman" w:hAnsi="Times New Roman" w:cs="Times New Roman"/>
          <w:lang w:val="en-US"/>
        </w:rPr>
      </w:pPr>
      <w:r w:rsidRPr="005D2FD5">
        <w:rPr>
          <w:rFonts w:ascii="Times New Roman" w:hAnsi="Times New Roman" w:cs="Times New Roman"/>
          <w:lang w:val="en-US"/>
        </w:rPr>
        <w:drawing>
          <wp:anchor distT="0" distB="0" distL="114300" distR="114300" simplePos="0" relativeHeight="251659264" behindDoc="0" locked="0" layoutInCell="1" allowOverlap="1" wp14:anchorId="3E3E4D42" wp14:editId="4B41258D">
            <wp:simplePos x="0" y="0"/>
            <wp:positionH relativeFrom="column">
              <wp:posOffset>1205230</wp:posOffset>
            </wp:positionH>
            <wp:positionV relativeFrom="paragraph">
              <wp:posOffset>93345</wp:posOffset>
            </wp:positionV>
            <wp:extent cx="3296920" cy="3562350"/>
            <wp:effectExtent l="0" t="0" r="0" b="0"/>
            <wp:wrapNone/>
            <wp:docPr id="399731952" name="Picture 12"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96920" cy="3562350"/>
                    </a:xfrm>
                    <a:prstGeom prst="rect">
                      <a:avLst/>
                    </a:prstGeom>
                    <a:noFill/>
                  </pic:spPr>
                </pic:pic>
              </a:graphicData>
            </a:graphic>
            <wp14:sizeRelH relativeFrom="page">
              <wp14:pctWidth>0</wp14:pctWidth>
            </wp14:sizeRelH>
            <wp14:sizeRelV relativeFrom="page">
              <wp14:pctHeight>0</wp14:pctHeight>
            </wp14:sizeRelV>
          </wp:anchor>
        </w:drawing>
      </w:r>
    </w:p>
    <w:p w14:paraId="0DC6E400" w14:textId="77777777" w:rsidR="005D2FD5" w:rsidRPr="005D2FD5" w:rsidRDefault="005D2FD5" w:rsidP="005D2FD5">
      <w:pPr>
        <w:jc w:val="both"/>
        <w:rPr>
          <w:rFonts w:ascii="Times New Roman" w:hAnsi="Times New Roman" w:cs="Times New Roman"/>
          <w:lang w:val="en-US"/>
        </w:rPr>
      </w:pPr>
    </w:p>
    <w:p w14:paraId="222591AB" w14:textId="77777777" w:rsidR="005D2FD5" w:rsidRPr="005D2FD5" w:rsidRDefault="005D2FD5" w:rsidP="005D2FD5">
      <w:pPr>
        <w:jc w:val="both"/>
        <w:rPr>
          <w:rFonts w:ascii="Times New Roman" w:hAnsi="Times New Roman" w:cs="Times New Roman"/>
          <w:lang w:val="en-US"/>
        </w:rPr>
      </w:pPr>
    </w:p>
    <w:p w14:paraId="16521368" w14:textId="77777777" w:rsidR="005D2FD5" w:rsidRPr="005D2FD5" w:rsidRDefault="005D2FD5" w:rsidP="005D2FD5">
      <w:pPr>
        <w:jc w:val="both"/>
        <w:rPr>
          <w:rFonts w:ascii="Times New Roman" w:hAnsi="Times New Roman" w:cs="Times New Roman"/>
          <w:lang w:val="en-US"/>
        </w:rPr>
      </w:pPr>
    </w:p>
    <w:p w14:paraId="65BF3ECB" w14:textId="77777777" w:rsidR="005D2FD5" w:rsidRPr="005D2FD5" w:rsidRDefault="005D2FD5" w:rsidP="005D2FD5">
      <w:pPr>
        <w:jc w:val="both"/>
        <w:rPr>
          <w:rFonts w:ascii="Times New Roman" w:hAnsi="Times New Roman" w:cs="Times New Roman"/>
          <w:lang w:val="en-US"/>
        </w:rPr>
      </w:pPr>
    </w:p>
    <w:p w14:paraId="74D8CC8E" w14:textId="77777777" w:rsidR="005D2FD5" w:rsidRPr="005D2FD5" w:rsidRDefault="005D2FD5" w:rsidP="005D2FD5">
      <w:pPr>
        <w:jc w:val="both"/>
        <w:rPr>
          <w:rFonts w:ascii="Times New Roman" w:hAnsi="Times New Roman" w:cs="Times New Roman"/>
          <w:lang w:val="en-US"/>
        </w:rPr>
      </w:pPr>
    </w:p>
    <w:p w14:paraId="3C2C697C" w14:textId="77777777" w:rsidR="005D2FD5" w:rsidRPr="005D2FD5" w:rsidRDefault="005D2FD5" w:rsidP="005D2FD5">
      <w:pPr>
        <w:jc w:val="both"/>
        <w:rPr>
          <w:rFonts w:ascii="Times New Roman" w:hAnsi="Times New Roman" w:cs="Times New Roman"/>
          <w:lang w:val="en-US"/>
        </w:rPr>
      </w:pPr>
    </w:p>
    <w:p w14:paraId="0ED7844E" w14:textId="77777777" w:rsidR="005D2FD5" w:rsidRPr="005D2FD5" w:rsidRDefault="005D2FD5" w:rsidP="005D2FD5">
      <w:pPr>
        <w:jc w:val="both"/>
        <w:rPr>
          <w:rFonts w:ascii="Times New Roman" w:hAnsi="Times New Roman" w:cs="Times New Roman"/>
          <w:lang w:val="en-US"/>
        </w:rPr>
      </w:pPr>
    </w:p>
    <w:p w14:paraId="7CFB5808" w14:textId="77777777" w:rsidR="005D2FD5" w:rsidRDefault="005D2FD5" w:rsidP="005D2FD5">
      <w:pPr>
        <w:jc w:val="both"/>
        <w:rPr>
          <w:rFonts w:ascii="Times New Roman" w:hAnsi="Times New Roman" w:cs="Times New Roman"/>
          <w:lang w:val="en-US"/>
        </w:rPr>
      </w:pPr>
    </w:p>
    <w:p w14:paraId="138A22BC" w14:textId="77777777" w:rsidR="005D2FD5" w:rsidRDefault="005D2FD5" w:rsidP="005D2FD5">
      <w:pPr>
        <w:jc w:val="both"/>
        <w:rPr>
          <w:rFonts w:ascii="Times New Roman" w:hAnsi="Times New Roman" w:cs="Times New Roman"/>
          <w:lang w:val="en-US"/>
        </w:rPr>
      </w:pPr>
    </w:p>
    <w:p w14:paraId="3DAE8FF1" w14:textId="77777777" w:rsidR="005D2FD5" w:rsidRDefault="005D2FD5" w:rsidP="005D2FD5">
      <w:pPr>
        <w:jc w:val="both"/>
        <w:rPr>
          <w:rFonts w:ascii="Times New Roman" w:hAnsi="Times New Roman" w:cs="Times New Roman"/>
          <w:lang w:val="en-US"/>
        </w:rPr>
      </w:pPr>
    </w:p>
    <w:p w14:paraId="405602CF" w14:textId="77777777" w:rsidR="005D2FD5" w:rsidRPr="005D2FD5" w:rsidRDefault="005D2FD5" w:rsidP="005D2FD5">
      <w:pPr>
        <w:jc w:val="both"/>
        <w:rPr>
          <w:rFonts w:ascii="Times New Roman" w:hAnsi="Times New Roman" w:cs="Times New Roman"/>
          <w:lang w:val="en-US"/>
        </w:rPr>
      </w:pPr>
    </w:p>
    <w:p w14:paraId="516D37D8" w14:textId="77777777" w:rsidR="005D2FD5" w:rsidRPr="005D2FD5" w:rsidRDefault="005D2FD5" w:rsidP="005D2FD5">
      <w:pPr>
        <w:jc w:val="both"/>
        <w:rPr>
          <w:rFonts w:ascii="Times New Roman" w:hAnsi="Times New Roman" w:cs="Times New Roman"/>
          <w:lang w:val="en-US"/>
        </w:rPr>
      </w:pPr>
    </w:p>
    <w:p w14:paraId="66044CEE" w14:textId="77777777" w:rsidR="005D2FD5" w:rsidRPr="005D2FD5" w:rsidRDefault="005D2FD5" w:rsidP="005D2FD5">
      <w:pPr>
        <w:jc w:val="both"/>
        <w:rPr>
          <w:rFonts w:ascii="Times New Roman" w:hAnsi="Times New Roman" w:cs="Times New Roman"/>
          <w:lang w:val="en-US"/>
        </w:rPr>
      </w:pPr>
    </w:p>
    <w:p w14:paraId="2E049F82" w14:textId="088EADC2" w:rsidR="005D2FD5" w:rsidRPr="005D2FD5" w:rsidRDefault="005D2FD5" w:rsidP="005D2FD5">
      <w:pPr>
        <w:jc w:val="center"/>
        <w:rPr>
          <w:rFonts w:ascii="Times New Roman" w:hAnsi="Times New Roman" w:cs="Times New Roman"/>
          <w:lang w:val="en-US"/>
        </w:rPr>
      </w:pPr>
      <w:r w:rsidRPr="005D2FD5">
        <w:rPr>
          <w:rFonts w:ascii="Times New Roman" w:hAnsi="Times New Roman" w:cs="Times New Roman"/>
          <w:b/>
          <w:bCs/>
          <w:lang w:val="en-US"/>
        </w:rPr>
        <w:t>Figure 1</w:t>
      </w:r>
      <w:r w:rsidRPr="005D2FD5">
        <w:rPr>
          <w:rFonts w:ascii="Times New Roman" w:hAnsi="Times New Roman" w:cs="Times New Roman"/>
          <w:lang w:val="en-US"/>
        </w:rPr>
        <w:t>: Initial GUI window for the ICMP scanner</w:t>
      </w:r>
    </w:p>
    <w:p w14:paraId="0268197E" w14:textId="77777777" w:rsidR="005D2FD5" w:rsidRPr="005D2FD5" w:rsidRDefault="005D2FD5" w:rsidP="005D2FD5">
      <w:pPr>
        <w:numPr>
          <w:ilvl w:val="0"/>
          <w:numId w:val="1"/>
        </w:numPr>
        <w:jc w:val="both"/>
        <w:rPr>
          <w:rFonts w:ascii="Times New Roman" w:hAnsi="Times New Roman" w:cs="Times New Roman"/>
          <w:b/>
          <w:lang w:val="en-US"/>
        </w:rPr>
      </w:pPr>
      <w:r w:rsidRPr="005D2FD5">
        <w:rPr>
          <w:rFonts w:ascii="Times New Roman" w:hAnsi="Times New Roman" w:cs="Times New Roman"/>
          <w:b/>
          <w:lang w:val="en-US"/>
        </w:rPr>
        <w:t>Scanning Phase</w:t>
      </w:r>
    </w:p>
    <w:p w14:paraId="6EA6B363" w14:textId="284814F5" w:rsidR="005D2FD5" w:rsidRPr="005D2FD5" w:rsidRDefault="005D2FD5" w:rsidP="005D2FD5">
      <w:pPr>
        <w:jc w:val="both"/>
        <w:rPr>
          <w:rFonts w:ascii="Times New Roman" w:hAnsi="Times New Roman" w:cs="Times New Roman"/>
          <w:lang w:val="en-US"/>
        </w:rPr>
      </w:pPr>
      <w:r w:rsidRPr="005D2FD5">
        <w:rPr>
          <w:rFonts w:ascii="Times New Roman" w:hAnsi="Times New Roman" w:cs="Times New Roman"/>
          <w:lang w:val="en-US"/>
        </w:rPr>
        <w:tab/>
      </w:r>
      <w:r w:rsidRPr="005D2FD5">
        <w:rPr>
          <w:rFonts w:ascii="Times New Roman" w:hAnsi="Times New Roman" w:cs="Times New Roman"/>
          <w:lang w:val="en-US"/>
        </w:rPr>
        <w:tab/>
        <w:t>Once the scan is initiated, the tool systematically sends ICMP echo requests (pings) to all IP addresses ranging from .1 to .254 within the specified subnet. It actively detects and identifies all responsive hosts on the network. Throughout the process, a scanning message is displayed, indicating the specific IP range currently under analysis, providing real-time feedback to the user.</w:t>
      </w:r>
    </w:p>
    <w:p w14:paraId="0C3CDB26" w14:textId="4A04A1F3" w:rsidR="005D2FD5" w:rsidRPr="005D2FD5" w:rsidRDefault="005D2FD5" w:rsidP="005D2FD5">
      <w:pPr>
        <w:jc w:val="both"/>
        <w:rPr>
          <w:rFonts w:ascii="Times New Roman" w:hAnsi="Times New Roman" w:cs="Times New Roman"/>
          <w:lang w:val="en-US"/>
        </w:rPr>
      </w:pPr>
    </w:p>
    <w:p w14:paraId="15B006DE" w14:textId="77777777" w:rsidR="005D2FD5" w:rsidRPr="005D2FD5" w:rsidRDefault="005D2FD5" w:rsidP="005D2FD5">
      <w:pPr>
        <w:jc w:val="both"/>
        <w:rPr>
          <w:rFonts w:ascii="Times New Roman" w:hAnsi="Times New Roman" w:cs="Times New Roman"/>
          <w:lang w:val="en-US"/>
        </w:rPr>
      </w:pPr>
    </w:p>
    <w:p w14:paraId="1D041FC2" w14:textId="04C7E471" w:rsidR="005D2FD5" w:rsidRPr="005D2FD5" w:rsidRDefault="005D2FD5" w:rsidP="005D2FD5">
      <w:pPr>
        <w:jc w:val="both"/>
        <w:rPr>
          <w:rFonts w:ascii="Times New Roman" w:hAnsi="Times New Roman" w:cs="Times New Roman"/>
          <w:lang w:val="en-US"/>
        </w:rPr>
      </w:pPr>
    </w:p>
    <w:p w14:paraId="4243164A" w14:textId="77777777" w:rsidR="005D2FD5" w:rsidRPr="005D2FD5" w:rsidRDefault="005D2FD5" w:rsidP="005D2FD5">
      <w:pPr>
        <w:jc w:val="both"/>
        <w:rPr>
          <w:rFonts w:ascii="Times New Roman" w:hAnsi="Times New Roman" w:cs="Times New Roman"/>
          <w:lang w:val="en-US"/>
        </w:rPr>
      </w:pPr>
    </w:p>
    <w:p w14:paraId="22BAF34B" w14:textId="77777777" w:rsidR="005D2FD5" w:rsidRPr="005D2FD5" w:rsidRDefault="005D2FD5" w:rsidP="005D2FD5">
      <w:pPr>
        <w:jc w:val="both"/>
        <w:rPr>
          <w:rFonts w:ascii="Times New Roman" w:hAnsi="Times New Roman" w:cs="Times New Roman"/>
          <w:lang w:val="en-US"/>
        </w:rPr>
      </w:pPr>
    </w:p>
    <w:p w14:paraId="791458FD" w14:textId="77777777" w:rsidR="005D2FD5" w:rsidRPr="005D2FD5" w:rsidRDefault="005D2FD5" w:rsidP="005D2FD5">
      <w:pPr>
        <w:jc w:val="both"/>
        <w:rPr>
          <w:rFonts w:ascii="Times New Roman" w:hAnsi="Times New Roman" w:cs="Times New Roman"/>
          <w:lang w:val="en-US"/>
        </w:rPr>
      </w:pPr>
    </w:p>
    <w:p w14:paraId="1CA6CC76" w14:textId="77777777" w:rsidR="005D2FD5" w:rsidRPr="005D2FD5" w:rsidRDefault="005D2FD5" w:rsidP="005D2FD5">
      <w:pPr>
        <w:jc w:val="both"/>
        <w:rPr>
          <w:rFonts w:ascii="Times New Roman" w:hAnsi="Times New Roman" w:cs="Times New Roman"/>
          <w:b/>
          <w:bCs/>
          <w:lang w:val="en-US"/>
        </w:rPr>
      </w:pPr>
    </w:p>
    <w:p w14:paraId="45FE89BB" w14:textId="77777777" w:rsidR="005D2FD5" w:rsidRPr="005D2FD5" w:rsidRDefault="005D2FD5" w:rsidP="005D2FD5">
      <w:pPr>
        <w:jc w:val="both"/>
        <w:rPr>
          <w:rFonts w:ascii="Times New Roman" w:hAnsi="Times New Roman" w:cs="Times New Roman"/>
          <w:b/>
          <w:bCs/>
          <w:lang w:val="en-US"/>
        </w:rPr>
      </w:pPr>
    </w:p>
    <w:p w14:paraId="50F6B3FB" w14:textId="7058B140" w:rsidR="005D2FD5" w:rsidRDefault="00FB6C06" w:rsidP="005D2FD5">
      <w:pPr>
        <w:jc w:val="both"/>
        <w:rPr>
          <w:rFonts w:ascii="Times New Roman" w:hAnsi="Times New Roman" w:cs="Times New Roman"/>
          <w:b/>
          <w:bCs/>
          <w:lang w:val="en-US"/>
        </w:rPr>
      </w:pPr>
      <w:r w:rsidRPr="005D2FD5">
        <w:rPr>
          <w:rFonts w:ascii="Times New Roman" w:hAnsi="Times New Roman" w:cs="Times New Roman"/>
          <w:lang w:val="en-US"/>
        </w:rPr>
        <w:lastRenderedPageBreak/>
        <w:drawing>
          <wp:anchor distT="0" distB="0" distL="114300" distR="114300" simplePos="0" relativeHeight="251660288" behindDoc="0" locked="0" layoutInCell="1" allowOverlap="1" wp14:anchorId="7726BC22" wp14:editId="5F292681">
            <wp:simplePos x="0" y="0"/>
            <wp:positionH relativeFrom="column">
              <wp:posOffset>1156018</wp:posOffset>
            </wp:positionH>
            <wp:positionV relativeFrom="paragraph">
              <wp:posOffset>-602933</wp:posOffset>
            </wp:positionV>
            <wp:extent cx="3296920" cy="3124835"/>
            <wp:effectExtent l="0" t="0" r="0" b="0"/>
            <wp:wrapNone/>
            <wp:docPr id="653193927" name="Picture 11"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96920" cy="3124835"/>
                    </a:xfrm>
                    <a:prstGeom prst="rect">
                      <a:avLst/>
                    </a:prstGeom>
                    <a:noFill/>
                  </pic:spPr>
                </pic:pic>
              </a:graphicData>
            </a:graphic>
            <wp14:sizeRelH relativeFrom="page">
              <wp14:pctWidth>0</wp14:pctWidth>
            </wp14:sizeRelH>
            <wp14:sizeRelV relativeFrom="page">
              <wp14:pctHeight>0</wp14:pctHeight>
            </wp14:sizeRelV>
          </wp:anchor>
        </w:drawing>
      </w:r>
    </w:p>
    <w:p w14:paraId="033CCEDF" w14:textId="77777777" w:rsidR="005D2FD5" w:rsidRPr="005D2FD5" w:rsidRDefault="005D2FD5" w:rsidP="005D2FD5">
      <w:pPr>
        <w:jc w:val="both"/>
        <w:rPr>
          <w:rFonts w:ascii="Times New Roman" w:hAnsi="Times New Roman" w:cs="Times New Roman"/>
          <w:b/>
          <w:bCs/>
          <w:lang w:val="en-US"/>
        </w:rPr>
      </w:pPr>
    </w:p>
    <w:p w14:paraId="2363975A" w14:textId="77777777" w:rsidR="005D2FD5" w:rsidRDefault="005D2FD5" w:rsidP="005D2FD5">
      <w:pPr>
        <w:jc w:val="both"/>
        <w:rPr>
          <w:rFonts w:ascii="Times New Roman" w:hAnsi="Times New Roman" w:cs="Times New Roman"/>
          <w:b/>
          <w:bCs/>
          <w:lang w:val="en-US"/>
        </w:rPr>
      </w:pPr>
    </w:p>
    <w:p w14:paraId="6A4DA979" w14:textId="77777777" w:rsidR="00FB6C06" w:rsidRDefault="00FB6C06" w:rsidP="005D2FD5">
      <w:pPr>
        <w:jc w:val="both"/>
        <w:rPr>
          <w:rFonts w:ascii="Times New Roman" w:hAnsi="Times New Roman" w:cs="Times New Roman"/>
          <w:b/>
          <w:bCs/>
          <w:lang w:val="en-US"/>
        </w:rPr>
      </w:pPr>
    </w:p>
    <w:p w14:paraId="77AE8741" w14:textId="77777777" w:rsidR="00FB6C06" w:rsidRDefault="00FB6C06" w:rsidP="005D2FD5">
      <w:pPr>
        <w:jc w:val="both"/>
        <w:rPr>
          <w:rFonts w:ascii="Times New Roman" w:hAnsi="Times New Roman" w:cs="Times New Roman"/>
          <w:b/>
          <w:bCs/>
          <w:lang w:val="en-US"/>
        </w:rPr>
      </w:pPr>
    </w:p>
    <w:p w14:paraId="5B8C1E8E" w14:textId="77777777" w:rsidR="00FB6C06" w:rsidRDefault="00FB6C06" w:rsidP="005D2FD5">
      <w:pPr>
        <w:jc w:val="both"/>
        <w:rPr>
          <w:rFonts w:ascii="Times New Roman" w:hAnsi="Times New Roman" w:cs="Times New Roman"/>
          <w:b/>
          <w:bCs/>
          <w:lang w:val="en-US"/>
        </w:rPr>
      </w:pPr>
    </w:p>
    <w:p w14:paraId="3BBDFBD7" w14:textId="77777777" w:rsidR="00FB6C06" w:rsidRDefault="00FB6C06" w:rsidP="005D2FD5">
      <w:pPr>
        <w:jc w:val="both"/>
        <w:rPr>
          <w:rFonts w:ascii="Times New Roman" w:hAnsi="Times New Roman" w:cs="Times New Roman"/>
          <w:b/>
          <w:bCs/>
          <w:lang w:val="en-US"/>
        </w:rPr>
      </w:pPr>
    </w:p>
    <w:p w14:paraId="1A3359BA" w14:textId="77777777" w:rsidR="00FB6C06" w:rsidRDefault="00FB6C06" w:rsidP="005D2FD5">
      <w:pPr>
        <w:jc w:val="both"/>
        <w:rPr>
          <w:rFonts w:ascii="Times New Roman" w:hAnsi="Times New Roman" w:cs="Times New Roman"/>
          <w:b/>
          <w:bCs/>
          <w:lang w:val="en-US"/>
        </w:rPr>
      </w:pPr>
    </w:p>
    <w:p w14:paraId="6316A0D7" w14:textId="77777777" w:rsidR="00FB6C06" w:rsidRDefault="00FB6C06" w:rsidP="005D2FD5">
      <w:pPr>
        <w:jc w:val="both"/>
        <w:rPr>
          <w:rFonts w:ascii="Times New Roman" w:hAnsi="Times New Roman" w:cs="Times New Roman"/>
          <w:b/>
          <w:bCs/>
          <w:lang w:val="en-US"/>
        </w:rPr>
      </w:pPr>
    </w:p>
    <w:p w14:paraId="6A5EB7DE" w14:textId="77777777" w:rsidR="00FB6C06" w:rsidRPr="005D2FD5" w:rsidRDefault="00FB6C06" w:rsidP="005D2FD5">
      <w:pPr>
        <w:jc w:val="both"/>
        <w:rPr>
          <w:rFonts w:ascii="Times New Roman" w:hAnsi="Times New Roman" w:cs="Times New Roman"/>
          <w:b/>
          <w:bCs/>
          <w:lang w:val="en-US"/>
        </w:rPr>
      </w:pPr>
    </w:p>
    <w:p w14:paraId="3EB21224" w14:textId="0C85FAF2" w:rsidR="005D2FD5" w:rsidRPr="005D2FD5" w:rsidRDefault="005D2FD5" w:rsidP="005D2FD5">
      <w:pPr>
        <w:jc w:val="center"/>
        <w:rPr>
          <w:rFonts w:ascii="Times New Roman" w:hAnsi="Times New Roman" w:cs="Times New Roman"/>
          <w:lang w:val="en-US"/>
        </w:rPr>
      </w:pPr>
      <w:r w:rsidRPr="005D2FD5">
        <w:rPr>
          <w:rFonts w:ascii="Times New Roman" w:hAnsi="Times New Roman" w:cs="Times New Roman"/>
          <w:b/>
          <w:bCs/>
          <w:lang w:val="en-US"/>
        </w:rPr>
        <w:t>Figure 2</w:t>
      </w:r>
      <w:r w:rsidRPr="005D2FD5">
        <w:rPr>
          <w:rFonts w:ascii="Times New Roman" w:hAnsi="Times New Roman" w:cs="Times New Roman"/>
          <w:lang w:val="en-US"/>
        </w:rPr>
        <w:t>: Live scanning status displayed in the GUI</w:t>
      </w:r>
    </w:p>
    <w:p w14:paraId="506EBCA1" w14:textId="77777777" w:rsidR="005D2FD5" w:rsidRPr="005D2FD5" w:rsidRDefault="005D2FD5" w:rsidP="005D2FD5">
      <w:pPr>
        <w:numPr>
          <w:ilvl w:val="0"/>
          <w:numId w:val="1"/>
        </w:numPr>
        <w:jc w:val="both"/>
        <w:rPr>
          <w:rFonts w:ascii="Times New Roman" w:hAnsi="Times New Roman" w:cs="Times New Roman"/>
          <w:b/>
          <w:lang w:val="en-US"/>
        </w:rPr>
      </w:pPr>
      <w:r w:rsidRPr="005D2FD5">
        <w:rPr>
          <w:rFonts w:ascii="Times New Roman" w:hAnsi="Times New Roman" w:cs="Times New Roman"/>
          <w:b/>
          <w:lang w:val="en-US"/>
        </w:rPr>
        <w:t>Active Hosts Discovery</w:t>
      </w:r>
    </w:p>
    <w:p w14:paraId="43474641" w14:textId="461F617D" w:rsidR="005D2FD5" w:rsidRPr="005D2FD5" w:rsidRDefault="005D2FD5" w:rsidP="005D2FD5">
      <w:pPr>
        <w:jc w:val="both"/>
        <w:rPr>
          <w:rFonts w:ascii="Times New Roman" w:hAnsi="Times New Roman" w:cs="Times New Roman"/>
          <w:lang w:val="en-US"/>
        </w:rPr>
      </w:pPr>
      <w:r w:rsidRPr="005D2FD5">
        <w:rPr>
          <w:rFonts w:ascii="Times New Roman" w:hAnsi="Times New Roman" w:cs="Times New Roman"/>
          <w:lang w:val="en-US"/>
        </w:rPr>
        <w:drawing>
          <wp:anchor distT="0" distB="0" distL="114300" distR="114300" simplePos="0" relativeHeight="251664384" behindDoc="0" locked="0" layoutInCell="1" allowOverlap="1" wp14:anchorId="240C586B" wp14:editId="3E918B8D">
            <wp:simplePos x="0" y="0"/>
            <wp:positionH relativeFrom="column">
              <wp:posOffset>1165225</wp:posOffset>
            </wp:positionH>
            <wp:positionV relativeFrom="paragraph">
              <wp:posOffset>603250</wp:posOffset>
            </wp:positionV>
            <wp:extent cx="3415665" cy="2830195"/>
            <wp:effectExtent l="0" t="0" r="0" b="8255"/>
            <wp:wrapNone/>
            <wp:docPr id="538700172" name="Picture 10"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5665" cy="2830195"/>
                    </a:xfrm>
                    <a:prstGeom prst="rect">
                      <a:avLst/>
                    </a:prstGeom>
                    <a:noFill/>
                  </pic:spPr>
                </pic:pic>
              </a:graphicData>
            </a:graphic>
            <wp14:sizeRelH relativeFrom="page">
              <wp14:pctWidth>0</wp14:pctWidth>
            </wp14:sizeRelH>
            <wp14:sizeRelV relativeFrom="page">
              <wp14:pctHeight>0</wp14:pctHeight>
            </wp14:sizeRelV>
          </wp:anchor>
        </w:drawing>
      </w:r>
      <w:r w:rsidRPr="005D2FD5">
        <w:rPr>
          <w:rFonts w:ascii="Times New Roman" w:hAnsi="Times New Roman" w:cs="Times New Roman"/>
          <w:lang w:val="en-US"/>
        </w:rPr>
        <w:t xml:space="preserve">After the scan completes, the scanner displays the list of all active IP addresses detected within the subnet. In this case, a total of </w:t>
      </w:r>
      <w:r w:rsidRPr="005D2FD5">
        <w:rPr>
          <w:rFonts w:ascii="Times New Roman" w:hAnsi="Times New Roman" w:cs="Times New Roman"/>
          <w:b/>
          <w:bCs/>
          <w:lang w:val="en-US"/>
        </w:rPr>
        <w:t>236 active hosts</w:t>
      </w:r>
      <w:r w:rsidRPr="005D2FD5">
        <w:rPr>
          <w:rFonts w:ascii="Times New Roman" w:hAnsi="Times New Roman" w:cs="Times New Roman"/>
          <w:lang w:val="en-US"/>
        </w:rPr>
        <w:t xml:space="preserve"> were found on the 10.11.22.0/24 subnet. These hosts are listed in the GUI under the “</w:t>
      </w:r>
      <w:r w:rsidRPr="005D2FD5">
        <w:rPr>
          <w:rFonts w:ascii="Times New Roman" w:hAnsi="Times New Roman" w:cs="Times New Roman"/>
          <w:b/>
          <w:bCs/>
          <w:lang w:val="en-US"/>
        </w:rPr>
        <w:t>Active Hosts</w:t>
      </w:r>
      <w:r w:rsidRPr="005D2FD5">
        <w:rPr>
          <w:rFonts w:ascii="Times New Roman" w:hAnsi="Times New Roman" w:cs="Times New Roman"/>
          <w:lang w:val="en-US"/>
        </w:rPr>
        <w:t>” section.</w:t>
      </w:r>
    </w:p>
    <w:p w14:paraId="205EF652" w14:textId="0FEE5AD5" w:rsidR="005D2FD5" w:rsidRPr="005D2FD5" w:rsidRDefault="005D2FD5" w:rsidP="005D2FD5">
      <w:pPr>
        <w:jc w:val="both"/>
        <w:rPr>
          <w:rFonts w:ascii="Times New Roman" w:hAnsi="Times New Roman" w:cs="Times New Roman"/>
          <w:lang w:val="en-US"/>
        </w:rPr>
      </w:pPr>
    </w:p>
    <w:p w14:paraId="761C5EEF" w14:textId="3CCDD92E" w:rsidR="005D2FD5" w:rsidRPr="005D2FD5" w:rsidRDefault="005D2FD5" w:rsidP="005D2FD5">
      <w:pPr>
        <w:jc w:val="both"/>
        <w:rPr>
          <w:rFonts w:ascii="Times New Roman" w:hAnsi="Times New Roman" w:cs="Times New Roman"/>
          <w:lang w:val="en-US"/>
        </w:rPr>
      </w:pPr>
    </w:p>
    <w:p w14:paraId="3972EB0A" w14:textId="77777777" w:rsidR="005D2FD5" w:rsidRPr="005D2FD5" w:rsidRDefault="005D2FD5" w:rsidP="005D2FD5">
      <w:pPr>
        <w:jc w:val="both"/>
        <w:rPr>
          <w:rFonts w:ascii="Times New Roman" w:hAnsi="Times New Roman" w:cs="Times New Roman"/>
          <w:lang w:val="en-US"/>
        </w:rPr>
      </w:pPr>
    </w:p>
    <w:p w14:paraId="08AFADFC" w14:textId="77777777" w:rsidR="005D2FD5" w:rsidRPr="005D2FD5" w:rsidRDefault="005D2FD5" w:rsidP="005D2FD5">
      <w:pPr>
        <w:jc w:val="both"/>
        <w:rPr>
          <w:rFonts w:ascii="Times New Roman" w:hAnsi="Times New Roman" w:cs="Times New Roman"/>
          <w:lang w:val="en-US"/>
        </w:rPr>
      </w:pPr>
    </w:p>
    <w:p w14:paraId="56B25DBC" w14:textId="77777777" w:rsidR="005D2FD5" w:rsidRPr="005D2FD5" w:rsidRDefault="005D2FD5" w:rsidP="005D2FD5">
      <w:pPr>
        <w:jc w:val="both"/>
        <w:rPr>
          <w:rFonts w:ascii="Times New Roman" w:hAnsi="Times New Roman" w:cs="Times New Roman"/>
          <w:lang w:val="en-US"/>
        </w:rPr>
      </w:pPr>
    </w:p>
    <w:p w14:paraId="13C2D030" w14:textId="77777777" w:rsidR="005D2FD5" w:rsidRDefault="005D2FD5" w:rsidP="005D2FD5">
      <w:pPr>
        <w:jc w:val="both"/>
        <w:rPr>
          <w:rFonts w:ascii="Times New Roman" w:hAnsi="Times New Roman" w:cs="Times New Roman"/>
          <w:lang w:val="en-US"/>
        </w:rPr>
      </w:pPr>
    </w:p>
    <w:p w14:paraId="1CF6A7A0" w14:textId="77777777" w:rsidR="005D2FD5" w:rsidRDefault="005D2FD5" w:rsidP="005D2FD5">
      <w:pPr>
        <w:jc w:val="both"/>
        <w:rPr>
          <w:rFonts w:ascii="Times New Roman" w:hAnsi="Times New Roman" w:cs="Times New Roman"/>
          <w:lang w:val="en-US"/>
        </w:rPr>
      </w:pPr>
    </w:p>
    <w:p w14:paraId="5C65F798" w14:textId="77777777" w:rsidR="005D2FD5" w:rsidRDefault="005D2FD5" w:rsidP="005D2FD5">
      <w:pPr>
        <w:jc w:val="both"/>
        <w:rPr>
          <w:rFonts w:ascii="Times New Roman" w:hAnsi="Times New Roman" w:cs="Times New Roman"/>
          <w:lang w:val="en-US"/>
        </w:rPr>
      </w:pPr>
    </w:p>
    <w:p w14:paraId="5FA66238" w14:textId="77777777" w:rsidR="005D2FD5" w:rsidRDefault="005D2FD5" w:rsidP="005D2FD5">
      <w:pPr>
        <w:jc w:val="both"/>
        <w:rPr>
          <w:rFonts w:ascii="Times New Roman" w:hAnsi="Times New Roman" w:cs="Times New Roman"/>
          <w:lang w:val="en-US"/>
        </w:rPr>
      </w:pPr>
    </w:p>
    <w:p w14:paraId="2AB0EA12" w14:textId="77777777" w:rsidR="005D2FD5" w:rsidRPr="005D2FD5" w:rsidRDefault="005D2FD5" w:rsidP="005D2FD5">
      <w:pPr>
        <w:jc w:val="both"/>
        <w:rPr>
          <w:rFonts w:ascii="Times New Roman" w:hAnsi="Times New Roman" w:cs="Times New Roman"/>
          <w:lang w:val="en-US"/>
        </w:rPr>
      </w:pPr>
    </w:p>
    <w:p w14:paraId="33B98194" w14:textId="77777777" w:rsidR="005D2FD5" w:rsidRPr="005D2FD5" w:rsidRDefault="005D2FD5" w:rsidP="005D2FD5">
      <w:pPr>
        <w:jc w:val="both"/>
        <w:rPr>
          <w:rFonts w:ascii="Times New Roman" w:hAnsi="Times New Roman" w:cs="Times New Roman"/>
          <w:lang w:val="en-US"/>
        </w:rPr>
      </w:pPr>
    </w:p>
    <w:p w14:paraId="6EACD0D2" w14:textId="77777777" w:rsidR="005D2FD5" w:rsidRPr="005D2FD5" w:rsidRDefault="005D2FD5" w:rsidP="005D2FD5">
      <w:pPr>
        <w:jc w:val="both"/>
        <w:rPr>
          <w:rFonts w:ascii="Times New Roman" w:hAnsi="Times New Roman" w:cs="Times New Roman"/>
          <w:b/>
          <w:bCs/>
          <w:lang w:val="en-US"/>
        </w:rPr>
      </w:pPr>
    </w:p>
    <w:p w14:paraId="3E624697" w14:textId="49FAF545" w:rsidR="005D2FD5" w:rsidRPr="005D2FD5" w:rsidRDefault="005D2FD5" w:rsidP="00912916">
      <w:pPr>
        <w:jc w:val="center"/>
        <w:rPr>
          <w:rFonts w:ascii="Times New Roman" w:hAnsi="Times New Roman" w:cs="Times New Roman"/>
          <w:lang w:val="en-US"/>
        </w:rPr>
      </w:pPr>
      <w:r w:rsidRPr="005D2FD5">
        <w:rPr>
          <w:rFonts w:ascii="Times New Roman" w:hAnsi="Times New Roman" w:cs="Times New Roman"/>
          <w:b/>
          <w:bCs/>
          <w:lang w:val="en-US"/>
        </w:rPr>
        <w:t>Figure 3</w:t>
      </w:r>
      <w:r w:rsidRPr="005D2FD5">
        <w:rPr>
          <w:rFonts w:ascii="Times New Roman" w:hAnsi="Times New Roman" w:cs="Times New Roman"/>
          <w:lang w:val="en-US"/>
        </w:rPr>
        <w:t>: Display of active hosts in the scanned subnet</w:t>
      </w:r>
    </w:p>
    <w:p w14:paraId="5B3AD4E9" w14:textId="77777777" w:rsidR="005D2FD5" w:rsidRPr="005D2FD5" w:rsidRDefault="005D2FD5" w:rsidP="005D2FD5">
      <w:pPr>
        <w:numPr>
          <w:ilvl w:val="0"/>
          <w:numId w:val="1"/>
        </w:numPr>
        <w:jc w:val="both"/>
        <w:rPr>
          <w:rFonts w:ascii="Times New Roman" w:hAnsi="Times New Roman" w:cs="Times New Roman"/>
          <w:b/>
          <w:lang w:val="en-US"/>
        </w:rPr>
      </w:pPr>
      <w:r w:rsidRPr="005D2FD5">
        <w:rPr>
          <w:rFonts w:ascii="Times New Roman" w:hAnsi="Times New Roman" w:cs="Times New Roman"/>
          <w:b/>
          <w:lang w:val="en-US"/>
        </w:rPr>
        <w:t>Network Topology Visualization</w:t>
      </w:r>
    </w:p>
    <w:p w14:paraId="7B06E87A" w14:textId="387E2A6E" w:rsidR="005D2FD5" w:rsidRPr="005D2FD5" w:rsidRDefault="005D2FD5" w:rsidP="005D2FD5">
      <w:pPr>
        <w:jc w:val="both"/>
        <w:rPr>
          <w:rFonts w:ascii="Times New Roman" w:hAnsi="Times New Roman" w:cs="Times New Roman"/>
          <w:lang w:val="en-US"/>
        </w:rPr>
      </w:pPr>
      <w:r w:rsidRPr="005D2FD5">
        <w:rPr>
          <w:rFonts w:ascii="Times New Roman" w:hAnsi="Times New Roman" w:cs="Times New Roman"/>
          <w:lang w:val="en-US"/>
        </w:rPr>
        <w:t xml:space="preserve">The tool dynamically generates a network topology diagram using </w:t>
      </w:r>
      <w:proofErr w:type="spellStart"/>
      <w:r w:rsidRPr="005D2FD5">
        <w:rPr>
          <w:rFonts w:ascii="Times New Roman" w:hAnsi="Times New Roman" w:cs="Times New Roman"/>
          <w:b/>
          <w:bCs/>
          <w:lang w:val="en-US"/>
        </w:rPr>
        <w:t>NetworkX</w:t>
      </w:r>
      <w:proofErr w:type="spellEnd"/>
      <w:r w:rsidRPr="005D2FD5">
        <w:rPr>
          <w:rFonts w:ascii="Times New Roman" w:hAnsi="Times New Roman" w:cs="Times New Roman"/>
          <w:lang w:val="en-US"/>
        </w:rPr>
        <w:t xml:space="preserve"> and </w:t>
      </w:r>
      <w:r w:rsidRPr="005D2FD5">
        <w:rPr>
          <w:rFonts w:ascii="Times New Roman" w:hAnsi="Times New Roman" w:cs="Times New Roman"/>
          <w:b/>
          <w:bCs/>
          <w:lang w:val="en-US"/>
        </w:rPr>
        <w:t>Matplotlib</w:t>
      </w:r>
      <w:r w:rsidRPr="005D2FD5">
        <w:rPr>
          <w:rFonts w:ascii="Times New Roman" w:hAnsi="Times New Roman" w:cs="Times New Roman"/>
          <w:lang w:val="en-US"/>
        </w:rPr>
        <w:t xml:space="preserve">. The central node represents the </w:t>
      </w:r>
      <w:r w:rsidRPr="005D2FD5">
        <w:rPr>
          <w:rFonts w:ascii="Times New Roman" w:hAnsi="Times New Roman" w:cs="Times New Roman"/>
          <w:b/>
          <w:bCs/>
          <w:lang w:val="en-US"/>
        </w:rPr>
        <w:t>gateway</w:t>
      </w:r>
      <w:r w:rsidRPr="005D2FD5">
        <w:rPr>
          <w:rFonts w:ascii="Times New Roman" w:hAnsi="Times New Roman" w:cs="Times New Roman"/>
          <w:lang w:val="en-US"/>
        </w:rPr>
        <w:t>, and all active hosts are arranged around it. Each host is connected to the gateway, indicating its reachability and presence in the network.</w:t>
      </w:r>
    </w:p>
    <w:p w14:paraId="5311777F" w14:textId="2A4274BF" w:rsidR="005D2FD5" w:rsidRPr="005D2FD5" w:rsidRDefault="005D2FD5" w:rsidP="005D2FD5">
      <w:pPr>
        <w:jc w:val="both"/>
        <w:rPr>
          <w:rFonts w:ascii="Times New Roman" w:hAnsi="Times New Roman" w:cs="Times New Roman"/>
          <w:lang w:val="en-US"/>
        </w:rPr>
      </w:pPr>
    </w:p>
    <w:p w14:paraId="6022219F" w14:textId="0A82072F" w:rsidR="005D2FD5" w:rsidRPr="005D2FD5" w:rsidRDefault="005D2FD5" w:rsidP="005D2FD5">
      <w:pPr>
        <w:jc w:val="both"/>
        <w:rPr>
          <w:rFonts w:ascii="Times New Roman" w:hAnsi="Times New Roman" w:cs="Times New Roman"/>
          <w:lang w:val="en-US"/>
        </w:rPr>
      </w:pPr>
    </w:p>
    <w:p w14:paraId="1870AC7A" w14:textId="5B2E9C38" w:rsidR="005D2FD5" w:rsidRPr="005D2FD5" w:rsidRDefault="00FB6C06" w:rsidP="005D2FD5">
      <w:pPr>
        <w:jc w:val="both"/>
        <w:rPr>
          <w:rFonts w:ascii="Times New Roman" w:hAnsi="Times New Roman" w:cs="Times New Roman"/>
          <w:lang w:val="en-US"/>
        </w:rPr>
      </w:pPr>
      <w:r w:rsidRPr="005D2FD5">
        <w:rPr>
          <w:rFonts w:ascii="Times New Roman" w:hAnsi="Times New Roman" w:cs="Times New Roman"/>
          <w:lang w:val="en-US"/>
        </w:rPr>
        <w:lastRenderedPageBreak/>
        <w:drawing>
          <wp:anchor distT="0" distB="0" distL="114300" distR="114300" simplePos="0" relativeHeight="251661312" behindDoc="0" locked="0" layoutInCell="1" allowOverlap="1" wp14:anchorId="08A8C24A" wp14:editId="07D68849">
            <wp:simplePos x="0" y="0"/>
            <wp:positionH relativeFrom="column">
              <wp:posOffset>388620</wp:posOffset>
            </wp:positionH>
            <wp:positionV relativeFrom="paragraph">
              <wp:posOffset>-491172</wp:posOffset>
            </wp:positionV>
            <wp:extent cx="4952365" cy="2961005"/>
            <wp:effectExtent l="0" t="0" r="635" b="0"/>
            <wp:wrapNone/>
            <wp:docPr id="1137893271" name="Picture 9"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52365" cy="2961005"/>
                    </a:xfrm>
                    <a:prstGeom prst="rect">
                      <a:avLst/>
                    </a:prstGeom>
                    <a:noFill/>
                  </pic:spPr>
                </pic:pic>
              </a:graphicData>
            </a:graphic>
            <wp14:sizeRelH relativeFrom="margin">
              <wp14:pctWidth>0</wp14:pctWidth>
            </wp14:sizeRelH>
            <wp14:sizeRelV relativeFrom="margin">
              <wp14:pctHeight>0</wp14:pctHeight>
            </wp14:sizeRelV>
          </wp:anchor>
        </w:drawing>
      </w:r>
    </w:p>
    <w:p w14:paraId="35958463" w14:textId="77777777" w:rsidR="005D2FD5" w:rsidRPr="005D2FD5" w:rsidRDefault="005D2FD5" w:rsidP="005D2FD5">
      <w:pPr>
        <w:jc w:val="both"/>
        <w:rPr>
          <w:rFonts w:ascii="Times New Roman" w:hAnsi="Times New Roman" w:cs="Times New Roman"/>
          <w:lang w:val="en-US"/>
        </w:rPr>
      </w:pPr>
    </w:p>
    <w:p w14:paraId="4404890E" w14:textId="77777777" w:rsidR="005D2FD5" w:rsidRPr="005D2FD5" w:rsidRDefault="005D2FD5" w:rsidP="005D2FD5">
      <w:pPr>
        <w:jc w:val="both"/>
        <w:rPr>
          <w:rFonts w:ascii="Times New Roman" w:hAnsi="Times New Roman" w:cs="Times New Roman"/>
          <w:lang w:val="en-US"/>
        </w:rPr>
      </w:pPr>
    </w:p>
    <w:p w14:paraId="7D0AB5AC" w14:textId="77777777" w:rsidR="005D2FD5" w:rsidRPr="005D2FD5" w:rsidRDefault="005D2FD5" w:rsidP="005D2FD5">
      <w:pPr>
        <w:jc w:val="both"/>
        <w:rPr>
          <w:rFonts w:ascii="Times New Roman" w:hAnsi="Times New Roman" w:cs="Times New Roman"/>
          <w:lang w:val="en-US"/>
        </w:rPr>
      </w:pPr>
    </w:p>
    <w:p w14:paraId="1EE894A7" w14:textId="77777777" w:rsidR="005D2FD5" w:rsidRDefault="005D2FD5" w:rsidP="005D2FD5">
      <w:pPr>
        <w:jc w:val="both"/>
        <w:rPr>
          <w:rFonts w:ascii="Times New Roman" w:hAnsi="Times New Roman" w:cs="Times New Roman"/>
          <w:lang w:val="en-US"/>
        </w:rPr>
      </w:pPr>
    </w:p>
    <w:p w14:paraId="2966F6F3" w14:textId="77777777" w:rsidR="00912916" w:rsidRDefault="00912916" w:rsidP="005D2FD5">
      <w:pPr>
        <w:jc w:val="both"/>
        <w:rPr>
          <w:rFonts w:ascii="Times New Roman" w:hAnsi="Times New Roman" w:cs="Times New Roman"/>
          <w:lang w:val="en-US"/>
        </w:rPr>
      </w:pPr>
    </w:p>
    <w:p w14:paraId="7843F6C0" w14:textId="77777777" w:rsidR="00FB6C06" w:rsidRDefault="00FB6C06" w:rsidP="005D2FD5">
      <w:pPr>
        <w:jc w:val="both"/>
        <w:rPr>
          <w:rFonts w:ascii="Times New Roman" w:hAnsi="Times New Roman" w:cs="Times New Roman"/>
          <w:lang w:val="en-US"/>
        </w:rPr>
      </w:pPr>
    </w:p>
    <w:p w14:paraId="51F4C99C" w14:textId="77777777" w:rsidR="00FB6C06" w:rsidRPr="005D2FD5" w:rsidRDefault="00FB6C06" w:rsidP="005D2FD5">
      <w:pPr>
        <w:jc w:val="both"/>
        <w:rPr>
          <w:rFonts w:ascii="Times New Roman" w:hAnsi="Times New Roman" w:cs="Times New Roman"/>
          <w:lang w:val="en-US"/>
        </w:rPr>
      </w:pPr>
    </w:p>
    <w:p w14:paraId="5B9B863C" w14:textId="77777777" w:rsidR="005D2FD5" w:rsidRPr="005D2FD5" w:rsidRDefault="005D2FD5" w:rsidP="005D2FD5">
      <w:pPr>
        <w:jc w:val="both"/>
        <w:rPr>
          <w:rFonts w:ascii="Times New Roman" w:hAnsi="Times New Roman" w:cs="Times New Roman"/>
          <w:lang w:val="en-US"/>
        </w:rPr>
      </w:pPr>
    </w:p>
    <w:p w14:paraId="78799525" w14:textId="77777777" w:rsidR="005D2FD5" w:rsidRPr="005D2FD5" w:rsidRDefault="005D2FD5" w:rsidP="005D2FD5">
      <w:pPr>
        <w:jc w:val="both"/>
        <w:rPr>
          <w:rFonts w:ascii="Times New Roman" w:hAnsi="Times New Roman" w:cs="Times New Roman"/>
          <w:lang w:val="en-US"/>
        </w:rPr>
      </w:pPr>
    </w:p>
    <w:p w14:paraId="6B5B951D" w14:textId="1A4653F0" w:rsidR="005D2FD5" w:rsidRPr="005D2FD5" w:rsidRDefault="005D2FD5" w:rsidP="00912916">
      <w:pPr>
        <w:jc w:val="center"/>
        <w:rPr>
          <w:rFonts w:ascii="Times New Roman" w:hAnsi="Times New Roman" w:cs="Times New Roman"/>
          <w:lang w:val="en-US"/>
        </w:rPr>
      </w:pPr>
      <w:r w:rsidRPr="005D2FD5">
        <w:rPr>
          <w:rFonts w:ascii="Times New Roman" w:hAnsi="Times New Roman" w:cs="Times New Roman"/>
          <w:b/>
          <w:bCs/>
          <w:lang w:val="en-US"/>
        </w:rPr>
        <w:t>Figure 4</w:t>
      </w:r>
      <w:r w:rsidRPr="005D2FD5">
        <w:rPr>
          <w:rFonts w:ascii="Times New Roman" w:hAnsi="Times New Roman" w:cs="Times New Roman"/>
          <w:lang w:val="en-US"/>
        </w:rPr>
        <w:t>: Automatically generated ICMP-based network topology</w:t>
      </w:r>
      <w:r w:rsidRPr="005D2FD5">
        <w:rPr>
          <w:rFonts w:ascii="Times New Roman" w:hAnsi="Times New Roman" w:cs="Times New Roman"/>
          <w:lang w:val="en-US"/>
        </w:rPr>
        <w:br/>
      </w:r>
    </w:p>
    <w:p w14:paraId="3374704C" w14:textId="77777777" w:rsidR="005D2FD5" w:rsidRPr="005D2FD5" w:rsidRDefault="005D2FD5" w:rsidP="005D2FD5">
      <w:pPr>
        <w:numPr>
          <w:ilvl w:val="0"/>
          <w:numId w:val="1"/>
        </w:numPr>
        <w:jc w:val="both"/>
        <w:rPr>
          <w:rFonts w:ascii="Times New Roman" w:hAnsi="Times New Roman" w:cs="Times New Roman"/>
          <w:b/>
          <w:lang w:val="en-US"/>
        </w:rPr>
      </w:pPr>
      <w:r w:rsidRPr="005D2FD5">
        <w:rPr>
          <w:rFonts w:ascii="Times New Roman" w:hAnsi="Times New Roman" w:cs="Times New Roman"/>
          <w:b/>
          <w:lang w:val="en-US"/>
        </w:rPr>
        <w:t>Exporting Topology as PDF</w:t>
      </w:r>
    </w:p>
    <w:p w14:paraId="1504E9B4" w14:textId="7B80E70E" w:rsidR="005D2FD5" w:rsidRPr="005D2FD5" w:rsidRDefault="005D2FD5" w:rsidP="005D2FD5">
      <w:pPr>
        <w:jc w:val="both"/>
        <w:rPr>
          <w:rFonts w:ascii="Times New Roman" w:hAnsi="Times New Roman" w:cs="Times New Roman"/>
          <w:lang w:val="en-US"/>
        </w:rPr>
      </w:pPr>
      <w:r w:rsidRPr="005D2FD5">
        <w:rPr>
          <w:rFonts w:ascii="Times New Roman" w:hAnsi="Times New Roman" w:cs="Times New Roman"/>
          <w:lang w:val="en-US"/>
        </w:rPr>
        <w:t>After successful topology generation, the tool provides an option to save the network diagram as a PDF file named network_topology.pdf. A confirmation message is displayed to indicate the successful export.</w:t>
      </w:r>
    </w:p>
    <w:p w14:paraId="78866CEA" w14:textId="1B2CEB7D" w:rsidR="005D2FD5" w:rsidRPr="005D2FD5" w:rsidRDefault="00F174E4" w:rsidP="005D2FD5">
      <w:pPr>
        <w:jc w:val="both"/>
        <w:rPr>
          <w:rFonts w:ascii="Times New Roman" w:hAnsi="Times New Roman" w:cs="Times New Roman"/>
          <w:lang w:val="en-US"/>
        </w:rPr>
      </w:pPr>
      <w:r w:rsidRPr="005D2FD5">
        <w:rPr>
          <w:rFonts w:ascii="Times New Roman" w:hAnsi="Times New Roman" w:cs="Times New Roman"/>
          <w:lang w:val="en-US"/>
        </w:rPr>
        <w:drawing>
          <wp:anchor distT="0" distB="0" distL="114300" distR="114300" simplePos="0" relativeHeight="251662336" behindDoc="0" locked="0" layoutInCell="1" allowOverlap="1" wp14:anchorId="4D3233F3" wp14:editId="4B54EE63">
            <wp:simplePos x="0" y="0"/>
            <wp:positionH relativeFrom="column">
              <wp:posOffset>960120</wp:posOffset>
            </wp:positionH>
            <wp:positionV relativeFrom="paragraph">
              <wp:posOffset>49530</wp:posOffset>
            </wp:positionV>
            <wp:extent cx="3526155" cy="1407160"/>
            <wp:effectExtent l="0" t="0" r="0" b="2540"/>
            <wp:wrapNone/>
            <wp:docPr id="1180647653" name="Picture 8" desc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jpeg"/>
                    <pic:cNvPicPr>
                      <a:picLocks noChangeAspect="1" noChangeArrowheads="1"/>
                    </pic:cNvPicPr>
                  </pic:nvPicPr>
                  <pic:blipFill>
                    <a:blip r:embed="rId9">
                      <a:extLst>
                        <a:ext uri="{28A0092B-C50C-407E-A947-70E740481C1C}">
                          <a14:useLocalDpi xmlns:a14="http://schemas.microsoft.com/office/drawing/2010/main" val="0"/>
                        </a:ext>
                      </a:extLst>
                    </a:blip>
                    <a:srcRect t="3510"/>
                    <a:stretch>
                      <a:fillRect/>
                    </a:stretch>
                  </pic:blipFill>
                  <pic:spPr bwMode="auto">
                    <a:xfrm>
                      <a:off x="0" y="0"/>
                      <a:ext cx="3526155" cy="1407160"/>
                    </a:xfrm>
                    <a:prstGeom prst="rect">
                      <a:avLst/>
                    </a:prstGeom>
                    <a:noFill/>
                  </pic:spPr>
                </pic:pic>
              </a:graphicData>
            </a:graphic>
            <wp14:sizeRelH relativeFrom="page">
              <wp14:pctWidth>0</wp14:pctWidth>
            </wp14:sizeRelH>
            <wp14:sizeRelV relativeFrom="page">
              <wp14:pctHeight>0</wp14:pctHeight>
            </wp14:sizeRelV>
          </wp:anchor>
        </w:drawing>
      </w:r>
    </w:p>
    <w:p w14:paraId="580D34A2" w14:textId="77777777" w:rsidR="005D2FD5" w:rsidRPr="005D2FD5" w:rsidRDefault="005D2FD5" w:rsidP="005D2FD5">
      <w:pPr>
        <w:jc w:val="both"/>
        <w:rPr>
          <w:rFonts w:ascii="Times New Roman" w:hAnsi="Times New Roman" w:cs="Times New Roman"/>
          <w:lang w:val="en-US"/>
        </w:rPr>
      </w:pPr>
    </w:p>
    <w:p w14:paraId="0DA90CC9" w14:textId="77777777" w:rsidR="005D2FD5" w:rsidRDefault="005D2FD5" w:rsidP="005D2FD5">
      <w:pPr>
        <w:jc w:val="both"/>
        <w:rPr>
          <w:rFonts w:ascii="Times New Roman" w:hAnsi="Times New Roman" w:cs="Times New Roman"/>
          <w:lang w:val="en-US"/>
        </w:rPr>
      </w:pPr>
    </w:p>
    <w:p w14:paraId="1B639ABB" w14:textId="77777777" w:rsidR="00F174E4" w:rsidRDefault="00F174E4" w:rsidP="005D2FD5">
      <w:pPr>
        <w:jc w:val="both"/>
        <w:rPr>
          <w:rFonts w:ascii="Times New Roman" w:hAnsi="Times New Roman" w:cs="Times New Roman"/>
          <w:lang w:val="en-US"/>
        </w:rPr>
      </w:pPr>
    </w:p>
    <w:p w14:paraId="737795FF" w14:textId="77777777" w:rsidR="00F174E4" w:rsidRPr="005D2FD5" w:rsidRDefault="00F174E4" w:rsidP="005D2FD5">
      <w:pPr>
        <w:jc w:val="both"/>
        <w:rPr>
          <w:rFonts w:ascii="Times New Roman" w:hAnsi="Times New Roman" w:cs="Times New Roman"/>
          <w:lang w:val="en-US"/>
        </w:rPr>
      </w:pPr>
    </w:p>
    <w:p w14:paraId="295C3E02" w14:textId="77777777" w:rsidR="005D2FD5" w:rsidRPr="005D2FD5" w:rsidRDefault="005D2FD5" w:rsidP="005D2FD5">
      <w:pPr>
        <w:jc w:val="both"/>
        <w:rPr>
          <w:rFonts w:ascii="Times New Roman" w:hAnsi="Times New Roman" w:cs="Times New Roman"/>
          <w:lang w:val="en-US"/>
        </w:rPr>
      </w:pPr>
    </w:p>
    <w:p w14:paraId="52C3950A" w14:textId="79181E0C" w:rsidR="005D2FD5" w:rsidRPr="005D2FD5" w:rsidRDefault="005D2FD5" w:rsidP="00F174E4">
      <w:pPr>
        <w:jc w:val="center"/>
        <w:rPr>
          <w:rFonts w:ascii="Times New Roman" w:hAnsi="Times New Roman" w:cs="Times New Roman"/>
          <w:lang w:val="en-US"/>
        </w:rPr>
      </w:pPr>
      <w:r w:rsidRPr="005D2FD5">
        <w:rPr>
          <w:rFonts w:ascii="Times New Roman" w:hAnsi="Times New Roman" w:cs="Times New Roman"/>
          <w:b/>
          <w:bCs/>
          <w:lang w:val="en-US"/>
        </w:rPr>
        <w:t>Figure 5</w:t>
      </w:r>
      <w:r w:rsidRPr="005D2FD5">
        <w:rPr>
          <w:rFonts w:ascii="Times New Roman" w:hAnsi="Times New Roman" w:cs="Times New Roman"/>
          <w:lang w:val="en-US"/>
        </w:rPr>
        <w:t>: Confirmation dialog after topology export</w:t>
      </w:r>
      <w:r w:rsidRPr="005D2FD5">
        <w:rPr>
          <w:rFonts w:ascii="Times New Roman" w:hAnsi="Times New Roman" w:cs="Times New Roman"/>
          <w:lang w:val="en-US"/>
        </w:rPr>
        <w:br/>
      </w:r>
    </w:p>
    <w:p w14:paraId="343970F5" w14:textId="77777777" w:rsidR="005D2FD5" w:rsidRPr="005D2FD5" w:rsidRDefault="005D2FD5" w:rsidP="005D2FD5">
      <w:pPr>
        <w:numPr>
          <w:ilvl w:val="0"/>
          <w:numId w:val="1"/>
        </w:numPr>
        <w:jc w:val="both"/>
        <w:rPr>
          <w:rFonts w:ascii="Times New Roman" w:hAnsi="Times New Roman" w:cs="Times New Roman"/>
          <w:b/>
          <w:lang w:val="en-US"/>
        </w:rPr>
      </w:pPr>
      <w:r w:rsidRPr="005D2FD5">
        <w:rPr>
          <w:rFonts w:ascii="Times New Roman" w:hAnsi="Times New Roman" w:cs="Times New Roman"/>
          <w:b/>
          <w:lang w:val="en-US"/>
        </w:rPr>
        <w:t>Final Topology Output</w:t>
      </w:r>
    </w:p>
    <w:p w14:paraId="1AAF360E" w14:textId="1F36F1A7" w:rsidR="005D2FD5" w:rsidRPr="005D2FD5" w:rsidRDefault="005D2FD5" w:rsidP="005D2FD5">
      <w:pPr>
        <w:jc w:val="both"/>
        <w:rPr>
          <w:rFonts w:ascii="Times New Roman" w:hAnsi="Times New Roman" w:cs="Times New Roman"/>
          <w:lang w:val="en-US"/>
        </w:rPr>
      </w:pPr>
      <w:r w:rsidRPr="005D2FD5">
        <w:rPr>
          <w:rFonts w:ascii="Times New Roman" w:hAnsi="Times New Roman" w:cs="Times New Roman"/>
          <w:lang w:val="en-US"/>
        </w:rPr>
        <w:t>The exported PDF contains a complete network graph visualizing all 236 active hosts in a circular layout around the gateway. This topology can be used for forensic analysis to detect anomalies, unauthorized devices, or unusual network structures.</w:t>
      </w:r>
    </w:p>
    <w:p w14:paraId="4EB982C3" w14:textId="71D2742D" w:rsidR="005D2FD5" w:rsidRPr="005D2FD5" w:rsidRDefault="005D2FD5" w:rsidP="005D2FD5">
      <w:pPr>
        <w:jc w:val="both"/>
        <w:rPr>
          <w:rFonts w:ascii="Times New Roman" w:hAnsi="Times New Roman" w:cs="Times New Roman"/>
          <w:lang w:val="en-US"/>
        </w:rPr>
      </w:pPr>
    </w:p>
    <w:p w14:paraId="3DDA5E36" w14:textId="77777777" w:rsidR="005D2FD5" w:rsidRPr="005D2FD5" w:rsidRDefault="005D2FD5" w:rsidP="005D2FD5">
      <w:pPr>
        <w:jc w:val="both"/>
        <w:rPr>
          <w:rFonts w:ascii="Times New Roman" w:hAnsi="Times New Roman" w:cs="Times New Roman"/>
          <w:lang w:val="en-US"/>
        </w:rPr>
      </w:pPr>
    </w:p>
    <w:p w14:paraId="7D5D229E" w14:textId="77777777" w:rsidR="005D2FD5" w:rsidRPr="005D2FD5" w:rsidRDefault="005D2FD5" w:rsidP="005D2FD5">
      <w:pPr>
        <w:jc w:val="both"/>
        <w:rPr>
          <w:rFonts w:ascii="Times New Roman" w:hAnsi="Times New Roman" w:cs="Times New Roman"/>
          <w:lang w:val="en-US"/>
        </w:rPr>
      </w:pPr>
    </w:p>
    <w:p w14:paraId="790601E7" w14:textId="77777777" w:rsidR="005D2FD5" w:rsidRPr="005D2FD5" w:rsidRDefault="005D2FD5" w:rsidP="005D2FD5">
      <w:pPr>
        <w:jc w:val="both"/>
        <w:rPr>
          <w:rFonts w:ascii="Times New Roman" w:hAnsi="Times New Roman" w:cs="Times New Roman"/>
          <w:lang w:val="en-US"/>
        </w:rPr>
      </w:pPr>
    </w:p>
    <w:p w14:paraId="7683FA85" w14:textId="77777777" w:rsidR="005D2FD5" w:rsidRPr="005D2FD5" w:rsidRDefault="005D2FD5" w:rsidP="005D2FD5">
      <w:pPr>
        <w:jc w:val="both"/>
        <w:rPr>
          <w:rFonts w:ascii="Times New Roman" w:hAnsi="Times New Roman" w:cs="Times New Roman"/>
          <w:lang w:val="en-US"/>
        </w:rPr>
      </w:pPr>
    </w:p>
    <w:p w14:paraId="402EA70B" w14:textId="77777777" w:rsidR="005D2FD5" w:rsidRPr="005D2FD5" w:rsidRDefault="005D2FD5" w:rsidP="005D2FD5">
      <w:pPr>
        <w:jc w:val="both"/>
        <w:rPr>
          <w:rFonts w:ascii="Times New Roman" w:hAnsi="Times New Roman" w:cs="Times New Roman"/>
          <w:lang w:val="en-US"/>
        </w:rPr>
      </w:pPr>
    </w:p>
    <w:p w14:paraId="58CB2C08" w14:textId="18DAA038" w:rsidR="005D2FD5" w:rsidRPr="005D2FD5" w:rsidRDefault="00FB6C06" w:rsidP="005D2FD5">
      <w:pPr>
        <w:jc w:val="both"/>
        <w:rPr>
          <w:rFonts w:ascii="Times New Roman" w:hAnsi="Times New Roman" w:cs="Times New Roman"/>
          <w:lang w:val="en-US"/>
        </w:rPr>
      </w:pPr>
      <w:r w:rsidRPr="005D2FD5">
        <w:rPr>
          <w:rFonts w:ascii="Times New Roman" w:hAnsi="Times New Roman" w:cs="Times New Roman"/>
          <w:lang w:val="en-US"/>
        </w:rPr>
        <w:lastRenderedPageBreak/>
        <w:drawing>
          <wp:anchor distT="0" distB="0" distL="114300" distR="114300" simplePos="0" relativeHeight="251663360" behindDoc="0" locked="0" layoutInCell="1" allowOverlap="1" wp14:anchorId="19FFCB6B" wp14:editId="2FFAF008">
            <wp:simplePos x="0" y="0"/>
            <wp:positionH relativeFrom="column">
              <wp:posOffset>58420</wp:posOffset>
            </wp:positionH>
            <wp:positionV relativeFrom="paragraph">
              <wp:posOffset>-565467</wp:posOffset>
            </wp:positionV>
            <wp:extent cx="5731510" cy="3827145"/>
            <wp:effectExtent l="0" t="0" r="2540" b="1905"/>
            <wp:wrapNone/>
            <wp:docPr id="1559472542" name="Picture 7" descr="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jpeg"/>
                    <pic:cNvPicPr>
                      <a:picLocks noChangeAspect="1" noChangeArrowheads="1"/>
                    </pic:cNvPicPr>
                  </pic:nvPicPr>
                  <pic:blipFill>
                    <a:blip r:embed="rId10" cstate="print">
                      <a:extLst>
                        <a:ext uri="{28A0092B-C50C-407E-A947-70E740481C1C}">
                          <a14:useLocalDpi xmlns:a14="http://schemas.microsoft.com/office/drawing/2010/main" val="0"/>
                        </a:ext>
                      </a:extLst>
                    </a:blip>
                    <a:srcRect l="1721" t="1482" b="2222"/>
                    <a:stretch>
                      <a:fillRect/>
                    </a:stretch>
                  </pic:blipFill>
                  <pic:spPr bwMode="auto">
                    <a:xfrm>
                      <a:off x="0" y="0"/>
                      <a:ext cx="5731510" cy="3827145"/>
                    </a:xfrm>
                    <a:prstGeom prst="rect">
                      <a:avLst/>
                    </a:prstGeom>
                    <a:noFill/>
                  </pic:spPr>
                </pic:pic>
              </a:graphicData>
            </a:graphic>
            <wp14:sizeRelH relativeFrom="page">
              <wp14:pctWidth>0</wp14:pctWidth>
            </wp14:sizeRelH>
            <wp14:sizeRelV relativeFrom="page">
              <wp14:pctHeight>0</wp14:pctHeight>
            </wp14:sizeRelV>
          </wp:anchor>
        </w:drawing>
      </w:r>
    </w:p>
    <w:p w14:paraId="05652359" w14:textId="77777777" w:rsidR="005D2FD5" w:rsidRPr="005D2FD5" w:rsidRDefault="005D2FD5" w:rsidP="005D2FD5">
      <w:pPr>
        <w:jc w:val="both"/>
        <w:rPr>
          <w:rFonts w:ascii="Times New Roman" w:hAnsi="Times New Roman" w:cs="Times New Roman"/>
          <w:lang w:val="en-US"/>
        </w:rPr>
      </w:pPr>
    </w:p>
    <w:p w14:paraId="1409CB27" w14:textId="3F96D79E" w:rsidR="005D2FD5" w:rsidRPr="005D2FD5" w:rsidRDefault="005D2FD5" w:rsidP="005D2FD5">
      <w:pPr>
        <w:jc w:val="both"/>
        <w:rPr>
          <w:rFonts w:ascii="Times New Roman" w:hAnsi="Times New Roman" w:cs="Times New Roman"/>
          <w:lang w:val="en-US"/>
        </w:rPr>
      </w:pPr>
    </w:p>
    <w:p w14:paraId="56C34506" w14:textId="77777777" w:rsidR="005D2FD5" w:rsidRPr="005D2FD5" w:rsidRDefault="005D2FD5" w:rsidP="005D2FD5">
      <w:pPr>
        <w:jc w:val="both"/>
        <w:rPr>
          <w:rFonts w:ascii="Times New Roman" w:hAnsi="Times New Roman" w:cs="Times New Roman"/>
          <w:lang w:val="en-US"/>
        </w:rPr>
      </w:pPr>
    </w:p>
    <w:p w14:paraId="1C3BD751" w14:textId="466DB4EA" w:rsidR="005D2FD5" w:rsidRPr="005D2FD5" w:rsidRDefault="005D2FD5" w:rsidP="005D2FD5">
      <w:pPr>
        <w:jc w:val="both"/>
        <w:rPr>
          <w:rFonts w:ascii="Times New Roman" w:hAnsi="Times New Roman" w:cs="Times New Roman"/>
          <w:lang w:val="en-US"/>
        </w:rPr>
      </w:pPr>
    </w:p>
    <w:p w14:paraId="3EBFF3A0" w14:textId="43F38F91" w:rsidR="005D2FD5" w:rsidRDefault="005D2FD5" w:rsidP="005D2FD5">
      <w:pPr>
        <w:jc w:val="both"/>
        <w:rPr>
          <w:rFonts w:ascii="Times New Roman" w:hAnsi="Times New Roman" w:cs="Times New Roman"/>
          <w:lang w:val="en-US"/>
        </w:rPr>
      </w:pPr>
    </w:p>
    <w:p w14:paraId="63BB6E34" w14:textId="3B6F1855" w:rsidR="009849B8" w:rsidRDefault="009849B8" w:rsidP="005D2FD5">
      <w:pPr>
        <w:jc w:val="both"/>
        <w:rPr>
          <w:rFonts w:ascii="Times New Roman" w:hAnsi="Times New Roman" w:cs="Times New Roman"/>
          <w:lang w:val="en-US"/>
        </w:rPr>
      </w:pPr>
    </w:p>
    <w:p w14:paraId="42C744F3" w14:textId="77777777" w:rsidR="009849B8" w:rsidRPr="005D2FD5" w:rsidRDefault="009849B8" w:rsidP="005D2FD5">
      <w:pPr>
        <w:jc w:val="both"/>
        <w:rPr>
          <w:rFonts w:ascii="Times New Roman" w:hAnsi="Times New Roman" w:cs="Times New Roman"/>
          <w:lang w:val="en-US"/>
        </w:rPr>
      </w:pPr>
    </w:p>
    <w:p w14:paraId="64F2199D" w14:textId="77777777" w:rsidR="005D2FD5" w:rsidRPr="005D2FD5" w:rsidRDefault="005D2FD5" w:rsidP="005D2FD5">
      <w:pPr>
        <w:jc w:val="both"/>
        <w:rPr>
          <w:rFonts w:ascii="Times New Roman" w:hAnsi="Times New Roman" w:cs="Times New Roman"/>
          <w:lang w:val="en-US"/>
        </w:rPr>
      </w:pPr>
    </w:p>
    <w:p w14:paraId="36CD89BB" w14:textId="659AF0C1" w:rsidR="005D2FD5" w:rsidRPr="005D2FD5" w:rsidRDefault="005D2FD5" w:rsidP="009849B8">
      <w:pPr>
        <w:jc w:val="center"/>
        <w:rPr>
          <w:rFonts w:ascii="Times New Roman" w:hAnsi="Times New Roman" w:cs="Times New Roman"/>
          <w:lang w:val="en-US"/>
        </w:rPr>
      </w:pPr>
      <w:r w:rsidRPr="005D2FD5">
        <w:rPr>
          <w:rFonts w:ascii="Times New Roman" w:hAnsi="Times New Roman" w:cs="Times New Roman"/>
          <w:b/>
          <w:bCs/>
          <w:lang w:val="en-US"/>
        </w:rPr>
        <w:t>Figure 6</w:t>
      </w:r>
      <w:r w:rsidRPr="005D2FD5">
        <w:rPr>
          <w:rFonts w:ascii="Times New Roman" w:hAnsi="Times New Roman" w:cs="Times New Roman"/>
          <w:lang w:val="en-US"/>
        </w:rPr>
        <w:t>: Final network topology saved in PDF format</w:t>
      </w:r>
      <w:r w:rsidRPr="005D2FD5">
        <w:rPr>
          <w:rFonts w:ascii="Times New Roman" w:hAnsi="Times New Roman" w:cs="Times New Roman"/>
          <w:lang w:val="en-US"/>
        </w:rPr>
        <w:br/>
      </w:r>
    </w:p>
    <w:p w14:paraId="6CEA3313" w14:textId="77777777" w:rsidR="002A767A" w:rsidRPr="005D2FD5" w:rsidRDefault="002A767A" w:rsidP="005D2FD5">
      <w:pPr>
        <w:jc w:val="both"/>
        <w:rPr>
          <w:rFonts w:ascii="Times New Roman" w:hAnsi="Times New Roman" w:cs="Times New Roman"/>
        </w:rPr>
      </w:pPr>
    </w:p>
    <w:sectPr w:rsidR="002A767A" w:rsidRPr="005D2F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DD822F6"/>
    <w:multiLevelType w:val="hybridMultilevel"/>
    <w:tmpl w:val="ECCE1D92"/>
    <w:lvl w:ilvl="0" w:tplc="40090001">
      <w:start w:val="1"/>
      <w:numFmt w:val="bullet"/>
      <w:lvlText w:val=""/>
      <w:lvlJc w:val="left"/>
      <w:pPr>
        <w:ind w:left="1287" w:hanging="360"/>
      </w:pPr>
      <w:rPr>
        <w:rFonts w:ascii="Symbol" w:hAnsi="Symbol" w:hint="default"/>
      </w:rPr>
    </w:lvl>
    <w:lvl w:ilvl="1" w:tplc="40090003">
      <w:start w:val="1"/>
      <w:numFmt w:val="bullet"/>
      <w:lvlText w:val="o"/>
      <w:lvlJc w:val="left"/>
      <w:pPr>
        <w:ind w:left="2007" w:hanging="360"/>
      </w:pPr>
      <w:rPr>
        <w:rFonts w:ascii="Courier New" w:hAnsi="Courier New" w:cs="Courier New" w:hint="default"/>
      </w:rPr>
    </w:lvl>
    <w:lvl w:ilvl="2" w:tplc="40090005">
      <w:start w:val="1"/>
      <w:numFmt w:val="bullet"/>
      <w:lvlText w:val=""/>
      <w:lvlJc w:val="left"/>
      <w:pPr>
        <w:ind w:left="2727" w:hanging="360"/>
      </w:pPr>
      <w:rPr>
        <w:rFonts w:ascii="Wingdings" w:hAnsi="Wingdings" w:hint="default"/>
      </w:rPr>
    </w:lvl>
    <w:lvl w:ilvl="3" w:tplc="40090001">
      <w:start w:val="1"/>
      <w:numFmt w:val="bullet"/>
      <w:lvlText w:val=""/>
      <w:lvlJc w:val="left"/>
      <w:pPr>
        <w:ind w:left="3447" w:hanging="360"/>
      </w:pPr>
      <w:rPr>
        <w:rFonts w:ascii="Symbol" w:hAnsi="Symbol" w:hint="default"/>
      </w:rPr>
    </w:lvl>
    <w:lvl w:ilvl="4" w:tplc="40090003">
      <w:start w:val="1"/>
      <w:numFmt w:val="bullet"/>
      <w:lvlText w:val="o"/>
      <w:lvlJc w:val="left"/>
      <w:pPr>
        <w:ind w:left="4167" w:hanging="360"/>
      </w:pPr>
      <w:rPr>
        <w:rFonts w:ascii="Courier New" w:hAnsi="Courier New" w:cs="Courier New" w:hint="default"/>
      </w:rPr>
    </w:lvl>
    <w:lvl w:ilvl="5" w:tplc="40090005">
      <w:start w:val="1"/>
      <w:numFmt w:val="bullet"/>
      <w:lvlText w:val=""/>
      <w:lvlJc w:val="left"/>
      <w:pPr>
        <w:ind w:left="4887" w:hanging="360"/>
      </w:pPr>
      <w:rPr>
        <w:rFonts w:ascii="Wingdings" w:hAnsi="Wingdings" w:hint="default"/>
      </w:rPr>
    </w:lvl>
    <w:lvl w:ilvl="6" w:tplc="40090001">
      <w:start w:val="1"/>
      <w:numFmt w:val="bullet"/>
      <w:lvlText w:val=""/>
      <w:lvlJc w:val="left"/>
      <w:pPr>
        <w:ind w:left="5607" w:hanging="360"/>
      </w:pPr>
      <w:rPr>
        <w:rFonts w:ascii="Symbol" w:hAnsi="Symbol" w:hint="default"/>
      </w:rPr>
    </w:lvl>
    <w:lvl w:ilvl="7" w:tplc="40090003">
      <w:start w:val="1"/>
      <w:numFmt w:val="bullet"/>
      <w:lvlText w:val="o"/>
      <w:lvlJc w:val="left"/>
      <w:pPr>
        <w:ind w:left="6327" w:hanging="360"/>
      </w:pPr>
      <w:rPr>
        <w:rFonts w:ascii="Courier New" w:hAnsi="Courier New" w:cs="Courier New" w:hint="default"/>
      </w:rPr>
    </w:lvl>
    <w:lvl w:ilvl="8" w:tplc="40090005">
      <w:start w:val="1"/>
      <w:numFmt w:val="bullet"/>
      <w:lvlText w:val=""/>
      <w:lvlJc w:val="left"/>
      <w:pPr>
        <w:ind w:left="7047" w:hanging="360"/>
      </w:pPr>
      <w:rPr>
        <w:rFonts w:ascii="Wingdings" w:hAnsi="Wingdings" w:hint="default"/>
      </w:rPr>
    </w:lvl>
  </w:abstractNum>
  <w:num w:numId="1" w16cid:durableId="173168332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FC2"/>
    <w:rsid w:val="002A767A"/>
    <w:rsid w:val="005B28E9"/>
    <w:rsid w:val="005D2FD5"/>
    <w:rsid w:val="00624F21"/>
    <w:rsid w:val="00683869"/>
    <w:rsid w:val="006A3570"/>
    <w:rsid w:val="007C14DE"/>
    <w:rsid w:val="00912916"/>
    <w:rsid w:val="009849B8"/>
    <w:rsid w:val="00B53FC2"/>
    <w:rsid w:val="00F174E4"/>
    <w:rsid w:val="00FB6C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F5BF5"/>
  <w15:chartTrackingRefBased/>
  <w15:docId w15:val="{B2A17F70-15C2-4A97-8CED-E1AB4F90F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3F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53F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53F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3F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53F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53F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3F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3F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3F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F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53F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53F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3F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53F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53F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3F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3F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3FC2"/>
    <w:rPr>
      <w:rFonts w:eastAsiaTheme="majorEastAsia" w:cstheme="majorBidi"/>
      <w:color w:val="272727" w:themeColor="text1" w:themeTint="D8"/>
    </w:rPr>
  </w:style>
  <w:style w:type="paragraph" w:styleId="Title">
    <w:name w:val="Title"/>
    <w:basedOn w:val="Normal"/>
    <w:next w:val="Normal"/>
    <w:link w:val="TitleChar"/>
    <w:uiPriority w:val="10"/>
    <w:qFormat/>
    <w:rsid w:val="00B53F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3F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3F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3F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3FC2"/>
    <w:pPr>
      <w:spacing w:before="160"/>
      <w:jc w:val="center"/>
    </w:pPr>
    <w:rPr>
      <w:i/>
      <w:iCs/>
      <w:color w:val="404040" w:themeColor="text1" w:themeTint="BF"/>
    </w:rPr>
  </w:style>
  <w:style w:type="character" w:customStyle="1" w:styleId="QuoteChar">
    <w:name w:val="Quote Char"/>
    <w:basedOn w:val="DefaultParagraphFont"/>
    <w:link w:val="Quote"/>
    <w:uiPriority w:val="29"/>
    <w:rsid w:val="00B53FC2"/>
    <w:rPr>
      <w:i/>
      <w:iCs/>
      <w:color w:val="404040" w:themeColor="text1" w:themeTint="BF"/>
    </w:rPr>
  </w:style>
  <w:style w:type="paragraph" w:styleId="ListParagraph">
    <w:name w:val="List Paragraph"/>
    <w:basedOn w:val="Normal"/>
    <w:uiPriority w:val="34"/>
    <w:qFormat/>
    <w:rsid w:val="00B53FC2"/>
    <w:pPr>
      <w:ind w:left="720"/>
      <w:contextualSpacing/>
    </w:pPr>
  </w:style>
  <w:style w:type="character" w:styleId="IntenseEmphasis">
    <w:name w:val="Intense Emphasis"/>
    <w:basedOn w:val="DefaultParagraphFont"/>
    <w:uiPriority w:val="21"/>
    <w:qFormat/>
    <w:rsid w:val="00B53FC2"/>
    <w:rPr>
      <w:i/>
      <w:iCs/>
      <w:color w:val="2F5496" w:themeColor="accent1" w:themeShade="BF"/>
    </w:rPr>
  </w:style>
  <w:style w:type="paragraph" w:styleId="IntenseQuote">
    <w:name w:val="Intense Quote"/>
    <w:basedOn w:val="Normal"/>
    <w:next w:val="Normal"/>
    <w:link w:val="IntenseQuoteChar"/>
    <w:uiPriority w:val="30"/>
    <w:qFormat/>
    <w:rsid w:val="00B53F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53FC2"/>
    <w:rPr>
      <w:i/>
      <w:iCs/>
      <w:color w:val="2F5496" w:themeColor="accent1" w:themeShade="BF"/>
    </w:rPr>
  </w:style>
  <w:style w:type="character" w:styleId="IntenseReference">
    <w:name w:val="Intense Reference"/>
    <w:basedOn w:val="DefaultParagraphFont"/>
    <w:uiPriority w:val="32"/>
    <w:qFormat/>
    <w:rsid w:val="00B53FC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327</Words>
  <Characters>1870</Characters>
  <Application>Microsoft Office Word</Application>
  <DocSecurity>0</DocSecurity>
  <Lines>15</Lines>
  <Paragraphs>4</Paragraphs>
  <ScaleCrop>false</ScaleCrop>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ASBMVR GOWTHAM</dc:creator>
  <cp:keywords/>
  <dc:description/>
  <cp:lastModifiedBy>ASBMVR GOWTHAM</cp:lastModifiedBy>
  <cp:revision>9</cp:revision>
  <dcterms:created xsi:type="dcterms:W3CDTF">2025-07-30T16:27:00Z</dcterms:created>
  <dcterms:modified xsi:type="dcterms:W3CDTF">2025-07-30T16:30:00Z</dcterms:modified>
</cp:coreProperties>
</file>