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53A7" w14:textId="77777777" w:rsidR="00014190" w:rsidRPr="00FD6244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635EB30" w14:textId="77777777" w:rsidR="00014190" w:rsidRPr="0063674A" w:rsidRDefault="00014190" w:rsidP="0001419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14:paraId="70A1B6EA" w14:textId="77777777" w:rsidR="006A6532" w:rsidRPr="00036D53" w:rsidRDefault="006A6532" w:rsidP="0057428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036D53">
        <w:rPr>
          <w:rFonts w:ascii="Times New Roman" w:hAnsi="Times New Roman"/>
          <w:b/>
          <w:sz w:val="24"/>
          <w:szCs w:val="24"/>
          <w:lang w:val="ru-RU"/>
        </w:rPr>
        <w:t>Сегмент</w:t>
      </w:r>
      <w:r w:rsidRPr="00036D53">
        <w:rPr>
          <w:rFonts w:ascii="Times New Roman" w:hAnsi="Times New Roman"/>
          <w:sz w:val="24"/>
          <w:szCs w:val="24"/>
          <w:lang w:val="ru-RU"/>
        </w:rPr>
        <w:t xml:space="preserve"> – область на диске, выделяемая под объекты. Сегменты типизируются в зависимости от типа данных, хранящихся в них – сегменты таблиц, сегменты индексов, сегменты кластеров и </w:t>
      </w:r>
      <w:proofErr w:type="gramStart"/>
      <w:r w:rsidRPr="00036D53">
        <w:rPr>
          <w:rFonts w:ascii="Times New Roman" w:hAnsi="Times New Roman"/>
          <w:sz w:val="24"/>
          <w:szCs w:val="24"/>
          <w:lang w:val="ru-RU"/>
        </w:rPr>
        <w:t>т.д.(</w:t>
      </w:r>
      <w:proofErr w:type="gramEnd"/>
      <w:r w:rsidRPr="00036D53">
        <w:rPr>
          <w:rFonts w:ascii="Times New Roman" w:hAnsi="Times New Roman"/>
          <w:sz w:val="24"/>
          <w:szCs w:val="24"/>
          <w:lang w:val="ru-RU"/>
        </w:rPr>
        <w:t>всего 10 типов).</w:t>
      </w:r>
    </w:p>
    <w:p w14:paraId="5D056F35" w14:textId="77777777" w:rsidR="00036D53" w:rsidRPr="00036D53" w:rsidRDefault="00036D53" w:rsidP="0057428E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036D53">
        <w:rPr>
          <w:rFonts w:ascii="Times New Roman" w:hAnsi="Times New Roman"/>
          <w:sz w:val="24"/>
          <w:szCs w:val="24"/>
          <w:lang w:val="ru-RU"/>
        </w:rPr>
        <w:t>Сегмент состоит из одного и более экстентов</w:t>
      </w:r>
    </w:p>
    <w:p w14:paraId="64AE97CD" w14:textId="2B78DA40" w:rsidR="00036D53" w:rsidRPr="00036D53" w:rsidRDefault="00036D53" w:rsidP="0057428E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036D53">
        <w:rPr>
          <w:rFonts w:ascii="Times New Roman" w:hAnsi="Times New Roman"/>
          <w:sz w:val="24"/>
          <w:szCs w:val="24"/>
          <w:lang w:val="ru-RU"/>
        </w:rPr>
        <w:t>Экстент состоит из идущих подряд блоков</w:t>
      </w:r>
    </w:p>
    <w:p w14:paraId="004195BA" w14:textId="418C69A7" w:rsidR="00014190" w:rsidRDefault="00036D53" w:rsidP="005742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Располагается в табличном пространстве. В нем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мб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много сегментов. </w:t>
      </w:r>
      <w:r w:rsidRPr="00036D5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О</w:t>
      </w:r>
      <w:r w:rsidR="00014190"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>дна таблица хранится в одном</w:t>
      </w:r>
      <w:r w:rsidR="000141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сегменте. При </w:t>
      </w:r>
      <w:proofErr w:type="spellStart"/>
      <w:r w:rsidR="00014190"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 w:rsidR="000141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</w:t>
      </w:r>
    </w:p>
    <w:p w14:paraId="0ED1FECF" w14:textId="24B17B7D" w:rsidR="00036D53" w:rsidRDefault="00036D53" w:rsidP="006A653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создания табличного пространства в нем нет сегментов</w:t>
      </w:r>
    </w:p>
    <w:p w14:paraId="763924BB" w14:textId="77777777" w:rsidR="00036D53" w:rsidRPr="00036D53" w:rsidRDefault="00036D53" w:rsidP="00036D5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создания таблицы сегмент не создается</w:t>
      </w:r>
    </w:p>
    <w:p w14:paraId="3CF974EC" w14:textId="6E5D5CFB" w:rsidR="00036D53" w:rsidRDefault="00036D53" w:rsidP="00036D5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36D53">
        <w:rPr>
          <w:rFonts w:ascii="Times New Roman" w:eastAsia="Calibri" w:hAnsi="Times New Roman" w:cs="Times New Roman"/>
          <w:sz w:val="24"/>
          <w:szCs w:val="24"/>
        </w:rPr>
        <w:t>Deferred</w:t>
      </w: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36D53">
        <w:rPr>
          <w:rFonts w:ascii="Times New Roman" w:eastAsia="Calibri" w:hAnsi="Times New Roman" w:cs="Times New Roman"/>
          <w:sz w:val="24"/>
          <w:szCs w:val="24"/>
        </w:rPr>
        <w:t>segment</w:t>
      </w: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36D53">
        <w:rPr>
          <w:rFonts w:ascii="Times New Roman" w:eastAsia="Calibri" w:hAnsi="Times New Roman" w:cs="Times New Roman"/>
          <w:sz w:val="24"/>
          <w:szCs w:val="24"/>
        </w:rPr>
        <w:t>create</w:t>
      </w: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отложенное создание сегментов</w:t>
      </w:r>
    </w:p>
    <w:p w14:paraId="365C7FDA" w14:textId="01254A4F" w:rsidR="00036D53" w:rsidRPr="00036D53" w:rsidRDefault="00036D53" w:rsidP="00036D5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36D53">
        <w:rPr>
          <w:rFonts w:ascii="Times New Roman" w:eastAsia="Calibri" w:hAnsi="Times New Roman" w:cs="Times New Roman"/>
          <w:sz w:val="24"/>
          <w:szCs w:val="24"/>
          <w:lang w:val="ru-RU"/>
        </w:rPr>
        <w:t>Сегмент хранит только данные, поэтому он создается только при добавлении данных (в примере строки в таблицу).</w:t>
      </w:r>
    </w:p>
    <w:p w14:paraId="6F19A98E" w14:textId="63751A1B" w:rsidR="00014190" w:rsidRPr="00273AAB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типы сегментов? </w:t>
      </w:r>
    </w:p>
    <w:p w14:paraId="468A9423" w14:textId="7777777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14:paraId="4D61EBFD" w14:textId="7777777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40A72A9E" w14:textId="7777777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(сегменты данных таблицы и сегменты индекса не обязательно должны располагаться в одном табличном пространстве)</w:t>
      </w:r>
    </w:p>
    <w:p w14:paraId="681AC3D7" w14:textId="7777777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записываются действия еще неподтверждённых транзакций</w:t>
      </w:r>
    </w:p>
    <w:p w14:paraId="2B23CEA4" w14:textId="7B61612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14:paraId="17BB4332" w14:textId="16F4F2C8" w:rsidR="00014190" w:rsidRPr="00A606BC" w:rsidRDefault="00014190" w:rsidP="0001419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получить все типы сегментов?</w:t>
      </w:r>
    </w:p>
    <w:p w14:paraId="75A2029E" w14:textId="7766666A" w:rsidR="00A606BC" w:rsidRPr="00FD6244" w:rsidRDefault="00A606BC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606BC">
        <w:rPr>
          <w:rFonts w:ascii="Times New Roman" w:eastAsia="Calibri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E73DFB4" wp14:editId="5A7F5D12">
            <wp:extent cx="2547753" cy="1888066"/>
            <wp:effectExtent l="0" t="0" r="5080" b="0"/>
            <wp:docPr id="161101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120" cy="18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91EF" w14:textId="77777777" w:rsidR="00014190" w:rsidRPr="00486826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14:paraId="6F53DFF2" w14:textId="669A37F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Нет. С точки зрения диска сегмент никак не меняется от слова совсем – он просто переименовывается и всё,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понимает, что сегмент находится в корзине. Сегмент так же находится в том же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14:paraId="3B35DB17" w14:textId="77777777" w:rsidR="00A606BC" w:rsidRDefault="00A606BC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FC32A57" w14:textId="77777777" w:rsidR="00014190" w:rsidRPr="00525839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14:paraId="7D3C4D4E" w14:textId="77777777" w:rsidR="00014190" w:rsidRPr="0075294D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</w:rPr>
        <w:t>USER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RECYCLEBIN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Он не очищается полностью до момента, пока не будет очищена корзина. До этого момента сегмент можно восстановить.</w:t>
      </w:r>
    </w:p>
    <w:p w14:paraId="4370FC76" w14:textId="7F289973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</w:rPr>
        <w:t>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$.</w:t>
      </w:r>
    </w:p>
    <w:p w14:paraId="00996474" w14:textId="77777777" w:rsidR="00A606BC" w:rsidRDefault="00A606BC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CEA014D" w14:textId="2ACAAA62" w:rsidR="00A606BC" w:rsidRPr="00A606BC" w:rsidRDefault="00A606BC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606BC">
        <w:rPr>
          <w:lang w:val="ru-RU"/>
        </w:rPr>
        <w:t>При удалении таблицы (</w:t>
      </w:r>
      <w:r>
        <w:t>drop</w:t>
      </w:r>
      <w:r w:rsidRPr="00A606BC">
        <w:rPr>
          <w:lang w:val="ru-RU"/>
        </w:rPr>
        <w:t xml:space="preserve"> </w:t>
      </w:r>
      <w:r>
        <w:t>table</w:t>
      </w:r>
      <w:r w:rsidRPr="00A606BC">
        <w:rPr>
          <w:lang w:val="ru-RU"/>
        </w:rPr>
        <w:t>) изменяется имя сегмента, и информация об удалении записывается в словарь базы данных</w:t>
      </w:r>
    </w:p>
    <w:p w14:paraId="6092092A" w14:textId="77777777" w:rsidR="00014190" w:rsidRPr="00BE1578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Поясните назначение представлени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USER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3D84F1A3" w14:textId="523944AB" w:rsidR="00A606BC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По сути, это корзина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; Тут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</w:rPr>
        <w:t>drop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</w:rPr>
        <w:t>flashback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  <w:r w:rsidR="00724A5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D3E11DC" w14:textId="42B32C5D" w:rsidR="00A606BC" w:rsidRPr="00724A51" w:rsidRDefault="00A606BC" w:rsidP="00014190">
      <w:pPr>
        <w:spacing w:after="0" w:line="240" w:lineRule="auto"/>
        <w:jc w:val="both"/>
        <w:rPr>
          <w:lang w:val="ru-RU"/>
        </w:rPr>
      </w:pPr>
      <w:r w:rsidRPr="00A606BC">
        <w:rPr>
          <w:lang w:val="ru-RU"/>
        </w:rPr>
        <w:t xml:space="preserve">Таблица и ее содержимое (сегмент) могут быть восстановлены с помощью механизма </w:t>
      </w:r>
      <w:r>
        <w:t>RECYCLEBIN</w:t>
      </w:r>
    </w:p>
    <w:p w14:paraId="2A4A7AA5" w14:textId="77777777" w:rsidR="00014190" w:rsidRPr="00D80C33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52342954" w14:textId="45D7CA47" w:rsidR="00A606BC" w:rsidRPr="00FD6244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616D4564" w14:textId="77777777" w:rsidR="00014190" w:rsidRPr="00C5653A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14:paraId="3B4D7D3E" w14:textId="22A7F93B" w:rsidR="00014190" w:rsidRDefault="00014190" w:rsidP="00014190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14:paraId="5B48AE27" w14:textId="3155A002" w:rsidR="00A606BC" w:rsidRPr="00A606BC" w:rsidRDefault="00A606BC" w:rsidP="00014190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606BC">
        <w:rPr>
          <w:lang w:val="ru-RU"/>
        </w:rPr>
        <w:t>Когда экстент заполняется выделяется следующий. Размер экстента варьируется от одного блока до 2 Гб.</w:t>
      </w:r>
    </w:p>
    <w:p w14:paraId="26CA82A7" w14:textId="77777777" w:rsidR="00014190" w:rsidRPr="006D0D0A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14:paraId="37ADF410" w14:textId="77777777" w:rsidR="00724A51" w:rsidRPr="00724A51" w:rsidRDefault="00724A51" w:rsidP="00724A5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24A5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при создании табличного пространства задана опция </w:t>
      </w:r>
      <w:r w:rsidRPr="00724A51">
        <w:rPr>
          <w:rFonts w:ascii="Times New Roman" w:eastAsia="Calibri" w:hAnsi="Times New Roman" w:cs="Times New Roman"/>
          <w:sz w:val="24"/>
          <w:szCs w:val="24"/>
        </w:rPr>
        <w:t>UNIFORM</w:t>
      </w:r>
      <w:r w:rsidRPr="00724A5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все экстенты имеют одинаковую длину. </w:t>
      </w:r>
    </w:p>
    <w:p w14:paraId="4A8EE9C0" w14:textId="77777777" w:rsidR="00724A51" w:rsidRDefault="00724A51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20303F4" w14:textId="0277D765" w:rsidR="00014190" w:rsidRPr="00140ACE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8BB85D4" w14:textId="77777777" w:rsidR="00014190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Создаст их, когда посчитает нужным (начиная от размера экстента 64 Кб). Удобно для небольших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6229E2C" w14:textId="5DF1059D" w:rsidR="00A606BC" w:rsidRDefault="00014190" w:rsidP="000141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SIZE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Calibri" w:hAnsi="Times New Roman" w:cs="Times New Roman"/>
          <w:sz w:val="24"/>
          <w:szCs w:val="24"/>
        </w:rPr>
        <w:t>number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Calibri" w:hAnsi="Times New Roman" w:cs="Times New Roman"/>
          <w:sz w:val="24"/>
          <w:szCs w:val="24"/>
        </w:rPr>
        <w:t>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Дефолтный размер – 1 Мб. </w:t>
      </w:r>
    </w:p>
    <w:p w14:paraId="47C37B15" w14:textId="558AFEA2" w:rsidR="006A6532" w:rsidRPr="006A6532" w:rsidRDefault="00014190" w:rsidP="0001419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14190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</w:t>
      </w:r>
    </w:p>
    <w:p w14:paraId="0AC86467" w14:textId="7B6C9762" w:rsidR="00A606BC" w:rsidRPr="00A606BC" w:rsidRDefault="00A606BC" w:rsidP="00014190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606BC">
        <w:rPr>
          <w:lang w:val="ru-RU"/>
        </w:rPr>
        <w:t>Блок – минимальная единица объема памяти, применяемая при записи и чтении данных. Размер кратен 2К, и должен быть кратен величине блока операционной системы (2К, 4К, 8К, допустимы 16К, 32К). В табличном пространстве все блоки одного размера.</w:t>
      </w:r>
      <w:r w:rsidR="006A6532" w:rsidRPr="006A65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A6532" w:rsidRPr="000141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8Кб. </w:t>
      </w:r>
    </w:p>
    <w:p w14:paraId="0AF12638" w14:textId="15C49BBE" w:rsidR="00014190" w:rsidRDefault="00014190" w:rsidP="0001419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Где и как задается его размер?</w:t>
      </w:r>
    </w:p>
    <w:p w14:paraId="4EAF5E9D" w14:textId="38CD7B69" w:rsidR="006A6532" w:rsidRDefault="006A6532" w:rsidP="006A6532">
      <w:pPr>
        <w:pStyle w:val="a5"/>
        <w:spacing w:after="0" w:line="240" w:lineRule="auto"/>
        <w:ind w:left="0"/>
        <w:jc w:val="both"/>
      </w:pPr>
      <w:r w:rsidRPr="00A606BC">
        <w:rPr>
          <w:lang w:val="ru-RU"/>
        </w:rPr>
        <w:t>Устанавливается в файле параметров экземпляра при создании БД.</w:t>
      </w:r>
    </w:p>
    <w:p w14:paraId="798715F0" w14:textId="5EA66A18" w:rsidR="00724A51" w:rsidRPr="00724A51" w:rsidRDefault="00724A51" w:rsidP="006A6532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t>Show parameter block.</w:t>
      </w:r>
    </w:p>
    <w:p w14:paraId="00A1DA32" w14:textId="68B59CEA" w:rsidR="00F12C76" w:rsidRPr="00014190" w:rsidRDefault="00014190" w:rsidP="00014190">
      <w:pPr>
        <w:numPr>
          <w:ilvl w:val="0"/>
          <w:numId w:val="1"/>
        </w:numPr>
        <w:spacing w:after="80" w:line="240" w:lineRule="auto"/>
        <w:jc w:val="both"/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sectPr w:rsidR="00F12C76" w:rsidRPr="00014190" w:rsidSect="00A166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9868" w14:textId="77777777" w:rsidR="00A16678" w:rsidRDefault="00A16678">
      <w:pPr>
        <w:spacing w:after="0" w:line="240" w:lineRule="auto"/>
      </w:pPr>
      <w:r>
        <w:separator/>
      </w:r>
    </w:p>
  </w:endnote>
  <w:endnote w:type="continuationSeparator" w:id="0">
    <w:p w14:paraId="714D04D9" w14:textId="77777777" w:rsidR="00A16678" w:rsidRDefault="00A1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23C1" w14:textId="77777777" w:rsidR="00556FE6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33118A37" w14:textId="77777777" w:rsidR="00556FE6" w:rsidRDefault="00556F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C26B" w14:textId="77777777" w:rsidR="00A16678" w:rsidRDefault="00A16678">
      <w:pPr>
        <w:spacing w:after="0" w:line="240" w:lineRule="auto"/>
      </w:pPr>
      <w:r>
        <w:separator/>
      </w:r>
    </w:p>
  </w:footnote>
  <w:footnote w:type="continuationSeparator" w:id="0">
    <w:p w14:paraId="30D8B284" w14:textId="77777777" w:rsidR="00A16678" w:rsidRDefault="00A1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8E1"/>
    <w:multiLevelType w:val="hybridMultilevel"/>
    <w:tmpl w:val="57A6F996"/>
    <w:lvl w:ilvl="0" w:tplc="73BC93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8BE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4267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EC14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BCE7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5CAC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C879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DE3B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671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4F39"/>
    <w:multiLevelType w:val="hybridMultilevel"/>
    <w:tmpl w:val="043E2E86"/>
    <w:lvl w:ilvl="0" w:tplc="56C65F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84E4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CC69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324B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624F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74D4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90D3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245B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2AF3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276C75"/>
    <w:multiLevelType w:val="hybridMultilevel"/>
    <w:tmpl w:val="330E0108"/>
    <w:lvl w:ilvl="0" w:tplc="DB5630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2E0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7A31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3897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8437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847B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006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5A40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128A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F1801"/>
    <w:multiLevelType w:val="hybridMultilevel"/>
    <w:tmpl w:val="3DAEA6F6"/>
    <w:lvl w:ilvl="0" w:tplc="A7D65F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423C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9658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ACAE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7EB8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683F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92F1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0E2F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2699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EC1732C"/>
    <w:multiLevelType w:val="hybridMultilevel"/>
    <w:tmpl w:val="4FFC01E2"/>
    <w:lvl w:ilvl="0" w:tplc="8CE23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DADC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A89F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783B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3E97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6EF4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0845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D072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44D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504779563">
    <w:abstractNumId w:val="4"/>
  </w:num>
  <w:num w:numId="2" w16cid:durableId="158890532">
    <w:abstractNumId w:val="6"/>
  </w:num>
  <w:num w:numId="3" w16cid:durableId="1740209708">
    <w:abstractNumId w:val="1"/>
  </w:num>
  <w:num w:numId="4" w16cid:durableId="525405186">
    <w:abstractNumId w:val="2"/>
  </w:num>
  <w:num w:numId="5" w16cid:durableId="2137751255">
    <w:abstractNumId w:val="3"/>
  </w:num>
  <w:num w:numId="6" w16cid:durableId="1090784077">
    <w:abstractNumId w:val="0"/>
  </w:num>
  <w:num w:numId="7" w16cid:durableId="1503466248">
    <w:abstractNumId w:val="7"/>
  </w:num>
  <w:num w:numId="8" w16cid:durableId="1489707883">
    <w:abstractNumId w:val="5"/>
  </w:num>
  <w:num w:numId="9" w16cid:durableId="1155998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23"/>
    <w:rsid w:val="00014190"/>
    <w:rsid w:val="00036D53"/>
    <w:rsid w:val="002E48CA"/>
    <w:rsid w:val="003B1223"/>
    <w:rsid w:val="0053740B"/>
    <w:rsid w:val="00556FE6"/>
    <w:rsid w:val="0057428E"/>
    <w:rsid w:val="006A6532"/>
    <w:rsid w:val="006C0B77"/>
    <w:rsid w:val="00724A51"/>
    <w:rsid w:val="008242FF"/>
    <w:rsid w:val="00870751"/>
    <w:rsid w:val="00922C48"/>
    <w:rsid w:val="00A16678"/>
    <w:rsid w:val="00A606BC"/>
    <w:rsid w:val="00B915B7"/>
    <w:rsid w:val="00DD40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47CA"/>
  <w15:chartTrackingRefBased/>
  <w15:docId w15:val="{8F71F4D3-8935-45D6-9D00-D2EA8C8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190"/>
    <w:rPr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1419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014190"/>
    <w:rPr>
      <w:rFonts w:ascii="Calibri" w:eastAsia="Calibri" w:hAnsi="Calibri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01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8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5</cp:revision>
  <dcterms:created xsi:type="dcterms:W3CDTF">2024-03-04T17:28:00Z</dcterms:created>
  <dcterms:modified xsi:type="dcterms:W3CDTF">2024-03-06T22:43:00Z</dcterms:modified>
</cp:coreProperties>
</file>