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20F" w:rsidRDefault="006A720F" w:rsidP="003A1169">
      <w:pPr>
        <w:rPr>
          <w:rFonts w:ascii="Arial" w:hAnsi="Arial" w:cs="Arial"/>
          <w:sz w:val="20"/>
          <w:szCs w:val="20"/>
        </w:rPr>
      </w:pPr>
      <w:r w:rsidRPr="004C7F01">
        <w:rPr>
          <w:noProof/>
        </w:rPr>
        <w:drawing>
          <wp:inline distT="0" distB="0" distL="0" distR="0" wp14:anchorId="07B1FF07" wp14:editId="52915F92">
            <wp:extent cx="4728258" cy="7636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54" cy="78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169" w:rsidRPr="006A720F" w:rsidRDefault="003A1169" w:rsidP="003A1169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A720F">
        <w:rPr>
          <w:rFonts w:ascii="Arial" w:hAnsi="Arial" w:cs="Arial"/>
          <w:sz w:val="20"/>
          <w:szCs w:val="20"/>
        </w:rPr>
        <w:t>Какие элементы относятся к блочным? Приведите примеры</w:t>
      </w:r>
    </w:p>
    <w:p w:rsidR="003A1169" w:rsidRPr="006A720F" w:rsidRDefault="003A1169" w:rsidP="003A1169">
      <w:pPr>
        <w:spacing w:after="160" w:line="259" w:lineRule="auto"/>
        <w:ind w:left="709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A720F">
        <w:rPr>
          <w:rFonts w:ascii="Arial" w:hAnsi="Arial" w:cs="Arial"/>
          <w:sz w:val="20"/>
          <w:szCs w:val="20"/>
          <w:lang w:val="en-US"/>
        </w:rPr>
        <w:t xml:space="preserve">div, section, header, </w:t>
      </w:r>
      <w:proofErr w:type="spellStart"/>
      <w:r w:rsidRPr="006A720F">
        <w:rPr>
          <w:rFonts w:ascii="Arial" w:hAnsi="Arial" w:cs="Arial"/>
          <w:sz w:val="20"/>
          <w:szCs w:val="20"/>
          <w:lang w:val="en-US"/>
        </w:rPr>
        <w:t>nav</w:t>
      </w:r>
      <w:proofErr w:type="spellEnd"/>
      <w:r w:rsidRPr="006A720F">
        <w:rPr>
          <w:rFonts w:ascii="Arial" w:hAnsi="Arial" w:cs="Arial"/>
          <w:sz w:val="20"/>
          <w:szCs w:val="20"/>
          <w:lang w:val="en-US"/>
        </w:rPr>
        <w:t xml:space="preserve">, figure, </w:t>
      </w:r>
      <w:proofErr w:type="spellStart"/>
      <w:r w:rsidRPr="006A720F">
        <w:rPr>
          <w:rFonts w:ascii="Arial" w:hAnsi="Arial" w:cs="Arial"/>
          <w:sz w:val="20"/>
          <w:szCs w:val="20"/>
          <w:lang w:val="en-US"/>
        </w:rPr>
        <w:t>figcaption</w:t>
      </w:r>
      <w:proofErr w:type="spellEnd"/>
      <w:r w:rsidRPr="006A720F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6A720F">
        <w:rPr>
          <w:rFonts w:ascii="Arial" w:hAnsi="Arial" w:cs="Arial"/>
          <w:sz w:val="20"/>
          <w:szCs w:val="20"/>
          <w:lang w:val="en-US"/>
        </w:rPr>
        <w:t>fieldset</w:t>
      </w:r>
      <w:proofErr w:type="spellEnd"/>
      <w:r w:rsidRPr="006A720F">
        <w:rPr>
          <w:rFonts w:ascii="Arial" w:hAnsi="Arial" w:cs="Arial"/>
          <w:sz w:val="20"/>
          <w:szCs w:val="20"/>
          <w:lang w:val="en-US"/>
        </w:rPr>
        <w:t xml:space="preserve"> </w:t>
      </w:r>
      <w:r w:rsidRPr="006A720F">
        <w:rPr>
          <w:rFonts w:ascii="Arial" w:hAnsi="Arial" w:cs="Arial"/>
          <w:sz w:val="20"/>
          <w:szCs w:val="20"/>
        </w:rPr>
        <w:t>и</w:t>
      </w:r>
      <w:r w:rsidRPr="006A720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720F">
        <w:rPr>
          <w:rFonts w:ascii="Arial" w:hAnsi="Arial" w:cs="Arial"/>
          <w:sz w:val="20"/>
          <w:szCs w:val="20"/>
        </w:rPr>
        <w:t>др</w:t>
      </w:r>
      <w:proofErr w:type="spellEnd"/>
      <w:r w:rsidRPr="006A720F">
        <w:rPr>
          <w:rFonts w:ascii="Arial" w:hAnsi="Arial" w:cs="Arial"/>
          <w:sz w:val="20"/>
          <w:szCs w:val="20"/>
          <w:lang w:val="en-US"/>
        </w:rPr>
        <w:t>.</w:t>
      </w:r>
    </w:p>
    <w:p w:rsidR="003A1169" w:rsidRPr="006A720F" w:rsidRDefault="003A1169" w:rsidP="003A1169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A720F">
        <w:rPr>
          <w:rFonts w:ascii="Arial" w:hAnsi="Arial" w:cs="Arial"/>
          <w:sz w:val="20"/>
          <w:szCs w:val="20"/>
        </w:rPr>
        <w:t>Какие элементы относятся к строчным? Приведите примеры</w:t>
      </w:r>
    </w:p>
    <w:p w:rsidR="003A1169" w:rsidRPr="006A720F" w:rsidRDefault="003A1169" w:rsidP="003A1169">
      <w:pPr>
        <w:spacing w:after="160" w:line="259" w:lineRule="auto"/>
        <w:ind w:left="709" w:firstLine="0"/>
        <w:jc w:val="left"/>
        <w:rPr>
          <w:rFonts w:ascii="Arial" w:hAnsi="Arial" w:cs="Arial"/>
          <w:sz w:val="20"/>
          <w:szCs w:val="20"/>
          <w:lang w:val="en-US"/>
        </w:rPr>
      </w:pPr>
      <w:r w:rsidRPr="006A720F">
        <w:rPr>
          <w:rFonts w:ascii="Arial" w:hAnsi="Arial" w:cs="Arial"/>
          <w:sz w:val="20"/>
          <w:szCs w:val="20"/>
          <w:lang w:val="en-US"/>
        </w:rPr>
        <w:t xml:space="preserve">Span, p, strong, </w:t>
      </w:r>
      <w:proofErr w:type="spellStart"/>
      <w:r w:rsidRPr="006A720F">
        <w:rPr>
          <w:rFonts w:ascii="Arial" w:hAnsi="Arial" w:cs="Arial"/>
          <w:sz w:val="20"/>
          <w:szCs w:val="20"/>
          <w:lang w:val="en-US"/>
        </w:rPr>
        <w:t>em</w:t>
      </w:r>
      <w:proofErr w:type="spellEnd"/>
      <w:r w:rsidRPr="006A720F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6A720F">
        <w:rPr>
          <w:rFonts w:ascii="Arial" w:hAnsi="Arial" w:cs="Arial"/>
          <w:sz w:val="20"/>
          <w:szCs w:val="20"/>
          <w:lang w:val="en-US"/>
        </w:rPr>
        <w:t>img</w:t>
      </w:r>
      <w:proofErr w:type="spellEnd"/>
      <w:r w:rsidRPr="006A720F">
        <w:rPr>
          <w:rFonts w:ascii="Arial" w:hAnsi="Arial" w:cs="Arial"/>
          <w:sz w:val="20"/>
          <w:szCs w:val="20"/>
          <w:lang w:val="en-US"/>
        </w:rPr>
        <w:t xml:space="preserve"> </w:t>
      </w:r>
      <w:r w:rsidRPr="006A720F">
        <w:rPr>
          <w:rFonts w:ascii="Arial" w:hAnsi="Arial" w:cs="Arial"/>
          <w:sz w:val="20"/>
          <w:szCs w:val="20"/>
        </w:rPr>
        <w:t>и</w:t>
      </w:r>
      <w:r w:rsidRPr="006A720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720F">
        <w:rPr>
          <w:rFonts w:ascii="Arial" w:hAnsi="Arial" w:cs="Arial"/>
          <w:sz w:val="20"/>
          <w:szCs w:val="20"/>
        </w:rPr>
        <w:t>др</w:t>
      </w:r>
      <w:proofErr w:type="spellEnd"/>
      <w:r w:rsidRPr="006A720F">
        <w:rPr>
          <w:rFonts w:ascii="Arial" w:hAnsi="Arial" w:cs="Arial"/>
          <w:sz w:val="20"/>
          <w:szCs w:val="20"/>
          <w:lang w:val="en-US"/>
        </w:rPr>
        <w:t>.</w:t>
      </w:r>
    </w:p>
    <w:p w:rsidR="003A1169" w:rsidRPr="006A720F" w:rsidRDefault="003A1169" w:rsidP="003A1169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A720F">
        <w:rPr>
          <w:rFonts w:ascii="Arial" w:hAnsi="Arial" w:cs="Arial"/>
          <w:sz w:val="20"/>
          <w:szCs w:val="20"/>
        </w:rPr>
        <w:t>Как задать свойства блочных элементов строчным?</w:t>
      </w:r>
    </w:p>
    <w:p w:rsidR="003A1169" w:rsidRPr="006A720F" w:rsidRDefault="003A1169" w:rsidP="003A1169">
      <w:pPr>
        <w:spacing w:after="160" w:line="259" w:lineRule="auto"/>
        <w:ind w:left="709" w:firstLine="0"/>
        <w:jc w:val="left"/>
        <w:rPr>
          <w:rFonts w:ascii="Arial" w:hAnsi="Arial" w:cs="Arial"/>
          <w:sz w:val="20"/>
          <w:szCs w:val="20"/>
        </w:rPr>
      </w:pPr>
      <w:proofErr w:type="spellStart"/>
      <w:r w:rsidRPr="006A720F">
        <w:rPr>
          <w:rFonts w:ascii="Arial" w:hAnsi="Arial" w:cs="Arial"/>
          <w:sz w:val="20"/>
          <w:szCs w:val="20"/>
        </w:rPr>
        <w:t>display</w:t>
      </w:r>
      <w:proofErr w:type="spellEnd"/>
      <w:r w:rsidRPr="006A720F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A720F">
        <w:rPr>
          <w:rFonts w:ascii="Arial" w:hAnsi="Arial" w:cs="Arial"/>
          <w:sz w:val="20"/>
          <w:szCs w:val="20"/>
        </w:rPr>
        <w:t>inline</w:t>
      </w:r>
      <w:proofErr w:type="spellEnd"/>
    </w:p>
    <w:p w:rsidR="003A1169" w:rsidRPr="006A720F" w:rsidRDefault="003A1169" w:rsidP="003A1169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A720F">
        <w:rPr>
          <w:rFonts w:ascii="Arial" w:hAnsi="Arial" w:cs="Arial"/>
          <w:sz w:val="20"/>
          <w:szCs w:val="20"/>
        </w:rPr>
        <w:t xml:space="preserve">Что включает в себя сокращенная запись свойства </w:t>
      </w:r>
      <w:proofErr w:type="spellStart"/>
      <w:r w:rsidRPr="006A720F">
        <w:rPr>
          <w:rFonts w:ascii="Arial" w:hAnsi="Arial" w:cs="Arial"/>
          <w:sz w:val="20"/>
          <w:szCs w:val="20"/>
        </w:rPr>
        <w:t>margin</w:t>
      </w:r>
      <w:proofErr w:type="spellEnd"/>
      <w:r w:rsidRPr="006A720F">
        <w:rPr>
          <w:rFonts w:ascii="Arial" w:hAnsi="Arial" w:cs="Arial"/>
          <w:sz w:val="20"/>
          <w:szCs w:val="20"/>
        </w:rPr>
        <w:t xml:space="preserve">? </w:t>
      </w:r>
    </w:p>
    <w:p w:rsidR="003A1169" w:rsidRPr="006A720F" w:rsidRDefault="003A1169" w:rsidP="003A1169">
      <w:pPr>
        <w:spacing w:after="160" w:line="259" w:lineRule="auto"/>
        <w:ind w:left="709" w:firstLine="0"/>
        <w:jc w:val="left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6A720F">
        <w:rPr>
          <w:rFonts w:ascii="Arial" w:hAnsi="Arial" w:cs="Arial"/>
          <w:sz w:val="20"/>
          <w:szCs w:val="20"/>
          <w:lang w:val="en-US"/>
        </w:rPr>
        <w:t>margin:top</w:t>
      </w:r>
      <w:proofErr w:type="gramEnd"/>
      <w:r w:rsidRPr="006A720F">
        <w:rPr>
          <w:rFonts w:ascii="Arial" w:hAnsi="Arial" w:cs="Arial"/>
          <w:sz w:val="20"/>
          <w:szCs w:val="20"/>
          <w:lang w:val="en-US"/>
        </w:rPr>
        <w:t>-right-bottom-left</w:t>
      </w:r>
      <w:proofErr w:type="spellEnd"/>
    </w:p>
    <w:p w:rsidR="003A1169" w:rsidRPr="006A720F" w:rsidRDefault="003A1169" w:rsidP="003A1169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A720F">
        <w:rPr>
          <w:rFonts w:ascii="Arial" w:hAnsi="Arial" w:cs="Arial"/>
          <w:sz w:val="20"/>
          <w:szCs w:val="20"/>
        </w:rPr>
        <w:t xml:space="preserve">Какие значения имеет свойство </w:t>
      </w:r>
      <w:proofErr w:type="spellStart"/>
      <w:r w:rsidRPr="006A720F">
        <w:rPr>
          <w:rFonts w:ascii="Arial" w:hAnsi="Arial" w:cs="Arial"/>
          <w:sz w:val="20"/>
          <w:szCs w:val="20"/>
        </w:rPr>
        <w:t>box-shadow</w:t>
      </w:r>
      <w:proofErr w:type="spellEnd"/>
      <w:r w:rsidRPr="006A720F">
        <w:rPr>
          <w:rFonts w:ascii="Arial" w:hAnsi="Arial" w:cs="Arial"/>
          <w:sz w:val="20"/>
          <w:szCs w:val="20"/>
        </w:rPr>
        <w:t xml:space="preserve">? </w:t>
      </w:r>
    </w:p>
    <w:p w:rsidR="003A1169" w:rsidRPr="006A720F" w:rsidRDefault="003A1169" w:rsidP="003A1169">
      <w:pPr>
        <w:ind w:left="709" w:firstLine="0"/>
        <w:rPr>
          <w:rFonts w:ascii="Arial" w:hAnsi="Arial" w:cs="Arial"/>
          <w:sz w:val="20"/>
          <w:szCs w:val="20"/>
        </w:rPr>
      </w:pPr>
      <w:proofErr w:type="spellStart"/>
      <w:r w:rsidRPr="006A720F">
        <w:rPr>
          <w:rFonts w:ascii="Arial" w:hAnsi="Arial" w:cs="Arial"/>
          <w:sz w:val="20"/>
          <w:szCs w:val="20"/>
        </w:rPr>
        <w:t>Inset</w:t>
      </w:r>
      <w:proofErr w:type="spellEnd"/>
      <w:r w:rsidRPr="006A720F">
        <w:rPr>
          <w:rFonts w:ascii="Arial" w:hAnsi="Arial" w:cs="Arial"/>
          <w:sz w:val="20"/>
          <w:szCs w:val="20"/>
        </w:rPr>
        <w:t xml:space="preserve"> </w:t>
      </w:r>
    </w:p>
    <w:p w:rsidR="003A1169" w:rsidRPr="006A720F" w:rsidRDefault="003A1169" w:rsidP="003A1169">
      <w:pPr>
        <w:ind w:left="709" w:firstLine="0"/>
        <w:rPr>
          <w:rFonts w:ascii="Arial" w:hAnsi="Arial" w:cs="Arial"/>
          <w:sz w:val="20"/>
          <w:szCs w:val="20"/>
        </w:rPr>
      </w:pPr>
      <w:r w:rsidRPr="006A720F">
        <w:rPr>
          <w:rFonts w:ascii="Arial" w:hAnsi="Arial" w:cs="Arial"/>
          <w:sz w:val="20"/>
          <w:szCs w:val="20"/>
        </w:rPr>
        <w:t xml:space="preserve"> Первое значение задает горизонтальное смещение</w:t>
      </w:r>
      <w:r w:rsidR="00720D57">
        <w:rPr>
          <w:rFonts w:ascii="Arial" w:hAnsi="Arial" w:cs="Arial"/>
          <w:sz w:val="20"/>
          <w:szCs w:val="20"/>
        </w:rPr>
        <w:t>. Положительное-</w:t>
      </w:r>
      <w:r w:rsidRPr="006A720F">
        <w:rPr>
          <w:rFonts w:ascii="Arial" w:hAnsi="Arial" w:cs="Arial"/>
          <w:sz w:val="20"/>
          <w:szCs w:val="20"/>
        </w:rPr>
        <w:t xml:space="preserve">вправо, а отрицательное число — влево. </w:t>
      </w:r>
    </w:p>
    <w:p w:rsidR="003A1169" w:rsidRPr="006A720F" w:rsidRDefault="003A1169" w:rsidP="003A1169">
      <w:pPr>
        <w:ind w:left="709" w:firstLine="0"/>
        <w:rPr>
          <w:rFonts w:ascii="Arial" w:hAnsi="Arial" w:cs="Arial"/>
          <w:sz w:val="20"/>
          <w:szCs w:val="20"/>
        </w:rPr>
      </w:pPr>
      <w:r w:rsidRPr="006A720F">
        <w:rPr>
          <w:rFonts w:ascii="Arial" w:hAnsi="Arial" w:cs="Arial"/>
          <w:sz w:val="20"/>
          <w:szCs w:val="20"/>
        </w:rPr>
        <w:t>Второе значен</w:t>
      </w:r>
      <w:r w:rsidR="00720D57">
        <w:rPr>
          <w:rFonts w:ascii="Arial" w:hAnsi="Arial" w:cs="Arial"/>
          <w:sz w:val="20"/>
          <w:szCs w:val="20"/>
        </w:rPr>
        <w:t xml:space="preserve">ие задает вертикальное </w:t>
      </w:r>
      <w:proofErr w:type="spellStart"/>
      <w:proofErr w:type="gramStart"/>
      <w:r w:rsidR="00720D57">
        <w:rPr>
          <w:rFonts w:ascii="Arial" w:hAnsi="Arial" w:cs="Arial"/>
          <w:sz w:val="20"/>
          <w:szCs w:val="20"/>
        </w:rPr>
        <w:t>смещение.</w:t>
      </w:r>
      <w:r w:rsidRPr="006A720F">
        <w:rPr>
          <w:rFonts w:ascii="Arial" w:hAnsi="Arial" w:cs="Arial"/>
          <w:sz w:val="20"/>
          <w:szCs w:val="20"/>
        </w:rPr>
        <w:t>При</w:t>
      </w:r>
      <w:proofErr w:type="spellEnd"/>
      <w:proofErr w:type="gramEnd"/>
      <w:r w:rsidRPr="006A720F">
        <w:rPr>
          <w:rFonts w:ascii="Arial" w:hAnsi="Arial" w:cs="Arial"/>
          <w:sz w:val="20"/>
          <w:szCs w:val="20"/>
        </w:rPr>
        <w:t xml:space="preserve"> положительном </w:t>
      </w:r>
      <w:r w:rsidR="00720D57">
        <w:rPr>
          <w:rFonts w:ascii="Arial" w:hAnsi="Arial" w:cs="Arial"/>
          <w:sz w:val="20"/>
          <w:szCs w:val="20"/>
        </w:rPr>
        <w:t xml:space="preserve">- </w:t>
      </w:r>
      <w:r w:rsidRPr="006A720F">
        <w:rPr>
          <w:rFonts w:ascii="Arial" w:hAnsi="Arial" w:cs="Arial"/>
          <w:sz w:val="20"/>
          <w:szCs w:val="20"/>
        </w:rPr>
        <w:t xml:space="preserve">ниже нижнего края блока, а при отрицательном </w:t>
      </w:r>
      <w:r w:rsidR="00720D57">
        <w:rPr>
          <w:rFonts w:ascii="Arial" w:hAnsi="Arial" w:cs="Arial"/>
          <w:sz w:val="20"/>
          <w:szCs w:val="20"/>
        </w:rPr>
        <w:t>-</w:t>
      </w:r>
      <w:r w:rsidRPr="006A720F">
        <w:rPr>
          <w:rFonts w:ascii="Arial" w:hAnsi="Arial" w:cs="Arial"/>
          <w:sz w:val="20"/>
          <w:szCs w:val="20"/>
        </w:rPr>
        <w:t xml:space="preserve"> над верхним краем блока. </w:t>
      </w:r>
    </w:p>
    <w:p w:rsidR="003A1169" w:rsidRPr="006A720F" w:rsidRDefault="003A1169" w:rsidP="003A1169">
      <w:pPr>
        <w:ind w:left="709" w:firstLine="0"/>
        <w:rPr>
          <w:rFonts w:ascii="Arial" w:hAnsi="Arial" w:cs="Arial"/>
          <w:sz w:val="20"/>
          <w:szCs w:val="20"/>
        </w:rPr>
      </w:pPr>
      <w:r w:rsidRPr="006A720F">
        <w:rPr>
          <w:rFonts w:ascii="Arial" w:hAnsi="Arial" w:cs="Arial"/>
          <w:sz w:val="20"/>
          <w:szCs w:val="20"/>
        </w:rPr>
        <w:t xml:space="preserve">Третье значение задает радиус размытия тени. Оно определяет степень размытости и ширины тени. Чем выше значение, тем более размытой и тусклой становится тень. Последнее значение задает цвет отбрасываемой тени. Можно </w:t>
      </w:r>
      <w:proofErr w:type="spellStart"/>
      <w:proofErr w:type="gramStart"/>
      <w:r w:rsidRPr="006A720F">
        <w:rPr>
          <w:rFonts w:ascii="Arial" w:hAnsi="Arial" w:cs="Arial"/>
          <w:sz w:val="20"/>
          <w:szCs w:val="20"/>
        </w:rPr>
        <w:t>вос</w:t>
      </w:r>
      <w:proofErr w:type="spellEnd"/>
      <w:r w:rsidRPr="006A720F">
        <w:rPr>
          <w:rFonts w:ascii="Arial" w:hAnsi="Arial" w:cs="Arial"/>
          <w:sz w:val="20"/>
          <w:szCs w:val="20"/>
        </w:rPr>
        <w:t>-пользоваться</w:t>
      </w:r>
      <w:proofErr w:type="gramEnd"/>
      <w:r w:rsidRPr="006A720F">
        <w:rPr>
          <w:rFonts w:ascii="Arial" w:hAnsi="Arial" w:cs="Arial"/>
          <w:sz w:val="20"/>
          <w:szCs w:val="20"/>
        </w:rPr>
        <w:t xml:space="preserve"> любым обозначением цвета, принятым в языке CSS, но RGBA-значения позволяют управлять прозрачностью (</w:t>
      </w:r>
      <w:proofErr w:type="spellStart"/>
      <w:r w:rsidRPr="006A720F">
        <w:rPr>
          <w:rFonts w:ascii="Arial" w:hAnsi="Arial" w:cs="Arial"/>
          <w:sz w:val="20"/>
          <w:szCs w:val="20"/>
        </w:rPr>
        <w:t>alpha</w:t>
      </w:r>
      <w:proofErr w:type="spellEnd"/>
      <w:r w:rsidRPr="006A720F">
        <w:rPr>
          <w:rFonts w:ascii="Arial" w:hAnsi="Arial" w:cs="Arial"/>
          <w:sz w:val="20"/>
          <w:szCs w:val="20"/>
        </w:rPr>
        <w:t xml:space="preserve">) тени, делая ее более реалистичной. </w:t>
      </w:r>
    </w:p>
    <w:p w:rsidR="003A1169" w:rsidRPr="006A720F" w:rsidRDefault="003A1169" w:rsidP="003A1169">
      <w:pPr>
        <w:ind w:left="709" w:firstLine="0"/>
        <w:rPr>
          <w:rFonts w:ascii="Arial" w:hAnsi="Arial" w:cs="Arial"/>
          <w:sz w:val="20"/>
          <w:szCs w:val="20"/>
        </w:rPr>
      </w:pPr>
      <w:r w:rsidRPr="006A720F">
        <w:rPr>
          <w:rFonts w:ascii="Arial" w:hAnsi="Arial" w:cs="Arial"/>
          <w:sz w:val="20"/>
          <w:szCs w:val="20"/>
        </w:rPr>
        <w:t>Четвертое значение (между радиусом размытия тени и ее цветом) добавляет расширение тени на указанное значение.</w:t>
      </w:r>
    </w:p>
    <w:p w:rsidR="003A1169" w:rsidRPr="006A720F" w:rsidRDefault="003A1169" w:rsidP="003A1169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A720F">
        <w:rPr>
          <w:rFonts w:ascii="Arial" w:hAnsi="Arial" w:cs="Arial"/>
          <w:sz w:val="20"/>
          <w:szCs w:val="20"/>
        </w:rPr>
        <w:t xml:space="preserve">Как разместить элемент по центру? </w:t>
      </w:r>
    </w:p>
    <w:p w:rsidR="003A1169" w:rsidRPr="006A720F" w:rsidRDefault="003A1169" w:rsidP="003A1169">
      <w:pPr>
        <w:shd w:val="clear" w:color="auto" w:fill="FFFFFF"/>
        <w:spacing w:after="160" w:line="259" w:lineRule="auto"/>
        <w:ind w:left="709" w:firstLine="0"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A720F">
        <w:rPr>
          <w:rFonts w:ascii="Arial" w:hAnsi="Arial" w:cs="Arial"/>
          <w:sz w:val="20"/>
          <w:szCs w:val="20"/>
          <w:lang w:val="en-US"/>
        </w:rPr>
        <w:t>text</w:t>
      </w:r>
      <w:r w:rsidRPr="006A720F">
        <w:rPr>
          <w:rFonts w:ascii="Arial" w:hAnsi="Arial" w:cs="Arial"/>
          <w:sz w:val="20"/>
          <w:szCs w:val="20"/>
        </w:rPr>
        <w:t>-</w:t>
      </w:r>
      <w:proofErr w:type="gramStart"/>
      <w:r w:rsidRPr="006A720F">
        <w:rPr>
          <w:rFonts w:ascii="Arial" w:hAnsi="Arial" w:cs="Arial"/>
          <w:sz w:val="20"/>
          <w:szCs w:val="20"/>
          <w:lang w:val="en-US"/>
        </w:rPr>
        <w:t>align</w:t>
      </w:r>
      <w:r w:rsidRPr="006A720F">
        <w:rPr>
          <w:rFonts w:ascii="Arial" w:hAnsi="Arial" w:cs="Arial"/>
          <w:sz w:val="20"/>
          <w:szCs w:val="20"/>
        </w:rPr>
        <w:t>:</w:t>
      </w:r>
      <w:r w:rsidRPr="006A720F">
        <w:rPr>
          <w:rFonts w:ascii="Arial" w:hAnsi="Arial" w:cs="Arial"/>
          <w:sz w:val="20"/>
          <w:szCs w:val="20"/>
          <w:lang w:val="en-US"/>
        </w:rPr>
        <w:t>center</w:t>
      </w:r>
      <w:proofErr w:type="gramEnd"/>
      <w:r w:rsidRPr="006A720F">
        <w:rPr>
          <w:rFonts w:ascii="Arial" w:hAnsi="Arial" w:cs="Arial"/>
          <w:sz w:val="20"/>
          <w:szCs w:val="20"/>
        </w:rPr>
        <w:t xml:space="preserve">, Также </w:t>
      </w:r>
      <w:r w:rsidRPr="006A720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блоковые элементы могут быть выровнены по центру установкой </w:t>
      </w:r>
      <w:proofErr w:type="spellStart"/>
      <w:r w:rsidRPr="006A720F">
        <w:rPr>
          <w:rFonts w:ascii="Arial" w:hAnsi="Arial" w:cs="Arial"/>
          <w:color w:val="000000"/>
          <w:sz w:val="20"/>
          <w:szCs w:val="20"/>
          <w:shd w:val="clear" w:color="auto" w:fill="FFFFFF"/>
        </w:rPr>
        <w:t>margin</w:t>
      </w:r>
      <w:proofErr w:type="spellEnd"/>
      <w:r w:rsidRPr="006A720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 левой и правой стороны значения </w:t>
      </w:r>
      <w:proofErr w:type="spellStart"/>
      <w:r w:rsidRPr="006A720F">
        <w:rPr>
          <w:rFonts w:ascii="Arial" w:hAnsi="Arial" w:cs="Arial"/>
          <w:color w:val="000000"/>
          <w:sz w:val="20"/>
          <w:szCs w:val="20"/>
          <w:shd w:val="clear" w:color="auto" w:fill="FFFFFF"/>
        </w:rPr>
        <w:t>auto</w:t>
      </w:r>
      <w:proofErr w:type="spellEnd"/>
      <w:r w:rsidRPr="006A720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3A1169" w:rsidRPr="006A720F" w:rsidRDefault="003A1169" w:rsidP="0047680F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A720F">
        <w:rPr>
          <w:rFonts w:ascii="Arial" w:hAnsi="Arial" w:cs="Arial"/>
          <w:sz w:val="20"/>
          <w:szCs w:val="20"/>
        </w:rPr>
        <w:t>Какие свойства имеют блочные элементы?</w:t>
      </w:r>
    </w:p>
    <w:p w:rsidR="0047680F" w:rsidRPr="006A720F" w:rsidRDefault="0047680F" w:rsidP="0047680F">
      <w:pPr>
        <w:ind w:left="709" w:firstLine="0"/>
        <w:rPr>
          <w:rFonts w:ascii="Arial" w:hAnsi="Arial" w:cs="Arial"/>
          <w:sz w:val="20"/>
          <w:szCs w:val="20"/>
        </w:rPr>
      </w:pPr>
      <w:r w:rsidRPr="006A720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Основой блока выступает его контент (это может быть текст, изображение и др.), ширина которого задается свойством </w:t>
      </w:r>
      <w:proofErr w:type="spellStart"/>
      <w:r w:rsidRPr="006A720F">
        <w:rPr>
          <w:rFonts w:ascii="Arial" w:hAnsi="Arial" w:cs="Arial"/>
          <w:color w:val="333333"/>
          <w:sz w:val="20"/>
          <w:szCs w:val="20"/>
          <w:shd w:val="clear" w:color="auto" w:fill="FFFFFF"/>
        </w:rPr>
        <w:t>width</w:t>
      </w:r>
      <w:proofErr w:type="spellEnd"/>
      <w:r w:rsidRPr="006A720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а высота через </w:t>
      </w:r>
      <w:proofErr w:type="spellStart"/>
      <w:r w:rsidRPr="006A720F">
        <w:rPr>
          <w:rFonts w:ascii="Arial" w:hAnsi="Arial" w:cs="Arial"/>
          <w:color w:val="333333"/>
          <w:sz w:val="20"/>
          <w:szCs w:val="20"/>
          <w:shd w:val="clear" w:color="auto" w:fill="FFFFFF"/>
        </w:rPr>
        <w:t>height</w:t>
      </w:r>
      <w:proofErr w:type="spellEnd"/>
      <w:r w:rsidRPr="006A720F">
        <w:rPr>
          <w:rFonts w:ascii="Arial" w:hAnsi="Arial" w:cs="Arial"/>
          <w:color w:val="333333"/>
          <w:sz w:val="20"/>
          <w:szCs w:val="20"/>
          <w:shd w:val="clear" w:color="auto" w:fill="FFFFFF"/>
        </w:rPr>
        <w:t>; вокруг контента идут поля (</w:t>
      </w:r>
      <w:proofErr w:type="spellStart"/>
      <w:r w:rsidRPr="006A720F">
        <w:rPr>
          <w:rFonts w:ascii="Arial" w:hAnsi="Arial" w:cs="Arial"/>
          <w:color w:val="333333"/>
          <w:sz w:val="20"/>
          <w:szCs w:val="20"/>
          <w:shd w:val="clear" w:color="auto" w:fill="FFFFFF"/>
        </w:rPr>
        <w:t>padding</w:t>
      </w:r>
      <w:proofErr w:type="spellEnd"/>
      <w:r w:rsidRPr="006A720F">
        <w:rPr>
          <w:rFonts w:ascii="Arial" w:hAnsi="Arial" w:cs="Arial"/>
          <w:color w:val="333333"/>
          <w:sz w:val="20"/>
          <w:szCs w:val="20"/>
          <w:shd w:val="clear" w:color="auto" w:fill="FFFFFF"/>
        </w:rPr>
        <w:t>), они создают пустое пространство от контента до внутреннего края границ; затем идут собственно сами границы (</w:t>
      </w:r>
      <w:proofErr w:type="spellStart"/>
      <w:r w:rsidRPr="006A720F">
        <w:rPr>
          <w:rFonts w:ascii="Arial" w:hAnsi="Arial" w:cs="Arial"/>
          <w:color w:val="333333"/>
          <w:sz w:val="20"/>
          <w:szCs w:val="20"/>
          <w:shd w:val="clear" w:color="auto" w:fill="FFFFFF"/>
        </w:rPr>
        <w:t>border</w:t>
      </w:r>
      <w:proofErr w:type="spellEnd"/>
      <w:r w:rsidRPr="006A720F">
        <w:rPr>
          <w:rFonts w:ascii="Arial" w:hAnsi="Arial" w:cs="Arial"/>
          <w:color w:val="333333"/>
          <w:sz w:val="20"/>
          <w:szCs w:val="20"/>
          <w:shd w:val="clear" w:color="auto" w:fill="FFFFFF"/>
        </w:rPr>
        <w:t>) и завершают блок отступы (</w:t>
      </w:r>
      <w:proofErr w:type="spellStart"/>
      <w:r w:rsidRPr="006A720F">
        <w:rPr>
          <w:rFonts w:ascii="Arial" w:hAnsi="Arial" w:cs="Arial"/>
          <w:color w:val="333333"/>
          <w:sz w:val="20"/>
          <w:szCs w:val="20"/>
          <w:shd w:val="clear" w:color="auto" w:fill="FFFFFF"/>
        </w:rPr>
        <w:t>margin</w:t>
      </w:r>
      <w:proofErr w:type="spellEnd"/>
      <w:r w:rsidRPr="006A720F">
        <w:rPr>
          <w:rFonts w:ascii="Arial" w:hAnsi="Arial" w:cs="Arial"/>
          <w:color w:val="333333"/>
          <w:sz w:val="20"/>
          <w:szCs w:val="20"/>
          <w:shd w:val="clear" w:color="auto" w:fill="FFFFFF"/>
        </w:rPr>
        <w:t>), невидимое пустое пространство от внешнего края границ.</w:t>
      </w:r>
    </w:p>
    <w:p w:rsidR="003A1169" w:rsidRPr="006A720F" w:rsidRDefault="003A1169" w:rsidP="006A720F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A720F">
        <w:rPr>
          <w:rFonts w:ascii="Arial" w:hAnsi="Arial" w:cs="Arial"/>
          <w:sz w:val="20"/>
          <w:szCs w:val="20"/>
        </w:rPr>
        <w:t xml:space="preserve">Какие свойства имеет граница блочных элементов? </w:t>
      </w:r>
    </w:p>
    <w:p w:rsidR="006A720F" w:rsidRPr="006A720F" w:rsidRDefault="006A720F" w:rsidP="006A720F">
      <w:pPr>
        <w:ind w:left="709" w:firstLine="0"/>
        <w:rPr>
          <w:rFonts w:ascii="Arial" w:hAnsi="Arial" w:cs="Arial"/>
          <w:sz w:val="20"/>
          <w:szCs w:val="20"/>
        </w:rPr>
      </w:pPr>
      <w:proofErr w:type="spellStart"/>
      <w:r w:rsidRPr="006A720F">
        <w:rPr>
          <w:rFonts w:ascii="Arial" w:hAnsi="Arial" w:cs="Arial"/>
          <w:sz w:val="20"/>
          <w:szCs w:val="20"/>
        </w:rPr>
        <w:t>color</w:t>
      </w:r>
      <w:proofErr w:type="spellEnd"/>
      <w:r w:rsidRPr="006A720F">
        <w:rPr>
          <w:rFonts w:ascii="Arial" w:hAnsi="Arial" w:cs="Arial"/>
          <w:sz w:val="20"/>
          <w:szCs w:val="20"/>
        </w:rPr>
        <w:t xml:space="preserve"> (цвет), </w:t>
      </w:r>
      <w:proofErr w:type="spellStart"/>
      <w:r w:rsidRPr="006A720F">
        <w:rPr>
          <w:rFonts w:ascii="Arial" w:hAnsi="Arial" w:cs="Arial"/>
          <w:sz w:val="20"/>
          <w:szCs w:val="20"/>
        </w:rPr>
        <w:t>width</w:t>
      </w:r>
      <w:proofErr w:type="spellEnd"/>
      <w:r w:rsidRPr="006A720F">
        <w:rPr>
          <w:rFonts w:ascii="Arial" w:hAnsi="Arial" w:cs="Arial"/>
          <w:sz w:val="20"/>
          <w:szCs w:val="20"/>
        </w:rPr>
        <w:t xml:space="preserve"> (ширина) и </w:t>
      </w:r>
      <w:proofErr w:type="spellStart"/>
      <w:r w:rsidRPr="006A720F">
        <w:rPr>
          <w:rFonts w:ascii="Arial" w:hAnsi="Arial" w:cs="Arial"/>
          <w:sz w:val="20"/>
          <w:szCs w:val="20"/>
        </w:rPr>
        <w:t>style</w:t>
      </w:r>
      <w:proofErr w:type="spellEnd"/>
      <w:r w:rsidRPr="006A720F">
        <w:rPr>
          <w:rFonts w:ascii="Arial" w:hAnsi="Arial" w:cs="Arial"/>
          <w:sz w:val="20"/>
          <w:szCs w:val="20"/>
        </w:rPr>
        <w:t xml:space="preserve"> (стиль).</w:t>
      </w:r>
    </w:p>
    <w:p w:rsidR="003A1169" w:rsidRPr="006A720F" w:rsidRDefault="003A1169" w:rsidP="003A1169">
      <w:pPr>
        <w:rPr>
          <w:rFonts w:ascii="Arial" w:hAnsi="Arial" w:cs="Arial"/>
          <w:sz w:val="20"/>
          <w:szCs w:val="20"/>
        </w:rPr>
      </w:pPr>
      <w:r w:rsidRPr="006A720F">
        <w:rPr>
          <w:rFonts w:ascii="Arial" w:hAnsi="Arial" w:cs="Arial"/>
          <w:sz w:val="20"/>
          <w:szCs w:val="20"/>
        </w:rPr>
        <w:t xml:space="preserve">9. Каким образом определяется ширина блочного элемента? </w:t>
      </w:r>
    </w:p>
    <w:p w:rsidR="0047680F" w:rsidRPr="006A720F" w:rsidRDefault="0047680F" w:rsidP="006A720F">
      <w:pPr>
        <w:spacing w:after="160" w:line="259" w:lineRule="auto"/>
        <w:ind w:left="360" w:firstLine="0"/>
        <w:jc w:val="left"/>
        <w:rPr>
          <w:rFonts w:ascii="Arial" w:hAnsi="Arial" w:cs="Arial"/>
          <w:sz w:val="20"/>
          <w:szCs w:val="20"/>
        </w:rPr>
      </w:pPr>
      <w:r w:rsidRPr="006A720F">
        <w:rPr>
          <w:rFonts w:ascii="Arial" w:hAnsi="Arial" w:cs="Arial"/>
          <w:sz w:val="20"/>
          <w:szCs w:val="20"/>
        </w:rPr>
        <w:t xml:space="preserve">       </w:t>
      </w:r>
      <w:r w:rsidRPr="006A720F">
        <w:rPr>
          <w:rFonts w:ascii="Arial" w:hAnsi="Arial" w:cs="Arial"/>
          <w:sz w:val="20"/>
          <w:szCs w:val="20"/>
          <w:lang w:val="en-US"/>
        </w:rPr>
        <w:t>Width</w:t>
      </w:r>
    </w:p>
    <w:p w:rsidR="006A720F" w:rsidRPr="006A720F" w:rsidRDefault="003A1169" w:rsidP="00720D57">
      <w:pPr>
        <w:rPr>
          <w:rFonts w:ascii="Arial" w:hAnsi="Arial" w:cs="Arial"/>
          <w:sz w:val="20"/>
          <w:szCs w:val="20"/>
        </w:rPr>
      </w:pPr>
      <w:r w:rsidRPr="006A720F">
        <w:rPr>
          <w:rFonts w:ascii="Arial" w:hAnsi="Arial" w:cs="Arial"/>
          <w:sz w:val="20"/>
          <w:szCs w:val="20"/>
        </w:rPr>
        <w:t xml:space="preserve">10. </w:t>
      </w:r>
      <w:bookmarkStart w:id="0" w:name="_GoBack"/>
      <w:bookmarkEnd w:id="0"/>
      <w:r w:rsidR="006A720F" w:rsidRPr="006A720F">
        <w:rPr>
          <w:rFonts w:ascii="Arial" w:hAnsi="Arial" w:cs="Arial"/>
          <w:sz w:val="20"/>
          <w:szCs w:val="20"/>
          <w:lang w:val="en-US"/>
        </w:rPr>
        <w:t>box</w:t>
      </w:r>
      <w:r w:rsidR="006A720F" w:rsidRPr="006A720F">
        <w:rPr>
          <w:rFonts w:ascii="Arial" w:hAnsi="Arial" w:cs="Arial"/>
          <w:sz w:val="20"/>
          <w:szCs w:val="20"/>
        </w:rPr>
        <w:t>-</w:t>
      </w:r>
      <w:r w:rsidR="006A720F" w:rsidRPr="006A720F">
        <w:rPr>
          <w:rFonts w:ascii="Arial" w:hAnsi="Arial" w:cs="Arial"/>
          <w:sz w:val="20"/>
          <w:szCs w:val="20"/>
          <w:lang w:val="en-US"/>
        </w:rPr>
        <w:t>sizing</w:t>
      </w:r>
      <w:r w:rsidR="006A720F" w:rsidRPr="006A720F">
        <w:rPr>
          <w:rFonts w:ascii="Arial" w:hAnsi="Arial" w:cs="Arial"/>
          <w:sz w:val="20"/>
          <w:szCs w:val="20"/>
        </w:rPr>
        <w:t xml:space="preserve"> позволяет изменить порядок вычисления браузером экранной ширины (и высоты) элемента</w:t>
      </w:r>
    </w:p>
    <w:p w:rsidR="006A720F" w:rsidRPr="006A720F" w:rsidRDefault="003A1169" w:rsidP="003A1169">
      <w:pPr>
        <w:rPr>
          <w:rFonts w:ascii="Arial" w:hAnsi="Arial" w:cs="Arial"/>
          <w:sz w:val="20"/>
          <w:szCs w:val="20"/>
        </w:rPr>
      </w:pPr>
      <w:r w:rsidRPr="006A720F">
        <w:rPr>
          <w:rFonts w:ascii="Arial" w:hAnsi="Arial" w:cs="Arial"/>
          <w:sz w:val="20"/>
          <w:szCs w:val="20"/>
        </w:rPr>
        <w:t xml:space="preserve">11. </w:t>
      </w:r>
      <w:proofErr w:type="spellStart"/>
      <w:r w:rsidR="00B069AF">
        <w:rPr>
          <w:rFonts w:ascii="Arial" w:hAnsi="Arial" w:cs="Arial"/>
          <w:sz w:val="20"/>
          <w:szCs w:val="20"/>
        </w:rPr>
        <w:t>overflow</w:t>
      </w:r>
      <w:proofErr w:type="spellEnd"/>
      <w:r w:rsidR="00B069AF">
        <w:rPr>
          <w:rFonts w:ascii="Arial" w:hAnsi="Arial" w:cs="Arial"/>
          <w:sz w:val="20"/>
          <w:szCs w:val="20"/>
        </w:rPr>
        <w:t xml:space="preserve">- </w:t>
      </w:r>
      <w:r w:rsidR="00B069AF" w:rsidRPr="006A720F">
        <w:rPr>
          <w:rFonts w:ascii="Arial" w:hAnsi="Arial" w:cs="Arial"/>
          <w:sz w:val="20"/>
          <w:szCs w:val="20"/>
        </w:rPr>
        <w:t>добавляет полосы прокрутки</w:t>
      </w:r>
    </w:p>
    <w:p w:rsidR="003A1169" w:rsidRPr="006A720F" w:rsidRDefault="003A1169" w:rsidP="006A720F">
      <w:pPr>
        <w:pStyle w:val="a3"/>
        <w:spacing w:after="160" w:line="259" w:lineRule="auto"/>
        <w:ind w:firstLine="0"/>
        <w:jc w:val="left"/>
        <w:rPr>
          <w:rFonts w:ascii="Arial" w:hAnsi="Arial" w:cs="Arial"/>
          <w:sz w:val="20"/>
          <w:szCs w:val="20"/>
        </w:rPr>
      </w:pPr>
      <w:r w:rsidRPr="006A720F">
        <w:rPr>
          <w:rFonts w:ascii="Arial" w:hAnsi="Arial" w:cs="Arial"/>
          <w:sz w:val="20"/>
          <w:szCs w:val="20"/>
        </w:rPr>
        <w:t xml:space="preserve">12. Что обозначают значения в следующем объявлении </w:t>
      </w:r>
      <w:proofErr w:type="spellStart"/>
      <w:r w:rsidRPr="006A720F">
        <w:rPr>
          <w:rFonts w:ascii="Arial" w:hAnsi="Arial" w:cs="Arial"/>
          <w:sz w:val="20"/>
          <w:szCs w:val="20"/>
        </w:rPr>
        <w:t>border-color</w:t>
      </w:r>
      <w:proofErr w:type="spellEnd"/>
      <w:r w:rsidRPr="006A720F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A720F">
        <w:rPr>
          <w:rFonts w:ascii="Arial" w:hAnsi="Arial" w:cs="Arial"/>
          <w:sz w:val="20"/>
          <w:szCs w:val="20"/>
        </w:rPr>
        <w:t>yellow</w:t>
      </w:r>
      <w:proofErr w:type="spellEnd"/>
      <w:r w:rsidRPr="006A72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720F">
        <w:rPr>
          <w:rFonts w:ascii="Arial" w:hAnsi="Arial" w:cs="Arial"/>
          <w:sz w:val="20"/>
          <w:szCs w:val="20"/>
        </w:rPr>
        <w:t>red</w:t>
      </w:r>
      <w:proofErr w:type="spellEnd"/>
      <w:r w:rsidRPr="006A72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720F">
        <w:rPr>
          <w:rFonts w:ascii="Arial" w:hAnsi="Arial" w:cs="Arial"/>
          <w:sz w:val="20"/>
          <w:szCs w:val="20"/>
        </w:rPr>
        <w:t>green</w:t>
      </w:r>
      <w:proofErr w:type="spellEnd"/>
      <w:r w:rsidRPr="006A720F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6A720F">
        <w:rPr>
          <w:rFonts w:ascii="Arial" w:hAnsi="Arial" w:cs="Arial"/>
          <w:sz w:val="20"/>
          <w:szCs w:val="20"/>
        </w:rPr>
        <w:t>blue</w:t>
      </w:r>
      <w:proofErr w:type="spellEnd"/>
      <w:r w:rsidRPr="006A720F">
        <w:rPr>
          <w:rFonts w:ascii="Arial" w:hAnsi="Arial" w:cs="Arial"/>
          <w:sz w:val="20"/>
          <w:szCs w:val="20"/>
        </w:rPr>
        <w:t>;?</w:t>
      </w:r>
      <w:proofErr w:type="gramEnd"/>
      <w:r w:rsidRPr="006A720F">
        <w:rPr>
          <w:rFonts w:ascii="Arial" w:hAnsi="Arial" w:cs="Arial"/>
          <w:sz w:val="20"/>
          <w:szCs w:val="20"/>
        </w:rPr>
        <w:t xml:space="preserve"> </w:t>
      </w:r>
      <w:r w:rsidR="006A720F" w:rsidRPr="006A720F">
        <w:rPr>
          <w:rFonts w:ascii="Arial" w:hAnsi="Arial" w:cs="Arial"/>
          <w:sz w:val="20"/>
          <w:szCs w:val="20"/>
        </w:rPr>
        <w:t>Верхняя граница желтая, правая – красная, нижняя – зелёная, левая – синяя.</w:t>
      </w:r>
    </w:p>
    <w:p w:rsidR="003A1169" w:rsidRPr="006A720F" w:rsidRDefault="003A1169" w:rsidP="00B069AF">
      <w:pPr>
        <w:spacing w:after="160" w:line="259" w:lineRule="auto"/>
        <w:ind w:left="360" w:firstLine="0"/>
        <w:jc w:val="left"/>
        <w:rPr>
          <w:rFonts w:ascii="Arial" w:hAnsi="Arial" w:cs="Arial"/>
          <w:sz w:val="20"/>
          <w:szCs w:val="20"/>
        </w:rPr>
      </w:pPr>
      <w:r w:rsidRPr="006A720F">
        <w:rPr>
          <w:rFonts w:ascii="Arial" w:hAnsi="Arial" w:cs="Arial"/>
          <w:sz w:val="20"/>
          <w:szCs w:val="20"/>
        </w:rPr>
        <w:t>13.</w:t>
      </w:r>
      <w:r w:rsidR="00B069AF">
        <w:rPr>
          <w:rFonts w:ascii="Arial" w:hAnsi="Arial" w:cs="Arial"/>
          <w:sz w:val="20"/>
          <w:szCs w:val="20"/>
        </w:rPr>
        <w:t xml:space="preserve"> </w:t>
      </w:r>
      <w:r w:rsidR="00B069AF" w:rsidRPr="006A720F">
        <w:rPr>
          <w:rFonts w:ascii="Arial" w:hAnsi="Arial" w:cs="Arial"/>
          <w:sz w:val="20"/>
          <w:szCs w:val="20"/>
          <w:lang w:val="en-US"/>
        </w:rPr>
        <w:t>Border</w:t>
      </w:r>
      <w:r w:rsidR="00B069AF" w:rsidRPr="006A720F">
        <w:rPr>
          <w:rFonts w:ascii="Arial" w:hAnsi="Arial" w:cs="Arial"/>
          <w:sz w:val="20"/>
          <w:szCs w:val="20"/>
        </w:rPr>
        <w:t>-</w:t>
      </w:r>
      <w:r w:rsidR="00B069AF" w:rsidRPr="006A720F">
        <w:rPr>
          <w:rFonts w:ascii="Arial" w:hAnsi="Arial" w:cs="Arial"/>
          <w:sz w:val="20"/>
          <w:szCs w:val="20"/>
          <w:lang w:val="en-US"/>
        </w:rPr>
        <w:t>right</w:t>
      </w:r>
      <w:r w:rsidR="00B069AF" w:rsidRPr="006A720F">
        <w:rPr>
          <w:rFonts w:ascii="Arial" w:hAnsi="Arial" w:cs="Arial"/>
          <w:sz w:val="20"/>
          <w:szCs w:val="20"/>
        </w:rPr>
        <w:t>-</w:t>
      </w:r>
      <w:r w:rsidR="00B069AF" w:rsidRPr="006A720F">
        <w:rPr>
          <w:rFonts w:ascii="Arial" w:hAnsi="Arial" w:cs="Arial"/>
          <w:sz w:val="20"/>
          <w:szCs w:val="20"/>
          <w:lang w:val="en-US"/>
        </w:rPr>
        <w:t>width</w:t>
      </w:r>
      <w:r w:rsidR="00B069AF" w:rsidRPr="006A720F">
        <w:rPr>
          <w:rFonts w:ascii="Arial" w:hAnsi="Arial" w:cs="Arial"/>
          <w:sz w:val="20"/>
          <w:szCs w:val="20"/>
        </w:rPr>
        <w:t>: …</w:t>
      </w:r>
      <w:proofErr w:type="spellStart"/>
      <w:r w:rsidR="00B069AF" w:rsidRPr="006A720F">
        <w:rPr>
          <w:rFonts w:ascii="Arial" w:hAnsi="Arial" w:cs="Arial"/>
          <w:sz w:val="20"/>
          <w:szCs w:val="20"/>
          <w:lang w:val="en-US"/>
        </w:rPr>
        <w:t>px</w:t>
      </w:r>
      <w:proofErr w:type="spellEnd"/>
      <w:r w:rsidR="00B069AF">
        <w:rPr>
          <w:rFonts w:ascii="Arial" w:hAnsi="Arial" w:cs="Arial"/>
          <w:sz w:val="20"/>
          <w:szCs w:val="20"/>
        </w:rPr>
        <w:t xml:space="preserve"> -</w:t>
      </w:r>
      <w:r w:rsidRPr="006A720F">
        <w:rPr>
          <w:rFonts w:ascii="Arial" w:hAnsi="Arial" w:cs="Arial"/>
          <w:sz w:val="20"/>
          <w:szCs w:val="20"/>
        </w:rPr>
        <w:t xml:space="preserve"> задать ширину только правой границы? </w:t>
      </w:r>
    </w:p>
    <w:p w:rsidR="006A720F" w:rsidRPr="00B069AF" w:rsidRDefault="0047680F" w:rsidP="0047680F">
      <w:pPr>
        <w:ind w:firstLine="0"/>
        <w:rPr>
          <w:rFonts w:ascii="Arial" w:hAnsi="Arial" w:cs="Arial"/>
          <w:sz w:val="20"/>
          <w:szCs w:val="20"/>
          <w:lang w:val="en-US"/>
        </w:rPr>
      </w:pPr>
      <w:r w:rsidRPr="006A720F">
        <w:rPr>
          <w:rFonts w:ascii="Arial" w:hAnsi="Arial" w:cs="Arial"/>
          <w:sz w:val="20"/>
          <w:szCs w:val="20"/>
        </w:rPr>
        <w:t xml:space="preserve">         </w:t>
      </w:r>
      <w:r w:rsidR="003A1169" w:rsidRPr="00B069AF">
        <w:rPr>
          <w:rFonts w:ascii="Arial" w:hAnsi="Arial" w:cs="Arial"/>
          <w:sz w:val="20"/>
          <w:szCs w:val="20"/>
          <w:lang w:val="en-US"/>
        </w:rPr>
        <w:t xml:space="preserve">15. </w:t>
      </w:r>
      <w:r w:rsidR="003A1169" w:rsidRPr="006A720F">
        <w:rPr>
          <w:rFonts w:ascii="Arial" w:hAnsi="Arial" w:cs="Arial"/>
          <w:sz w:val="20"/>
          <w:szCs w:val="20"/>
        </w:rPr>
        <w:t>Какие</w:t>
      </w:r>
      <w:r w:rsidR="003A1169" w:rsidRPr="00B069AF">
        <w:rPr>
          <w:rFonts w:ascii="Arial" w:hAnsi="Arial" w:cs="Arial"/>
          <w:sz w:val="20"/>
          <w:szCs w:val="20"/>
          <w:lang w:val="en-US"/>
        </w:rPr>
        <w:t xml:space="preserve"> </w:t>
      </w:r>
      <w:r w:rsidR="003A1169" w:rsidRPr="006A720F">
        <w:rPr>
          <w:rFonts w:ascii="Arial" w:hAnsi="Arial" w:cs="Arial"/>
          <w:sz w:val="20"/>
          <w:szCs w:val="20"/>
        </w:rPr>
        <w:t>значения</w:t>
      </w:r>
      <w:r w:rsidR="003A1169" w:rsidRPr="00B069AF">
        <w:rPr>
          <w:rFonts w:ascii="Arial" w:hAnsi="Arial" w:cs="Arial"/>
          <w:sz w:val="20"/>
          <w:szCs w:val="20"/>
          <w:lang w:val="en-US"/>
        </w:rPr>
        <w:t xml:space="preserve"> </w:t>
      </w:r>
      <w:r w:rsidR="003A1169" w:rsidRPr="006A720F">
        <w:rPr>
          <w:rFonts w:ascii="Arial" w:hAnsi="Arial" w:cs="Arial"/>
          <w:sz w:val="20"/>
          <w:szCs w:val="20"/>
        </w:rPr>
        <w:t>принимает</w:t>
      </w:r>
      <w:r w:rsidR="003A1169" w:rsidRPr="00B069AF">
        <w:rPr>
          <w:rFonts w:ascii="Arial" w:hAnsi="Arial" w:cs="Arial"/>
          <w:sz w:val="20"/>
          <w:szCs w:val="20"/>
          <w:lang w:val="en-US"/>
        </w:rPr>
        <w:t xml:space="preserve"> </w:t>
      </w:r>
      <w:r w:rsidR="003A1169" w:rsidRPr="006A720F">
        <w:rPr>
          <w:rFonts w:ascii="Arial" w:hAnsi="Arial" w:cs="Arial"/>
          <w:sz w:val="20"/>
          <w:szCs w:val="20"/>
        </w:rPr>
        <w:t>свойство</w:t>
      </w:r>
      <w:r w:rsidR="003A1169" w:rsidRPr="00B069AF">
        <w:rPr>
          <w:rFonts w:ascii="Arial" w:hAnsi="Arial" w:cs="Arial"/>
          <w:sz w:val="20"/>
          <w:szCs w:val="20"/>
          <w:lang w:val="en-US"/>
        </w:rPr>
        <w:t xml:space="preserve"> border-style?</w:t>
      </w:r>
      <w:r w:rsidR="00B069AF" w:rsidRPr="00B069AF">
        <w:rPr>
          <w:rFonts w:ascii="Arial" w:hAnsi="Arial" w:cs="Arial"/>
          <w:sz w:val="20"/>
          <w:szCs w:val="20"/>
          <w:lang w:val="en-US"/>
        </w:rPr>
        <w:t xml:space="preserve"> </w:t>
      </w:r>
      <w:r w:rsidR="006A720F" w:rsidRPr="006A720F">
        <w:rPr>
          <w:rFonts w:ascii="Arial" w:hAnsi="Arial" w:cs="Arial"/>
          <w:sz w:val="20"/>
          <w:szCs w:val="20"/>
          <w:lang w:val="en-US"/>
        </w:rPr>
        <w:t>solid, dotted, dashed, double, groove, ridge, inset, outset, none</w:t>
      </w:r>
      <w:r w:rsidR="006A720F" w:rsidRPr="006A720F">
        <w:rPr>
          <w:rFonts w:ascii="Arial" w:hAnsi="Arial" w:cs="Arial"/>
          <w:sz w:val="20"/>
          <w:szCs w:val="20"/>
        </w:rPr>
        <w:t>и</w:t>
      </w:r>
      <w:r w:rsidR="006A720F" w:rsidRPr="006A720F">
        <w:rPr>
          <w:rFonts w:ascii="Arial" w:hAnsi="Arial" w:cs="Arial"/>
          <w:sz w:val="20"/>
          <w:szCs w:val="20"/>
          <w:lang w:val="en-US"/>
        </w:rPr>
        <w:t xml:space="preserve"> hidden</w:t>
      </w:r>
    </w:p>
    <w:sectPr w:rsidR="006A720F" w:rsidRPr="00B06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9D2D16"/>
    <w:multiLevelType w:val="hybridMultilevel"/>
    <w:tmpl w:val="4F2CD3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437F8"/>
    <w:multiLevelType w:val="hybridMultilevel"/>
    <w:tmpl w:val="3B16130A"/>
    <w:lvl w:ilvl="0" w:tplc="789C75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D03"/>
    <w:rsid w:val="003A1169"/>
    <w:rsid w:val="0047680F"/>
    <w:rsid w:val="004E03FC"/>
    <w:rsid w:val="006A720F"/>
    <w:rsid w:val="00720D57"/>
    <w:rsid w:val="00A737CC"/>
    <w:rsid w:val="00B069AF"/>
    <w:rsid w:val="00B71D03"/>
    <w:rsid w:val="00D9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A7D71"/>
  <w15:chartTrackingRefBased/>
  <w15:docId w15:val="{26469C45-C898-4C8C-9BD7-BC3A413D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1169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kern w:val="28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Леново</dc:creator>
  <cp:keywords/>
  <dc:description/>
  <cp:lastModifiedBy>Леново</cp:lastModifiedBy>
  <cp:revision>4</cp:revision>
  <dcterms:created xsi:type="dcterms:W3CDTF">2022-10-02T20:39:00Z</dcterms:created>
  <dcterms:modified xsi:type="dcterms:W3CDTF">2022-10-02T22:44:00Z</dcterms:modified>
</cp:coreProperties>
</file>