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6E2ACC" w14:textId="6A31AEC2" w:rsidR="008232E4" w:rsidRDefault="008232E4" w:rsidP="008232E4">
      <w:pPr>
        <w:spacing w:after="0"/>
        <w:ind w:firstLine="709"/>
        <w:jc w:val="both"/>
      </w:pPr>
      <w:r>
        <w:t>1.Основные методы сетевого планирования:</w:t>
      </w:r>
    </w:p>
    <w:p w14:paraId="266CA88E" w14:textId="0BC1F693" w:rsidR="008232E4" w:rsidRDefault="008232E4" w:rsidP="008232E4">
      <w:pPr>
        <w:spacing w:after="0"/>
        <w:ind w:firstLine="709"/>
        <w:jc w:val="both"/>
      </w:pPr>
      <w:r>
        <w:t>Метод критического пути (Critical Path Method, CPM) для моделирования проектов, где длительность задач фиксирована.</w:t>
      </w:r>
      <w:r w:rsidR="00741B32">
        <w:t xml:space="preserve"> детерминированные</w:t>
      </w:r>
    </w:p>
    <w:p w14:paraId="318B1E43" w14:textId="71736739" w:rsidR="008232E4" w:rsidRDefault="008232E4" w:rsidP="008232E4">
      <w:pPr>
        <w:spacing w:after="0"/>
        <w:ind w:firstLine="709"/>
        <w:jc w:val="both"/>
      </w:pPr>
      <w:r>
        <w:t>Метод оценки и обзора программ (Program Evaluation and Review Technique, PERT), где длительности задач оцениваются вероятностно.</w:t>
      </w:r>
      <w:r w:rsidR="00741B32">
        <w:t xml:space="preserve"> неопределенные</w:t>
      </w:r>
    </w:p>
    <w:p w14:paraId="4114BF8A" w14:textId="195F578E" w:rsidR="008232E4" w:rsidRPr="008232E4" w:rsidRDefault="008232E4" w:rsidP="008232E4">
      <w:pPr>
        <w:pStyle w:val="a3"/>
        <w:spacing w:after="0"/>
        <w:jc w:val="both"/>
        <w:rPr>
          <w:szCs w:val="28"/>
        </w:rPr>
      </w:pPr>
      <w:r>
        <w:t>2.</w:t>
      </w:r>
      <w:r w:rsidRPr="008232E4">
        <w:rPr>
          <w:szCs w:val="28"/>
        </w:rPr>
        <w:t xml:space="preserve"> </w:t>
      </w:r>
      <w:r>
        <w:rPr>
          <w:szCs w:val="28"/>
        </w:rPr>
        <w:t xml:space="preserve">Какой ключевой фактор проекта учитывается при выборе между </w:t>
      </w:r>
      <w:r w:rsidRPr="003B733D">
        <w:rPr>
          <w:i/>
          <w:szCs w:val="28"/>
        </w:rPr>
        <w:t>методом критического</w:t>
      </w:r>
      <w:r>
        <w:rPr>
          <w:szCs w:val="28"/>
        </w:rPr>
        <w:t xml:space="preserve"> </w:t>
      </w:r>
      <w:r w:rsidRPr="003B733D">
        <w:rPr>
          <w:i/>
          <w:szCs w:val="28"/>
        </w:rPr>
        <w:t>пути</w:t>
      </w:r>
      <w:r>
        <w:rPr>
          <w:szCs w:val="28"/>
        </w:rPr>
        <w:t xml:space="preserve"> и </w:t>
      </w:r>
      <w:r w:rsidRPr="003B733D">
        <w:rPr>
          <w:i/>
          <w:szCs w:val="28"/>
        </w:rPr>
        <w:t>методом оценки и обзора программ</w:t>
      </w:r>
      <w:r>
        <w:rPr>
          <w:szCs w:val="28"/>
        </w:rPr>
        <w:t xml:space="preserve">. </w:t>
      </w:r>
    </w:p>
    <w:p w14:paraId="5404EABF" w14:textId="7560989B" w:rsidR="008232E4" w:rsidRDefault="008232E4" w:rsidP="008232E4">
      <w:pPr>
        <w:spacing w:after="0"/>
        <w:ind w:firstLine="709"/>
        <w:jc w:val="both"/>
      </w:pPr>
      <w:r>
        <w:t xml:space="preserve">Зависит от уровня неопределенности. </w:t>
      </w:r>
    </w:p>
    <w:p w14:paraId="5BAE8484" w14:textId="36BE96E4" w:rsidR="008232E4" w:rsidRDefault="008232E4" w:rsidP="008232E4">
      <w:pPr>
        <w:spacing w:after="0"/>
        <w:ind w:firstLine="709"/>
        <w:jc w:val="both"/>
      </w:pPr>
      <w:r>
        <w:t>3.Три основных этапа сетевого планирования и управления:</w:t>
      </w:r>
    </w:p>
    <w:p w14:paraId="529FCCE0" w14:textId="09728A41" w:rsidR="008232E4" w:rsidRPr="008232E4" w:rsidRDefault="008232E4" w:rsidP="008232E4">
      <w:pPr>
        <w:spacing w:after="0"/>
        <w:ind w:firstLine="709"/>
        <w:jc w:val="both"/>
      </w:pPr>
      <w:r>
        <w:t>Структурное(график)</w:t>
      </w:r>
      <w:r w:rsidRPr="00741B32">
        <w:t>,</w:t>
      </w:r>
      <w:r>
        <w:t xml:space="preserve"> календарное</w:t>
      </w:r>
      <w:r w:rsidRPr="00741B32">
        <w:t>,</w:t>
      </w:r>
      <w:r>
        <w:t xml:space="preserve"> оперативное</w:t>
      </w:r>
    </w:p>
    <w:p w14:paraId="578390CE" w14:textId="0D68EC00" w:rsidR="008232E4" w:rsidRDefault="008232E4" w:rsidP="008232E4">
      <w:pPr>
        <w:spacing w:after="0"/>
        <w:ind w:firstLine="709"/>
        <w:jc w:val="both"/>
      </w:pPr>
      <w:r>
        <w:t>4.Что такое сетевая модель?</w:t>
      </w:r>
    </w:p>
    <w:p w14:paraId="6B0AA235" w14:textId="0F1416CD" w:rsidR="00741B32" w:rsidRDefault="00741B32" w:rsidP="008232E4">
      <w:pPr>
        <w:spacing w:after="0"/>
        <w:ind w:firstLine="709"/>
        <w:jc w:val="both"/>
      </w:pPr>
      <w:r w:rsidRPr="00741B32">
        <w:rPr>
          <w:b/>
          <w:bCs/>
          <w:i/>
          <w:iCs/>
        </w:rPr>
        <w:t>Сетев</w:t>
      </w:r>
      <w:r>
        <w:rPr>
          <w:b/>
          <w:bCs/>
          <w:i/>
          <w:iCs/>
        </w:rPr>
        <w:t>ая</w:t>
      </w:r>
      <w:r w:rsidRPr="00741B32">
        <w:rPr>
          <w:b/>
          <w:bCs/>
          <w:i/>
          <w:iCs/>
        </w:rPr>
        <w:t xml:space="preserve"> модель</w:t>
      </w:r>
      <w:r w:rsidRPr="00741B32">
        <w:t xml:space="preserve"> </w:t>
      </w:r>
      <w:r>
        <w:t xml:space="preserve">- </w:t>
      </w:r>
      <w:r w:rsidRPr="00741B32">
        <w:t>модель, отражающая комплекс операций и событий, связанных с реализацией некоторого проекта в их логической и технологической последовательности и связи.</w:t>
      </w:r>
    </w:p>
    <w:p w14:paraId="3F2B4410" w14:textId="0DB4C588" w:rsidR="008232E4" w:rsidRDefault="008232E4" w:rsidP="008232E4">
      <w:pPr>
        <w:spacing w:after="0"/>
        <w:ind w:firstLine="709"/>
        <w:jc w:val="both"/>
      </w:pPr>
      <w:r>
        <w:t>5.Три вида событий в сетевом проектировании и управлении:</w:t>
      </w:r>
    </w:p>
    <w:p w14:paraId="793664D6" w14:textId="2EAF962C" w:rsidR="008232E4" w:rsidRPr="008232E4" w:rsidRDefault="008232E4" w:rsidP="008232E4">
      <w:pPr>
        <w:spacing w:after="0"/>
        <w:ind w:firstLine="709"/>
        <w:jc w:val="both"/>
      </w:pPr>
      <w:r>
        <w:t>Исходные</w:t>
      </w:r>
      <w:r w:rsidRPr="008232E4">
        <w:t>,</w:t>
      </w:r>
      <w:r>
        <w:t xml:space="preserve"> завершающие события</w:t>
      </w:r>
      <w:r w:rsidRPr="008232E4">
        <w:t>,</w:t>
      </w:r>
      <w:r>
        <w:t xml:space="preserve"> промежуточные события.</w:t>
      </w:r>
    </w:p>
    <w:p w14:paraId="36C750AA" w14:textId="1AFB057E" w:rsidR="008232E4" w:rsidRDefault="008232E4" w:rsidP="008232E4">
      <w:pPr>
        <w:spacing w:after="0"/>
        <w:ind w:firstLine="709"/>
        <w:jc w:val="both"/>
      </w:pPr>
      <w:r>
        <w:t>6.Какой сетевой график называется многоцелевым?</w:t>
      </w:r>
    </w:p>
    <w:p w14:paraId="176E6B64" w14:textId="5094605D" w:rsidR="008232E4" w:rsidRDefault="008232E4" w:rsidP="008232E4">
      <w:pPr>
        <w:spacing w:after="0"/>
        <w:ind w:firstLine="709"/>
        <w:jc w:val="both"/>
      </w:pPr>
      <w:r>
        <w:t>Сетевые графики с несколькими завершающими событиями.</w:t>
      </w:r>
    </w:p>
    <w:p w14:paraId="021AA8CF" w14:textId="4F8EF3A0" w:rsidR="008232E4" w:rsidRDefault="008232E4" w:rsidP="008232E4">
      <w:pPr>
        <w:spacing w:after="0"/>
        <w:ind w:firstLine="709"/>
        <w:jc w:val="both"/>
      </w:pPr>
      <w:r>
        <w:t>7.Три вида операций в сетевом графике:</w:t>
      </w:r>
    </w:p>
    <w:p w14:paraId="51F898BD" w14:textId="77777777" w:rsidR="006C6911" w:rsidRDefault="006C6911" w:rsidP="008232E4">
      <w:pPr>
        <w:spacing w:after="0"/>
        <w:ind w:firstLine="709"/>
        <w:jc w:val="both"/>
      </w:pPr>
      <w:r w:rsidRPr="006C6911">
        <w:rPr>
          <w:noProof/>
        </w:rPr>
        <w:drawing>
          <wp:inline distT="0" distB="0" distL="0" distR="0" wp14:anchorId="634776AB" wp14:editId="64B28410">
            <wp:extent cx="3550920" cy="1385596"/>
            <wp:effectExtent l="0" t="0" r="0" b="5080"/>
            <wp:docPr id="18400455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0455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7063" cy="13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E2C38" w14:textId="69508B30" w:rsidR="008232E4" w:rsidRDefault="008232E4" w:rsidP="008232E4">
      <w:pPr>
        <w:spacing w:after="0"/>
        <w:ind w:firstLine="709"/>
        <w:jc w:val="both"/>
      </w:pPr>
      <w:r>
        <w:t>8.В чем разница между событием и операцией?</w:t>
      </w:r>
    </w:p>
    <w:p w14:paraId="0FE31EC3" w14:textId="2FD044ED" w:rsidR="008232E4" w:rsidRDefault="008232E4" w:rsidP="008232E4">
      <w:pPr>
        <w:spacing w:after="0"/>
        <w:ind w:firstLine="709"/>
        <w:jc w:val="both"/>
      </w:pPr>
      <w:r>
        <w:t>Событие обозначает определенный момент времени, операция — это действие или процесс, ведущий к достижению события.</w:t>
      </w:r>
    </w:p>
    <w:p w14:paraId="171FDE15" w14:textId="4CD17320" w:rsidR="008232E4" w:rsidRDefault="008232E4" w:rsidP="008232E4">
      <w:pPr>
        <w:spacing w:after="0"/>
        <w:ind w:firstLine="709"/>
        <w:jc w:val="both"/>
      </w:pPr>
      <w:r>
        <w:t>9.Что такое коэффициент дополнительных затрат:</w:t>
      </w:r>
    </w:p>
    <w:p w14:paraId="1F5976B9" w14:textId="00BFDBC6" w:rsidR="00F12C76" w:rsidRDefault="006C6911" w:rsidP="008232E4">
      <w:pPr>
        <w:spacing w:after="0"/>
        <w:ind w:firstLine="709"/>
        <w:jc w:val="both"/>
      </w:pPr>
      <w:r>
        <w:t>С</w:t>
      </w:r>
      <w:r w:rsidR="008232E4">
        <w:t>тоимост</w:t>
      </w:r>
      <w:r>
        <w:t>ь</w:t>
      </w:r>
      <w:r w:rsidR="008232E4">
        <w:t>, которая возникает в результате задержки выполнения проекта</w:t>
      </w:r>
      <w:r>
        <w:t>.</w:t>
      </w:r>
      <w:r w:rsidR="008232E4">
        <w:t xml:space="preserve"> Это показатель, который помогает оценить финансовые последствия изменений в графике проекта.</w:t>
      </w:r>
    </w:p>
    <w:sectPr w:rsidR="00F12C76" w:rsidSect="00D86BC4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0027A2"/>
    <w:multiLevelType w:val="hybridMultilevel"/>
    <w:tmpl w:val="E3327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7923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121"/>
    <w:rsid w:val="002B3121"/>
    <w:rsid w:val="006C0B77"/>
    <w:rsid w:val="006C6911"/>
    <w:rsid w:val="00741B32"/>
    <w:rsid w:val="008232E4"/>
    <w:rsid w:val="008242FF"/>
    <w:rsid w:val="00870751"/>
    <w:rsid w:val="00922C48"/>
    <w:rsid w:val="00923140"/>
    <w:rsid w:val="009C315E"/>
    <w:rsid w:val="00B915B7"/>
    <w:rsid w:val="00D86BC4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46C4F"/>
  <w15:chartTrackingRefBased/>
  <w15:docId w15:val="{FA8C00FB-58B9-4F53-B6EC-969DDF373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32E4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7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13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27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105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superpando4ka@gmail.com</dc:creator>
  <cp:keywords/>
  <dc:description/>
  <cp:lastModifiedBy>superpando4ka@gmail.com</cp:lastModifiedBy>
  <cp:revision>4</cp:revision>
  <dcterms:created xsi:type="dcterms:W3CDTF">2024-04-23T08:30:00Z</dcterms:created>
  <dcterms:modified xsi:type="dcterms:W3CDTF">2024-05-04T04:44:00Z</dcterms:modified>
</cp:coreProperties>
</file>