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8556F" w14:textId="52EDB8E8" w:rsidR="00227045" w:rsidRDefault="004803F1" w:rsidP="00227045">
      <w:pPr>
        <w:spacing w:after="0" w:line="240" w:lineRule="auto"/>
        <w:jc w:val="both"/>
      </w:pPr>
      <w:r w:rsidRPr="00737044">
        <w:rPr>
          <w:rFonts w:ascii="Bodoni MT Condensed" w:hAnsi="Bodoni MT Condensed"/>
        </w:rPr>
        <w:t>1.</w:t>
      </w:r>
      <w:r w:rsidRPr="00737044">
        <w:rPr>
          <w:rFonts w:ascii="Bodoni MT Condensed" w:hAnsi="Bodoni MT Condensed" w:cs="Times New Roman"/>
        </w:rPr>
        <w:t xml:space="preserve"> </w:t>
      </w:r>
      <w:r w:rsidR="00227045">
        <w:t>Алгоритм</w:t>
      </w:r>
      <w:r w:rsidR="00227045">
        <w:rPr>
          <w:i/>
          <w:iCs/>
        </w:rPr>
        <w:t xml:space="preserve"> </w:t>
      </w:r>
      <w:r w:rsidR="00227045">
        <w:t>- точное предписание, определяющее вычислительный процесс, ведущий от начальных данных к искомому результату.</w:t>
      </w:r>
    </w:p>
    <w:p w14:paraId="04DB8D21" w14:textId="77777777" w:rsidR="00F64FDF" w:rsidRDefault="00F64FDF" w:rsidP="00227045">
      <w:pPr>
        <w:spacing w:after="0" w:line="240" w:lineRule="auto"/>
        <w:jc w:val="both"/>
      </w:pPr>
    </w:p>
    <w:p w14:paraId="15EE41F4" w14:textId="08738BC6" w:rsidR="004803F1" w:rsidRDefault="004803F1" w:rsidP="00227045">
      <w:pPr>
        <w:spacing w:after="0" w:line="240" w:lineRule="auto"/>
        <w:jc w:val="both"/>
        <w:rPr>
          <w:rFonts w:ascii="Calibri" w:hAnsi="Calibri" w:cs="Calibri"/>
        </w:rPr>
      </w:pPr>
      <w:r w:rsidRPr="00737044">
        <w:rPr>
          <w:rFonts w:ascii="Bodoni MT Condensed" w:hAnsi="Bodoni MT Condensed"/>
        </w:rPr>
        <w:t>2</w:t>
      </w:r>
      <w:r w:rsidR="00050718" w:rsidRPr="00737044">
        <w:t xml:space="preserve">. </w:t>
      </w:r>
      <w:r w:rsidR="00050718" w:rsidRPr="00737044">
        <w:rPr>
          <w:rFonts w:ascii="Calibri" w:hAnsi="Calibri" w:cs="Calibri"/>
        </w:rPr>
        <w:t>Выделяют</w:t>
      </w:r>
      <w:r w:rsidR="00050718" w:rsidRPr="00737044">
        <w:rPr>
          <w:rFonts w:ascii="Bodoni MT Condensed" w:hAnsi="Bodoni MT Condensed"/>
        </w:rPr>
        <w:t xml:space="preserve"> </w:t>
      </w:r>
      <w:r w:rsidR="00050718" w:rsidRPr="00737044">
        <w:rPr>
          <w:rFonts w:ascii="Calibri" w:hAnsi="Calibri" w:cs="Calibri"/>
        </w:rPr>
        <w:t>следующие</w:t>
      </w:r>
      <w:r w:rsidR="00050718" w:rsidRPr="00737044">
        <w:rPr>
          <w:rFonts w:ascii="Bodoni MT Condensed" w:hAnsi="Bodoni MT Condensed"/>
        </w:rPr>
        <w:t xml:space="preserve"> </w:t>
      </w:r>
      <w:r w:rsidR="00050718" w:rsidRPr="00737044">
        <w:rPr>
          <w:rFonts w:ascii="Calibri" w:hAnsi="Calibri" w:cs="Calibri"/>
        </w:rPr>
        <w:t>свойства</w:t>
      </w:r>
      <w:r w:rsidR="00050718" w:rsidRPr="00737044">
        <w:rPr>
          <w:rFonts w:ascii="Bodoni MT Condensed" w:hAnsi="Bodoni MT Condensed"/>
        </w:rPr>
        <w:t xml:space="preserve"> </w:t>
      </w:r>
      <w:r w:rsidR="00050718" w:rsidRPr="00737044">
        <w:rPr>
          <w:rFonts w:ascii="Calibri" w:hAnsi="Calibri" w:cs="Calibri"/>
        </w:rPr>
        <w:t>алгоритма</w:t>
      </w:r>
      <w:r w:rsidR="00050718" w:rsidRPr="00737044">
        <w:rPr>
          <w:rFonts w:ascii="Bodoni MT Condensed" w:hAnsi="Bodoni MT Condensed"/>
        </w:rPr>
        <w:t xml:space="preserve">: </w:t>
      </w:r>
      <w:r w:rsidR="00050718" w:rsidRPr="00737044">
        <w:rPr>
          <w:rFonts w:ascii="Calibri" w:hAnsi="Calibri" w:cs="Calibri"/>
        </w:rPr>
        <w:t>массовость</w:t>
      </w:r>
      <w:r w:rsidR="00050718" w:rsidRPr="00737044">
        <w:rPr>
          <w:rFonts w:ascii="Bodoni MT Condensed" w:hAnsi="Bodoni MT Condensed"/>
        </w:rPr>
        <w:t xml:space="preserve">, </w:t>
      </w:r>
      <w:r w:rsidR="00050718" w:rsidRPr="00737044">
        <w:rPr>
          <w:rFonts w:ascii="Calibri" w:hAnsi="Calibri" w:cs="Calibri"/>
        </w:rPr>
        <w:t>дискретность</w:t>
      </w:r>
      <w:r w:rsidR="00050718" w:rsidRPr="00737044">
        <w:rPr>
          <w:rFonts w:ascii="Bodoni MT Condensed" w:hAnsi="Bodoni MT Condensed"/>
        </w:rPr>
        <w:t xml:space="preserve">, </w:t>
      </w:r>
      <w:r w:rsidR="00050718" w:rsidRPr="00737044">
        <w:rPr>
          <w:rFonts w:ascii="Calibri" w:hAnsi="Calibri" w:cs="Calibri"/>
        </w:rPr>
        <w:t>результативность</w:t>
      </w:r>
      <w:r w:rsidR="00050718" w:rsidRPr="00737044">
        <w:rPr>
          <w:rFonts w:ascii="Bodoni MT Condensed" w:hAnsi="Bodoni MT Condensed"/>
        </w:rPr>
        <w:t xml:space="preserve">, </w:t>
      </w:r>
      <w:r w:rsidR="00050718" w:rsidRPr="00737044">
        <w:rPr>
          <w:rFonts w:ascii="Calibri" w:hAnsi="Calibri" w:cs="Calibri"/>
        </w:rPr>
        <w:t>определенность</w:t>
      </w:r>
      <w:r w:rsidR="00050718" w:rsidRPr="00737044">
        <w:rPr>
          <w:rFonts w:ascii="Bodoni MT Condensed" w:hAnsi="Bodoni MT Condensed"/>
        </w:rPr>
        <w:t xml:space="preserve">, </w:t>
      </w:r>
      <w:r w:rsidR="00050718" w:rsidRPr="00737044">
        <w:rPr>
          <w:rFonts w:ascii="Calibri" w:hAnsi="Calibri" w:cs="Calibri"/>
        </w:rPr>
        <w:t>понятность</w:t>
      </w:r>
      <w:r w:rsidR="00050718" w:rsidRPr="00737044">
        <w:rPr>
          <w:rFonts w:ascii="Bodoni MT Condensed" w:hAnsi="Bodoni MT Condensed"/>
        </w:rPr>
        <w:t xml:space="preserve">, </w:t>
      </w:r>
      <w:r w:rsidR="00050718" w:rsidRPr="00737044">
        <w:rPr>
          <w:rFonts w:ascii="Calibri" w:hAnsi="Calibri" w:cs="Calibri"/>
        </w:rPr>
        <w:t>формальность</w:t>
      </w:r>
      <w:r w:rsidR="00050718" w:rsidRPr="00737044">
        <w:rPr>
          <w:rFonts w:ascii="Bodoni MT Condensed" w:hAnsi="Bodoni MT Condensed"/>
        </w:rPr>
        <w:t xml:space="preserve">, </w:t>
      </w:r>
      <w:proofErr w:type="spellStart"/>
      <w:r w:rsidR="00E9706B">
        <w:rPr>
          <w:rFonts w:ascii="Calibri" w:hAnsi="Calibri" w:cs="Calibri"/>
        </w:rPr>
        <w:t>за</w:t>
      </w:r>
      <w:r w:rsidR="00050718" w:rsidRPr="00737044">
        <w:rPr>
          <w:rFonts w:ascii="Calibri" w:hAnsi="Calibri" w:cs="Calibri"/>
        </w:rPr>
        <w:t>вершаемость</w:t>
      </w:r>
      <w:proofErr w:type="spellEnd"/>
      <w:r w:rsidR="00E9706B">
        <w:rPr>
          <w:rFonts w:ascii="Bodoni MT Condensed" w:hAnsi="Bodoni MT Condensed"/>
        </w:rPr>
        <w:t xml:space="preserve"> </w:t>
      </w:r>
      <w:r w:rsidR="00050718" w:rsidRPr="00737044">
        <w:rPr>
          <w:rFonts w:ascii="Bodoni MT Condensed" w:hAnsi="Bodoni MT Condensed"/>
        </w:rPr>
        <w:t xml:space="preserve">... </w:t>
      </w:r>
      <w:r w:rsidR="00227045">
        <w:rPr>
          <w:rFonts w:ascii="Calibri" w:hAnsi="Calibri" w:cs="Calibri"/>
        </w:rPr>
        <w:t>правильность</w:t>
      </w:r>
    </w:p>
    <w:p w14:paraId="53C5E17A" w14:textId="77777777" w:rsidR="00F64FDF" w:rsidRPr="00227045" w:rsidRDefault="00F64FDF" w:rsidP="00227045">
      <w:pPr>
        <w:spacing w:after="0" w:line="240" w:lineRule="auto"/>
        <w:jc w:val="both"/>
        <w:rPr>
          <w:rFonts w:ascii="Calibri" w:hAnsi="Calibri" w:cs="Calibri"/>
          <w:color w:val="333333"/>
          <w:shd w:val="clear" w:color="auto" w:fill="FFFFFF"/>
        </w:rPr>
      </w:pPr>
      <w:bookmarkStart w:id="0" w:name="_GoBack"/>
      <w:bookmarkEnd w:id="0"/>
    </w:p>
    <w:p w14:paraId="6B0A9984" w14:textId="548F16A8" w:rsidR="004803F1" w:rsidRPr="00E405ED" w:rsidRDefault="004803F1" w:rsidP="00E405ED">
      <w:pPr>
        <w:autoSpaceDE w:val="0"/>
        <w:autoSpaceDN w:val="0"/>
        <w:adjustRightInd w:val="0"/>
        <w:spacing w:after="0" w:line="240" w:lineRule="auto"/>
      </w:pPr>
      <w:r w:rsidRPr="00737044">
        <w:rPr>
          <w:rFonts w:ascii="Bodoni MT Condensed" w:hAnsi="Bodoni MT Condensed" w:cs="Arial"/>
          <w:color w:val="333333"/>
          <w:shd w:val="clear" w:color="auto" w:fill="FFFFFF"/>
        </w:rPr>
        <w:t>3.</w:t>
      </w:r>
      <w:r w:rsidRPr="00737044">
        <w:rPr>
          <w:rFonts w:ascii="Bodoni MT Condensed" w:hAnsi="Bodoni MT Condensed" w:cs="TimesNewRomanPSMT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Существует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несколько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> </w:t>
      </w:r>
      <w:r w:rsidRPr="00737044">
        <w:rPr>
          <w:rFonts w:ascii="Calibri" w:hAnsi="Calibri" w:cs="Calibri"/>
          <w:b/>
          <w:bCs/>
          <w:color w:val="333333"/>
          <w:shd w:val="clear" w:color="auto" w:fill="FFFFFF"/>
        </w:rPr>
        <w:t>способов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> </w:t>
      </w:r>
      <w:r w:rsidRPr="00737044">
        <w:rPr>
          <w:rFonts w:ascii="Calibri" w:hAnsi="Calibri" w:cs="Calibri"/>
          <w:b/>
          <w:bCs/>
          <w:color w:val="333333"/>
          <w:shd w:val="clear" w:color="auto" w:fill="FFFFFF"/>
        </w:rPr>
        <w:t>записи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> </w:t>
      </w:r>
      <w:r w:rsidRPr="00737044">
        <w:rPr>
          <w:rFonts w:ascii="Calibri" w:hAnsi="Calibri" w:cs="Calibri"/>
          <w:b/>
          <w:bCs/>
          <w:color w:val="333333"/>
          <w:shd w:val="clear" w:color="auto" w:fill="FFFFFF"/>
        </w:rPr>
        <w:t>алгоритмов</w:t>
      </w:r>
      <w:r w:rsidR="00E9706B">
        <w:rPr>
          <w:rFonts w:cs="Arial"/>
          <w:color w:val="333333"/>
          <w:shd w:val="clear" w:color="auto" w:fill="FFFFFF"/>
        </w:rPr>
        <w:t xml:space="preserve">: </w:t>
      </w:r>
      <w:r w:rsidR="00E9706B">
        <w:rPr>
          <w:rFonts w:ascii="Calibri" w:hAnsi="Calibri" w:cs="Calibri"/>
          <w:color w:val="333333"/>
          <w:shd w:val="clear" w:color="auto" w:fill="FFFFFF"/>
        </w:rPr>
        <w:t>словесно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>-</w:t>
      </w:r>
      <w:r w:rsidRPr="00737044">
        <w:rPr>
          <w:rFonts w:ascii="Calibri" w:hAnsi="Calibri" w:cs="Calibri"/>
          <w:color w:val="333333"/>
          <w:shd w:val="clear" w:color="auto" w:fill="FFFFFF"/>
        </w:rPr>
        <w:t>формульная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(</w:t>
      </w:r>
      <w:r w:rsidRPr="00737044">
        <w:rPr>
          <w:rFonts w:ascii="Calibri" w:hAnsi="Calibri" w:cs="Calibri"/>
          <w:b/>
          <w:bCs/>
          <w:color w:val="333333"/>
          <w:shd w:val="clear" w:color="auto" w:fill="FFFFFF"/>
        </w:rPr>
        <w:t>запись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> </w:t>
      </w:r>
      <w:r w:rsidRPr="00737044">
        <w:rPr>
          <w:rFonts w:ascii="Calibri" w:hAnsi="Calibri" w:cs="Calibri"/>
          <w:color w:val="333333"/>
          <w:shd w:val="clear" w:color="auto" w:fill="FFFFFF"/>
        </w:rPr>
        <w:t>на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естественном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языке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); </w:t>
      </w:r>
      <w:r w:rsidRPr="00737044">
        <w:rPr>
          <w:rFonts w:ascii="Calibri" w:hAnsi="Calibri" w:cs="Calibri"/>
          <w:color w:val="333333"/>
          <w:shd w:val="clear" w:color="auto" w:fill="FFFFFF"/>
        </w:rPr>
        <w:t>псевдокоды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(</w:t>
      </w:r>
      <w:r w:rsidR="00E9706B">
        <w:t>специальных алгоритмических языков</w:t>
      </w:r>
      <w:r w:rsidR="00E9706B">
        <w:rPr>
          <w:rFonts w:ascii="Bodoni MT Condensed" w:hAnsi="Bodoni MT Condensed" w:cs="Arial"/>
          <w:color w:val="333333"/>
          <w:shd w:val="clear" w:color="auto" w:fill="FFFFFF"/>
        </w:rPr>
        <w:t>),</w:t>
      </w:r>
      <w:r w:rsidR="00E9706B">
        <w:rPr>
          <w:rFonts w:cs="Arial"/>
          <w:color w:val="333333"/>
          <w:shd w:val="clear" w:color="auto" w:fill="FFFFFF"/>
        </w:rPr>
        <w:t xml:space="preserve"> </w:t>
      </w:r>
      <w:r w:rsidR="00E9706B">
        <w:t>графический (структурный или блок-схемой</w:t>
      </w:r>
      <w:r w:rsidR="00E9706B" w:rsidRPr="00E9706B">
        <w:t>),</w:t>
      </w:r>
      <w:r w:rsidR="00E405ED" w:rsidRPr="00E405ED">
        <w:t xml:space="preserve"> программный.</w:t>
      </w:r>
    </w:p>
    <w:p w14:paraId="3A8DC8CE" w14:textId="07AA0A88" w:rsidR="004803F1" w:rsidRPr="00737044" w:rsidRDefault="004803F1" w:rsidP="004803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37044">
        <w:rPr>
          <w:rFonts w:ascii="TimesNewRomanPSMT" w:hAnsi="TimesNewRomanPSMT" w:cs="TimesNewRomanPSMT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A990F5F" wp14:editId="39CECC3A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5080000" cy="2237740"/>
            <wp:effectExtent l="0" t="0" r="6350" b="0"/>
            <wp:wrapThrough wrapText="bothSides">
              <wp:wrapPolygon edited="0">
                <wp:start x="0" y="0"/>
                <wp:lineTo x="0" y="21330"/>
                <wp:lineTo x="21546" y="21330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0DD37" w14:textId="10D3F28C" w:rsidR="00227045" w:rsidRDefault="004803F1" w:rsidP="00480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37044">
        <w:rPr>
          <w:rFonts w:ascii="Bodoni MT Condensed" w:hAnsi="Bodoni MT Condensed" w:cs="TimesNewRomanPSMT"/>
        </w:rPr>
        <w:t xml:space="preserve">4. </w:t>
      </w:r>
      <w:proofErr w:type="spellStart"/>
      <w:proofErr w:type="gramStart"/>
      <w:r w:rsidR="00227045">
        <w:t>Действие,данные</w:t>
      </w:r>
      <w:proofErr w:type="gramEnd"/>
      <w:r w:rsidR="00227045">
        <w:t>,предопределенный</w:t>
      </w:r>
      <w:proofErr w:type="spellEnd"/>
      <w:r w:rsidR="00227045">
        <w:t xml:space="preserve"> процесс(функция),вопрос(условие или решение),цикл</w:t>
      </w:r>
    </w:p>
    <w:p w14:paraId="2E0C9A82" w14:textId="77777777" w:rsidR="00227045" w:rsidRPr="00227045" w:rsidRDefault="00227045" w:rsidP="00480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FEE9835" w14:textId="40AD4887" w:rsidR="004803F1" w:rsidRPr="00227045" w:rsidRDefault="004803F1" w:rsidP="00480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37044">
        <w:rPr>
          <w:rFonts w:ascii="Bodoni MT Condensed" w:hAnsi="Bodoni MT Condensed" w:cs="TimesNewRomanPSMT"/>
        </w:rPr>
        <w:t xml:space="preserve">5. </w:t>
      </w:r>
      <w:r w:rsidRPr="00737044">
        <w:rPr>
          <w:rFonts w:ascii="Calibri" w:hAnsi="Calibri" w:cs="Calibri"/>
          <w:color w:val="333333"/>
          <w:shd w:val="clear" w:color="auto" w:fill="FFFFFF"/>
        </w:rPr>
        <w:t>Различают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следующие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виды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алгоритмов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>: </w:t>
      </w:r>
      <w:r w:rsidRPr="00737044">
        <w:rPr>
          <w:rFonts w:ascii="Calibri" w:hAnsi="Calibri" w:cs="Calibri"/>
          <w:b/>
          <w:bCs/>
          <w:color w:val="333333"/>
          <w:shd w:val="clear" w:color="auto" w:fill="FFFFFF"/>
        </w:rPr>
        <w:t>линейный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 – </w:t>
      </w:r>
      <w:r w:rsidRPr="00737044">
        <w:rPr>
          <w:rFonts w:ascii="Calibri" w:hAnsi="Calibri" w:cs="Calibri"/>
          <w:color w:val="333333"/>
          <w:shd w:val="clear" w:color="auto" w:fill="FFFFFF"/>
        </w:rPr>
        <w:t>список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команд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(</w:t>
      </w:r>
      <w:r w:rsidRPr="00737044">
        <w:rPr>
          <w:rFonts w:ascii="Calibri" w:hAnsi="Calibri" w:cs="Calibri"/>
          <w:color w:val="333333"/>
          <w:shd w:val="clear" w:color="auto" w:fill="FFFFFF"/>
        </w:rPr>
        <w:t>указаний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), </w:t>
      </w:r>
      <w:r w:rsidRPr="00737044">
        <w:rPr>
          <w:rFonts w:ascii="Calibri" w:hAnsi="Calibri" w:cs="Calibri"/>
          <w:color w:val="333333"/>
          <w:shd w:val="clear" w:color="auto" w:fill="FFFFFF"/>
        </w:rPr>
        <w:t>выполняемых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последовательно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друг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за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другом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; </w:t>
      </w:r>
      <w:r w:rsidRPr="00737044">
        <w:rPr>
          <w:rFonts w:ascii="Calibri" w:hAnsi="Calibri" w:cs="Calibri"/>
          <w:color w:val="333333"/>
          <w:shd w:val="clear" w:color="auto" w:fill="FFFFFF"/>
        </w:rPr>
        <w:t>разветвляющийся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Bodoni MT Condensed" w:hAnsi="Bodoni MT Condensed" w:cs="Berlin Sans FB"/>
          <w:color w:val="333333"/>
          <w:shd w:val="clear" w:color="auto" w:fill="FFFFFF"/>
        </w:rPr>
        <w:t>–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алгоритм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, </w:t>
      </w:r>
      <w:r w:rsidRPr="00737044">
        <w:rPr>
          <w:rFonts w:ascii="Calibri" w:hAnsi="Calibri" w:cs="Calibri"/>
          <w:color w:val="333333"/>
          <w:shd w:val="clear" w:color="auto" w:fill="FFFFFF"/>
        </w:rPr>
        <w:t>содержащий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хотя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бы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одну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проверку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условия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, </w:t>
      </w:r>
      <w:r w:rsidRPr="00737044">
        <w:rPr>
          <w:rFonts w:ascii="Calibri" w:hAnsi="Calibri" w:cs="Calibri"/>
          <w:color w:val="333333"/>
          <w:shd w:val="clear" w:color="auto" w:fill="FFFFFF"/>
        </w:rPr>
        <w:t>в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результате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которой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обеспечивается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переход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на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один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из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возможных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r w:rsidRPr="00737044">
        <w:rPr>
          <w:rFonts w:ascii="Calibri" w:hAnsi="Calibri" w:cs="Calibri"/>
          <w:color w:val="333333"/>
          <w:shd w:val="clear" w:color="auto" w:fill="FFFFFF"/>
        </w:rPr>
        <w:t>вариантов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737044">
        <w:rPr>
          <w:rFonts w:ascii="Calibri" w:hAnsi="Calibri" w:cs="Calibri"/>
          <w:color w:val="333333"/>
          <w:shd w:val="clear" w:color="auto" w:fill="FFFFFF"/>
        </w:rPr>
        <w:t>решения</w:t>
      </w:r>
      <w:r w:rsidRPr="00737044">
        <w:rPr>
          <w:rFonts w:ascii="Bodoni MT Condensed" w:hAnsi="Bodoni MT Condensed" w:cs="Arial"/>
          <w:color w:val="333333"/>
          <w:shd w:val="clear" w:color="auto" w:fill="FFFFFF"/>
        </w:rPr>
        <w:t>.</w:t>
      </w:r>
      <w:r w:rsidR="00227045">
        <w:rPr>
          <w:rFonts w:ascii="Calibri" w:hAnsi="Calibri" w:cs="Calibri"/>
          <w:color w:val="333333"/>
          <w:shd w:val="clear" w:color="auto" w:fill="FFFFFF"/>
        </w:rPr>
        <w:t>Циклический</w:t>
      </w:r>
      <w:proofErr w:type="spellEnd"/>
      <w:proofErr w:type="gramEnd"/>
    </w:p>
    <w:sectPr w:rsidR="004803F1" w:rsidRPr="0022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23"/>
    <w:rsid w:val="00050718"/>
    <w:rsid w:val="00227045"/>
    <w:rsid w:val="004803F1"/>
    <w:rsid w:val="004A3680"/>
    <w:rsid w:val="00737044"/>
    <w:rsid w:val="00BC0746"/>
    <w:rsid w:val="00CA53B3"/>
    <w:rsid w:val="00E405ED"/>
    <w:rsid w:val="00E9706B"/>
    <w:rsid w:val="00F47F23"/>
    <w:rsid w:val="00F6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969F"/>
  <w15:chartTrackingRefBased/>
  <w15:docId w15:val="{F7D3FD5E-2C9C-4796-8294-4DD378BF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Леново</cp:lastModifiedBy>
  <cp:revision>11</cp:revision>
  <dcterms:created xsi:type="dcterms:W3CDTF">2021-09-30T19:46:00Z</dcterms:created>
  <dcterms:modified xsi:type="dcterms:W3CDTF">2022-10-16T15:21:00Z</dcterms:modified>
</cp:coreProperties>
</file>