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635A6" w14:textId="77777777" w:rsidR="00CE5D08" w:rsidRPr="009F1333" w:rsidRDefault="00CE5D08" w:rsidP="00885719">
      <w:pPr>
        <w:numPr>
          <w:ilvl w:val="0"/>
          <w:numId w:val="1"/>
        </w:numPr>
        <w:tabs>
          <w:tab w:val="clear" w:pos="855"/>
          <w:tab w:val="num" w:pos="284"/>
        </w:tabs>
        <w:ind w:left="0" w:firstLine="0"/>
        <w:jc w:val="both"/>
        <w:rPr>
          <w:b/>
          <w:bCs/>
        </w:rPr>
      </w:pPr>
      <w:bookmarkStart w:id="0" w:name="_Hlk178728606"/>
      <w:bookmarkEnd w:id="0"/>
      <w:r w:rsidRPr="009F1333">
        <w:rPr>
          <w:b/>
          <w:bCs/>
        </w:rPr>
        <w:t xml:space="preserve">Структура </w:t>
      </w:r>
      <w:r w:rsidRPr="009F1333">
        <w:rPr>
          <w:b/>
          <w:bCs/>
          <w:lang w:val="en-US"/>
        </w:rPr>
        <w:t>UDP-</w:t>
      </w:r>
      <w:r w:rsidRPr="009F1333">
        <w:rPr>
          <w:b/>
          <w:bCs/>
        </w:rPr>
        <w:t>сервера.</w:t>
      </w:r>
    </w:p>
    <w:p w14:paraId="7B650C00" w14:textId="77777777" w:rsidR="00CE5D08" w:rsidRPr="009F1333" w:rsidRDefault="00CE5D08" w:rsidP="00885719">
      <w:pPr>
        <w:numPr>
          <w:ilvl w:val="0"/>
          <w:numId w:val="1"/>
        </w:numPr>
        <w:tabs>
          <w:tab w:val="clear" w:pos="855"/>
          <w:tab w:val="num" w:pos="284"/>
        </w:tabs>
        <w:ind w:left="0" w:firstLine="0"/>
        <w:jc w:val="both"/>
        <w:rPr>
          <w:b/>
          <w:bCs/>
        </w:rPr>
      </w:pPr>
      <w:r w:rsidRPr="009F1333">
        <w:rPr>
          <w:b/>
          <w:bCs/>
        </w:rPr>
        <w:t xml:space="preserve">Структура </w:t>
      </w:r>
      <w:r w:rsidRPr="009F1333">
        <w:rPr>
          <w:b/>
          <w:bCs/>
          <w:lang w:val="en-US"/>
        </w:rPr>
        <w:t>UDP-</w:t>
      </w:r>
      <w:r w:rsidRPr="009F1333">
        <w:rPr>
          <w:b/>
          <w:bCs/>
        </w:rPr>
        <w:t>клиента.</w:t>
      </w:r>
    </w:p>
    <w:p w14:paraId="245CFE9C" w14:textId="45577947" w:rsidR="00D0317C" w:rsidRPr="009F1333" w:rsidRDefault="00CE5D08" w:rsidP="00885719">
      <w:pPr>
        <w:tabs>
          <w:tab w:val="num" w:pos="284"/>
        </w:tabs>
        <w:jc w:val="both"/>
      </w:pPr>
      <w:r w:rsidRPr="009F1333">
        <w:rPr>
          <w:noProof/>
        </w:rPr>
        <w:drawing>
          <wp:inline distT="0" distB="0" distL="0" distR="0" wp14:anchorId="75F8CB9F" wp14:editId="4CA13596">
            <wp:extent cx="3078901" cy="296074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700" cy="297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E1B" w:rsidRPr="009F1333">
        <w:rPr>
          <w:b/>
          <w:noProof/>
        </w:rPr>
        <w:drawing>
          <wp:inline distT="0" distB="0" distL="0" distR="0" wp14:anchorId="47D482AB" wp14:editId="56115BF7">
            <wp:extent cx="2818701" cy="3085588"/>
            <wp:effectExtent l="0" t="0" r="1270" b="635"/>
            <wp:docPr id="2105517708" name="Рисунок 1" descr="Изображение выглядит как текст, чек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17708" name="Рисунок 1" descr="Изображение выглядит как текст, чек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649" cy="310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7968" w14:textId="43967E53" w:rsidR="004C605D" w:rsidRPr="002E40F1" w:rsidRDefault="00CE5D08" w:rsidP="004C605D">
      <w:pPr>
        <w:numPr>
          <w:ilvl w:val="0"/>
          <w:numId w:val="1"/>
        </w:numPr>
        <w:tabs>
          <w:tab w:val="clear" w:pos="855"/>
          <w:tab w:val="num" w:pos="284"/>
        </w:tabs>
        <w:ind w:left="0" w:firstLine="0"/>
        <w:jc w:val="both"/>
        <w:rPr>
          <w:b/>
          <w:bCs/>
        </w:rPr>
      </w:pPr>
      <w:r w:rsidRPr="009F1333">
        <w:rPr>
          <w:b/>
          <w:bCs/>
        </w:rPr>
        <w:t xml:space="preserve">Отличие </w:t>
      </w:r>
      <w:r w:rsidRPr="009F1333">
        <w:rPr>
          <w:b/>
          <w:bCs/>
          <w:lang w:val="en-US"/>
        </w:rPr>
        <w:t>UDP</w:t>
      </w:r>
      <w:r w:rsidRPr="009F1333">
        <w:rPr>
          <w:b/>
          <w:bCs/>
        </w:rPr>
        <w:t xml:space="preserve">-сервера от </w:t>
      </w:r>
      <w:r w:rsidRPr="009F1333">
        <w:rPr>
          <w:b/>
          <w:bCs/>
          <w:lang w:val="en-US"/>
        </w:rPr>
        <w:t>TCP</w:t>
      </w:r>
      <w:r w:rsidRPr="009F1333">
        <w:rPr>
          <w:b/>
          <w:bCs/>
        </w:rPr>
        <w:t>-сервера.</w:t>
      </w:r>
    </w:p>
    <w:p w14:paraId="1D8BDE60" w14:textId="0F248AF3" w:rsidR="004C605D" w:rsidRPr="00743308" w:rsidRDefault="004C605D" w:rsidP="004C605D">
      <w:pPr>
        <w:tabs>
          <w:tab w:val="num" w:pos="284"/>
        </w:tabs>
        <w:jc w:val="both"/>
      </w:pPr>
      <w:r w:rsidRPr="00743308">
        <w:rPr>
          <w:lang w:val="en-US"/>
        </w:rPr>
        <w:t>TCP</w:t>
      </w:r>
      <w:r w:rsidRPr="00743308">
        <w:t>: надежная доставка с проверкой ошибок и подтверждениями, устанавливает соединение, контролирует скорость передачи данных, более высокие задержки из-за необходимости подтверждения и повторной передачи потерянных пакетов (используется в приложениях, где важна надежность, в веб-серверах, бд)</w:t>
      </w:r>
    </w:p>
    <w:p w14:paraId="7220A92E" w14:textId="39FCA00F" w:rsidR="00CE5D08" w:rsidRPr="00743308" w:rsidRDefault="004C605D" w:rsidP="004C605D">
      <w:pPr>
        <w:tabs>
          <w:tab w:val="num" w:pos="284"/>
        </w:tabs>
        <w:jc w:val="both"/>
      </w:pPr>
      <w:r w:rsidRPr="00743308">
        <w:rPr>
          <w:lang w:val="en-US"/>
        </w:rPr>
        <w:t>UDP</w:t>
      </w:r>
      <w:r w:rsidRPr="00743308">
        <w:t>: не гарантирует доставку, тк не требует подтверждения получения пакетов, не устанавливает соединение, передает данные без контроля потока, обеспечивает мин задержки, тк не ждет подтверждений и не восстанавливает утерянные пакеты (используется, где важна скорость, а потеря пакетов некритична, видеоконференции, онлайн-игры)</w:t>
      </w:r>
    </w:p>
    <w:p w14:paraId="761C9C6E" w14:textId="4161ED12" w:rsidR="00743308" w:rsidRPr="00535BB5" w:rsidRDefault="00CE5D08" w:rsidP="00743308">
      <w:pPr>
        <w:numPr>
          <w:ilvl w:val="0"/>
          <w:numId w:val="1"/>
        </w:numPr>
        <w:tabs>
          <w:tab w:val="clear" w:pos="855"/>
          <w:tab w:val="num" w:pos="426"/>
        </w:tabs>
        <w:ind w:left="0" w:firstLine="0"/>
        <w:jc w:val="both"/>
        <w:rPr>
          <w:b/>
          <w:bCs/>
        </w:rPr>
      </w:pPr>
      <w:r w:rsidRPr="009F1333">
        <w:rPr>
          <w:b/>
          <w:bCs/>
        </w:rPr>
        <w:t xml:space="preserve">Отличие </w:t>
      </w:r>
      <w:r w:rsidRPr="009F1333">
        <w:rPr>
          <w:b/>
          <w:bCs/>
          <w:lang w:val="en-US"/>
        </w:rPr>
        <w:t>UDP</w:t>
      </w:r>
      <w:r w:rsidRPr="009F1333">
        <w:rPr>
          <w:b/>
          <w:bCs/>
        </w:rPr>
        <w:t xml:space="preserve">-клиента от </w:t>
      </w:r>
      <w:r w:rsidRPr="009F1333">
        <w:rPr>
          <w:b/>
          <w:bCs/>
          <w:lang w:val="en-US"/>
        </w:rPr>
        <w:t>TCP</w:t>
      </w:r>
      <w:r w:rsidRPr="009F1333">
        <w:rPr>
          <w:b/>
          <w:bCs/>
        </w:rPr>
        <w:t>-клиента.</w:t>
      </w:r>
    </w:p>
    <w:p w14:paraId="0F699CA4" w14:textId="2B83EB8E" w:rsidR="00743308" w:rsidRPr="00535BB5" w:rsidRDefault="00743308" w:rsidP="00743308">
      <w:pPr>
        <w:jc w:val="both"/>
      </w:pPr>
      <w:r w:rsidRPr="00535BB5">
        <w:rPr>
          <w:lang w:val="en-US"/>
        </w:rPr>
        <w:t>TCP</w:t>
      </w:r>
      <w:r w:rsidRPr="00535BB5">
        <w:t xml:space="preserve">: должен инициировать соединение с сервером перед передачей данных, </w:t>
      </w:r>
      <w:r w:rsidRPr="00535BB5">
        <w:t>гарантирует, что данные достигнут сервера благодаря подтверждениям и повторной отправке утерянных пакетов</w:t>
      </w:r>
      <w:r w:rsidRPr="00535BB5">
        <w:t xml:space="preserve">, </w:t>
      </w:r>
      <w:r w:rsidRPr="00535BB5">
        <w:t>привязывается к порту для установления устойчивого соединения с сервером</w:t>
      </w:r>
      <w:r w:rsidRPr="00535BB5">
        <w:t xml:space="preserve">, </w:t>
      </w:r>
      <w:r w:rsidRPr="00535BB5">
        <w:t>получает данные в правильном порядке благодаря нумерации пакетов</w:t>
      </w:r>
    </w:p>
    <w:p w14:paraId="174CE781" w14:textId="13C691D1" w:rsidR="00743308" w:rsidRPr="00535BB5" w:rsidRDefault="00743308" w:rsidP="00743308">
      <w:pPr>
        <w:jc w:val="both"/>
      </w:pPr>
      <w:r w:rsidRPr="00535BB5">
        <w:rPr>
          <w:lang w:val="en-US"/>
        </w:rPr>
        <w:t>UDP</w:t>
      </w:r>
      <w:r w:rsidRPr="00535BB5">
        <w:t xml:space="preserve">: </w:t>
      </w:r>
      <w:r w:rsidRPr="00535BB5">
        <w:t>может сразу отправить данные без предварительного установления соединения</w:t>
      </w:r>
      <w:r w:rsidRPr="00535BB5">
        <w:t xml:space="preserve">, </w:t>
      </w:r>
      <w:r w:rsidRPr="00535BB5">
        <w:t>отправляет данные без гарантии доставки и без механизма повторной передачи</w:t>
      </w:r>
      <w:r w:rsidRPr="00535BB5">
        <w:t xml:space="preserve">, </w:t>
      </w:r>
      <w:r w:rsidRPr="00535BB5">
        <w:t>может отправлять данные с любого доступного порта</w:t>
      </w:r>
      <w:r w:rsidRPr="00535BB5">
        <w:t xml:space="preserve">, </w:t>
      </w:r>
      <w:r w:rsidRPr="00535BB5">
        <w:t>может получить пакеты в любом порядке, так как их последовательность не контролируется протоколом</w:t>
      </w:r>
      <w:r w:rsidRPr="00535BB5">
        <w:t>,</w:t>
      </w:r>
    </w:p>
    <w:p w14:paraId="4000498F" w14:textId="77777777" w:rsidR="00CE5D08" w:rsidRPr="009F1333" w:rsidRDefault="00CE5D08" w:rsidP="005F71C3">
      <w:pPr>
        <w:numPr>
          <w:ilvl w:val="0"/>
          <w:numId w:val="1"/>
        </w:numPr>
        <w:tabs>
          <w:tab w:val="clear" w:pos="855"/>
          <w:tab w:val="num" w:pos="426"/>
        </w:tabs>
        <w:ind w:left="0" w:firstLine="0"/>
        <w:jc w:val="both"/>
        <w:rPr>
          <w:b/>
          <w:bCs/>
        </w:rPr>
      </w:pPr>
      <w:r w:rsidRPr="009F1333">
        <w:rPr>
          <w:b/>
          <w:bCs/>
        </w:rPr>
        <w:t xml:space="preserve">Что такое канал связи с точки зрения </w:t>
      </w:r>
      <w:r w:rsidRPr="009F1333">
        <w:rPr>
          <w:b/>
          <w:bCs/>
          <w:lang w:val="en-US"/>
        </w:rPr>
        <w:t>TCP</w:t>
      </w:r>
      <w:r w:rsidRPr="009F1333">
        <w:rPr>
          <w:b/>
          <w:bCs/>
        </w:rPr>
        <w:t>?</w:t>
      </w:r>
    </w:p>
    <w:p w14:paraId="5933B14B" w14:textId="55738476" w:rsidR="00CE5D08" w:rsidRPr="009F1333" w:rsidRDefault="00CE5D08" w:rsidP="005F71C3">
      <w:pPr>
        <w:pStyle w:val="a7"/>
        <w:tabs>
          <w:tab w:val="num" w:pos="426"/>
        </w:tabs>
        <w:ind w:left="0"/>
        <w:jc w:val="both"/>
      </w:pPr>
      <w:r w:rsidRPr="009F1333">
        <w:t xml:space="preserve">Канал связи создается в результате взаимодействия функций </w:t>
      </w:r>
      <w:r w:rsidRPr="009F1333">
        <w:rPr>
          <w:lang w:val="en-US"/>
        </w:rPr>
        <w:t>accept</w:t>
      </w:r>
      <w:r w:rsidRPr="009F1333">
        <w:t xml:space="preserve"> (на стороне сервера) и connect (на стороне клиента). </w:t>
      </w:r>
    </w:p>
    <w:p w14:paraId="2F2569A2" w14:textId="77777777" w:rsidR="00CE5D08" w:rsidRPr="009F1333" w:rsidRDefault="00CE5D08" w:rsidP="005F71C3">
      <w:pPr>
        <w:numPr>
          <w:ilvl w:val="0"/>
          <w:numId w:val="1"/>
        </w:numPr>
        <w:tabs>
          <w:tab w:val="clear" w:pos="855"/>
          <w:tab w:val="num" w:pos="426"/>
        </w:tabs>
        <w:ind w:left="0" w:firstLine="0"/>
        <w:jc w:val="both"/>
        <w:rPr>
          <w:b/>
          <w:bCs/>
        </w:rPr>
      </w:pPr>
      <w:r w:rsidRPr="009F1333">
        <w:rPr>
          <w:b/>
          <w:bCs/>
        </w:rPr>
        <w:t>Что значит: обмен без соединения (ориентированный на сообщения)?</w:t>
      </w:r>
    </w:p>
    <w:p w14:paraId="581B86D3" w14:textId="711EE5EB" w:rsidR="00846A8E" w:rsidRPr="009F1333" w:rsidRDefault="00D27154" w:rsidP="00F70E1B">
      <w:pPr>
        <w:pStyle w:val="a7"/>
        <w:tabs>
          <w:tab w:val="num" w:pos="426"/>
        </w:tabs>
        <w:ind w:left="0"/>
        <w:jc w:val="both"/>
      </w:pPr>
      <w:r>
        <w:lastRenderedPageBreak/>
        <w:t>В</w:t>
      </w:r>
      <w:r w:rsidR="00CE5D08" w:rsidRPr="009F1333">
        <w:t xml:space="preserve">ся работа, связанная с обеспечением надежности и установкой правильной последовательности передаваемых пакетов возлагается на само приложение. </w:t>
      </w:r>
      <w:r>
        <w:t>П</w:t>
      </w:r>
      <w:r w:rsidR="00CE5D08" w:rsidRPr="009F1333">
        <w:t xml:space="preserve">олучатель узнает адрес отравителя вместе с пакетом данных.  </w:t>
      </w:r>
    </w:p>
    <w:p w14:paraId="04A3E47B" w14:textId="363C4491" w:rsidR="00C40390" w:rsidRPr="009F1333" w:rsidRDefault="00CE5D08" w:rsidP="005F71C3">
      <w:pPr>
        <w:numPr>
          <w:ilvl w:val="0"/>
          <w:numId w:val="1"/>
        </w:numPr>
        <w:tabs>
          <w:tab w:val="clear" w:pos="855"/>
          <w:tab w:val="num" w:pos="426"/>
        </w:tabs>
        <w:ind w:left="0" w:firstLine="0"/>
        <w:jc w:val="both"/>
        <w:rPr>
          <w:b/>
          <w:bCs/>
        </w:rPr>
      </w:pPr>
      <w:r w:rsidRPr="009F1333">
        <w:rPr>
          <w:b/>
          <w:bCs/>
        </w:rPr>
        <w:t xml:space="preserve">Что значит </w:t>
      </w:r>
      <w:r w:rsidRPr="009F1333">
        <w:rPr>
          <w:b/>
          <w:bCs/>
          <w:lang w:val="en-US"/>
        </w:rPr>
        <w:t>UDP</w:t>
      </w:r>
      <w:r w:rsidRPr="009F1333">
        <w:rPr>
          <w:b/>
          <w:bCs/>
        </w:rPr>
        <w:t xml:space="preserve"> ненадежный протокол?</w:t>
      </w:r>
    </w:p>
    <w:p w14:paraId="76CC708E" w14:textId="77777777" w:rsidR="00C40390" w:rsidRPr="009F1333" w:rsidRDefault="00C40390" w:rsidP="005F71C3">
      <w:pPr>
        <w:tabs>
          <w:tab w:val="num" w:pos="426"/>
        </w:tabs>
        <w:jc w:val="both"/>
      </w:pPr>
      <w:r w:rsidRPr="009F1333">
        <w:t>1) отсутствие механизмов обеспечения надежности (пакеты не упорядочиваются, прием не подтверждается);</w:t>
      </w:r>
    </w:p>
    <w:p w14:paraId="1C06E4FC" w14:textId="77777777" w:rsidR="00C40390" w:rsidRPr="009F1333" w:rsidRDefault="00C40390" w:rsidP="005F71C3">
      <w:pPr>
        <w:tabs>
          <w:tab w:val="num" w:pos="426"/>
        </w:tabs>
        <w:jc w:val="both"/>
      </w:pPr>
      <w:r w:rsidRPr="009F1333">
        <w:t>2) отсутствие гарантий доставки;</w:t>
      </w:r>
    </w:p>
    <w:p w14:paraId="4F8B5284" w14:textId="77777777" w:rsidR="00C40390" w:rsidRPr="009F1333" w:rsidRDefault="00C40390" w:rsidP="005F71C3">
      <w:pPr>
        <w:tabs>
          <w:tab w:val="num" w:pos="426"/>
        </w:tabs>
        <w:jc w:val="both"/>
      </w:pPr>
      <w:r w:rsidRPr="009F1333">
        <w:t>3) отсутствие обработки соединений (нет установления, управления и завершения соединения между отправителем и получателем);</w:t>
      </w:r>
    </w:p>
    <w:p w14:paraId="2EE969EC" w14:textId="77777777" w:rsidR="00C40390" w:rsidRPr="009F1333" w:rsidRDefault="00C40390" w:rsidP="005F71C3">
      <w:pPr>
        <w:tabs>
          <w:tab w:val="num" w:pos="426"/>
        </w:tabs>
        <w:jc w:val="both"/>
      </w:pPr>
      <w:r w:rsidRPr="009F1333">
        <w:t>4) отсутствие буферизации (оперирует только одним пакетом);</w:t>
      </w:r>
    </w:p>
    <w:p w14:paraId="4B913FA7" w14:textId="77777777" w:rsidR="00C40390" w:rsidRPr="009F1333" w:rsidRDefault="00C40390" w:rsidP="005F71C3">
      <w:pPr>
        <w:tabs>
          <w:tab w:val="num" w:pos="426"/>
        </w:tabs>
        <w:jc w:val="both"/>
      </w:pPr>
      <w:r w:rsidRPr="009F1333">
        <w:t>5) отсутствие фрагментации (не разбивает сообщение на несколько пакетов);</w:t>
      </w:r>
    </w:p>
    <w:p w14:paraId="51EC7189" w14:textId="4367CE76" w:rsidR="00C40390" w:rsidRPr="009F1333" w:rsidRDefault="00C40390" w:rsidP="005F71C3">
      <w:pPr>
        <w:tabs>
          <w:tab w:val="num" w:pos="426"/>
        </w:tabs>
        <w:jc w:val="both"/>
      </w:pPr>
      <w:r w:rsidRPr="009F1333">
        <w:t>6) отсутствие проверки соответствия контрольной суммы.</w:t>
      </w:r>
    </w:p>
    <w:p w14:paraId="1BFBAFCD" w14:textId="114C6198" w:rsidR="00CE5D08" w:rsidRPr="009F1333" w:rsidRDefault="00CE5D08" w:rsidP="005F71C3">
      <w:pPr>
        <w:numPr>
          <w:ilvl w:val="0"/>
          <w:numId w:val="1"/>
        </w:numPr>
        <w:tabs>
          <w:tab w:val="clear" w:pos="855"/>
          <w:tab w:val="num" w:pos="426"/>
        </w:tabs>
        <w:ind w:left="0" w:firstLine="0"/>
        <w:jc w:val="both"/>
        <w:rPr>
          <w:b/>
          <w:bCs/>
        </w:rPr>
      </w:pPr>
      <w:r w:rsidRPr="009F1333">
        <w:rPr>
          <w:b/>
          <w:bCs/>
        </w:rPr>
        <w:t xml:space="preserve">В каких случаях следует выбирать </w:t>
      </w:r>
      <w:r w:rsidRPr="009F1333">
        <w:rPr>
          <w:b/>
          <w:bCs/>
          <w:lang w:val="en-US"/>
        </w:rPr>
        <w:t>UDP</w:t>
      </w:r>
      <w:r w:rsidRPr="009F1333">
        <w:rPr>
          <w:b/>
          <w:bCs/>
        </w:rPr>
        <w:t xml:space="preserve">-протокол для обмена данными? </w:t>
      </w:r>
    </w:p>
    <w:p w14:paraId="1A674D43" w14:textId="3A48BAC4" w:rsidR="00846A8E" w:rsidRPr="009F1333" w:rsidRDefault="00846A8E" w:rsidP="005F71C3">
      <w:pPr>
        <w:tabs>
          <w:tab w:val="num" w:pos="426"/>
        </w:tabs>
        <w:jc w:val="both"/>
      </w:pPr>
      <w:r w:rsidRPr="009F1333">
        <w:t>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 w14:paraId="2194186D" w14:textId="77777777" w:rsidR="00CE5D08" w:rsidRPr="009F1333" w:rsidRDefault="00CE5D08" w:rsidP="005F71C3">
      <w:pPr>
        <w:numPr>
          <w:ilvl w:val="0"/>
          <w:numId w:val="1"/>
        </w:numPr>
        <w:tabs>
          <w:tab w:val="clear" w:pos="855"/>
          <w:tab w:val="num" w:pos="426"/>
        </w:tabs>
        <w:ind w:left="0" w:firstLine="0"/>
        <w:jc w:val="both"/>
        <w:rPr>
          <w:b/>
          <w:bCs/>
        </w:rPr>
      </w:pPr>
      <w:r w:rsidRPr="009F1333">
        <w:rPr>
          <w:b/>
          <w:bCs/>
        </w:rPr>
        <w:t xml:space="preserve">Что значит: </w:t>
      </w:r>
      <w:r w:rsidRPr="009F1333">
        <w:rPr>
          <w:b/>
          <w:bCs/>
          <w:lang w:val="en-US"/>
        </w:rPr>
        <w:t>UDP</w:t>
      </w:r>
      <w:r w:rsidRPr="009F1333">
        <w:rPr>
          <w:b/>
          <w:bCs/>
        </w:rPr>
        <w:t xml:space="preserve"> не буферизирует соединения? </w:t>
      </w:r>
    </w:p>
    <w:p w14:paraId="6485BF59" w14:textId="3BDF33FC" w:rsidR="00846A8E" w:rsidRPr="009F1333" w:rsidRDefault="00846A8E" w:rsidP="005F71C3">
      <w:pPr>
        <w:tabs>
          <w:tab w:val="num" w:pos="426"/>
        </w:tabs>
        <w:jc w:val="both"/>
      </w:pPr>
      <w:r w:rsidRPr="009F1333">
        <w:t>Обрабатывает только один пакет, который пришел. Пока не обработает этот пакет, другие пакеты не обрабатываются, т.к. нет буфера памяти.</w:t>
      </w:r>
    </w:p>
    <w:p w14:paraId="00A3B931" w14:textId="2D72050C" w:rsidR="003261AE" w:rsidRPr="009F1333" w:rsidRDefault="00CE5D08" w:rsidP="005F71C3">
      <w:pPr>
        <w:numPr>
          <w:ilvl w:val="0"/>
          <w:numId w:val="1"/>
        </w:numPr>
        <w:tabs>
          <w:tab w:val="clear" w:pos="855"/>
          <w:tab w:val="num" w:pos="426"/>
        </w:tabs>
        <w:ind w:left="0" w:firstLine="0"/>
        <w:jc w:val="both"/>
        <w:rPr>
          <w:b/>
          <w:bCs/>
        </w:rPr>
      </w:pPr>
      <w:r w:rsidRPr="009F1333">
        <w:rPr>
          <w:b/>
          <w:bCs/>
        </w:rPr>
        <w:t xml:space="preserve">Можно ли одновременно задействовать один номер порта для двух серверов: </w:t>
      </w:r>
      <w:r w:rsidRPr="009F1333">
        <w:rPr>
          <w:b/>
          <w:bCs/>
          <w:lang w:val="en-US"/>
        </w:rPr>
        <w:t>TCP</w:t>
      </w:r>
      <w:r w:rsidRPr="009F1333">
        <w:rPr>
          <w:b/>
          <w:bCs/>
        </w:rPr>
        <w:t xml:space="preserve"> и </w:t>
      </w:r>
      <w:r w:rsidRPr="009F1333">
        <w:rPr>
          <w:b/>
          <w:bCs/>
          <w:lang w:val="en-US"/>
        </w:rPr>
        <w:t>TCP</w:t>
      </w:r>
      <w:r w:rsidRPr="009F1333">
        <w:rPr>
          <w:b/>
          <w:bCs/>
        </w:rPr>
        <w:t xml:space="preserve">, </w:t>
      </w:r>
      <w:r w:rsidRPr="009F1333">
        <w:rPr>
          <w:b/>
          <w:bCs/>
          <w:lang w:val="en-US"/>
        </w:rPr>
        <w:t>UDP</w:t>
      </w:r>
      <w:r w:rsidRPr="009F1333">
        <w:rPr>
          <w:b/>
          <w:bCs/>
        </w:rPr>
        <w:t xml:space="preserve"> и </w:t>
      </w:r>
      <w:r w:rsidRPr="009F1333">
        <w:rPr>
          <w:b/>
          <w:bCs/>
          <w:lang w:val="en-US"/>
        </w:rPr>
        <w:t>UDP</w:t>
      </w:r>
      <w:r w:rsidRPr="009F1333">
        <w:rPr>
          <w:b/>
          <w:bCs/>
        </w:rPr>
        <w:t xml:space="preserve">, </w:t>
      </w:r>
      <w:r w:rsidRPr="009F1333">
        <w:rPr>
          <w:b/>
          <w:bCs/>
          <w:lang w:val="en-US"/>
        </w:rPr>
        <w:t>TCP</w:t>
      </w:r>
      <w:r w:rsidRPr="009F1333">
        <w:rPr>
          <w:b/>
          <w:bCs/>
        </w:rPr>
        <w:t xml:space="preserve"> и </w:t>
      </w:r>
      <w:r w:rsidRPr="009F1333">
        <w:rPr>
          <w:b/>
          <w:bCs/>
          <w:lang w:val="en-US"/>
        </w:rPr>
        <w:t>UDP</w:t>
      </w:r>
      <w:r w:rsidRPr="009F1333">
        <w:rPr>
          <w:b/>
          <w:bCs/>
        </w:rPr>
        <w:t xml:space="preserve">? Если возможно, то продемонстрируйте. </w:t>
      </w:r>
    </w:p>
    <w:p w14:paraId="43869556" w14:textId="77777777" w:rsidR="003261AE" w:rsidRPr="009F1333" w:rsidRDefault="003261AE" w:rsidP="005F71C3">
      <w:pPr>
        <w:pStyle w:val="a7"/>
        <w:numPr>
          <w:ilvl w:val="0"/>
          <w:numId w:val="2"/>
        </w:numPr>
        <w:tabs>
          <w:tab w:val="num" w:pos="426"/>
        </w:tabs>
        <w:ind w:left="0" w:firstLine="0"/>
        <w:jc w:val="both"/>
      </w:pPr>
      <w:r w:rsidRPr="009F1333">
        <w:rPr>
          <w:lang w:val="en-US"/>
        </w:rPr>
        <w:t>TCP</w:t>
      </w:r>
      <w:r w:rsidRPr="009F1333">
        <w:t xml:space="preserve"> и </w:t>
      </w:r>
      <w:r w:rsidRPr="009F1333">
        <w:rPr>
          <w:lang w:val="en-US"/>
        </w:rPr>
        <w:t>TCP</w:t>
      </w:r>
      <w:r w:rsidRPr="009F1333">
        <w:t xml:space="preserve"> – запустить можно, но работать (передавать данные) одновременно он не сможет.</w:t>
      </w:r>
    </w:p>
    <w:p w14:paraId="1D1BCF53" w14:textId="77777777" w:rsidR="003261AE" w:rsidRPr="009F1333" w:rsidRDefault="003261AE" w:rsidP="005F71C3">
      <w:pPr>
        <w:pStyle w:val="a7"/>
        <w:numPr>
          <w:ilvl w:val="0"/>
          <w:numId w:val="2"/>
        </w:numPr>
        <w:tabs>
          <w:tab w:val="num" w:pos="426"/>
        </w:tabs>
        <w:ind w:left="0" w:firstLine="0"/>
        <w:jc w:val="both"/>
      </w:pPr>
      <w:r w:rsidRPr="009F1333">
        <w:rPr>
          <w:lang w:val="en-US"/>
        </w:rPr>
        <w:t>UDP</w:t>
      </w:r>
      <w:r w:rsidRPr="009F1333">
        <w:t xml:space="preserve"> и </w:t>
      </w:r>
      <w:r w:rsidRPr="009F1333">
        <w:rPr>
          <w:lang w:val="en-US"/>
        </w:rPr>
        <w:t>UDP</w:t>
      </w:r>
      <w:r w:rsidRPr="009F1333">
        <w:t xml:space="preserve"> – нельзя (сразу же срабатывает ошибка).</w:t>
      </w:r>
    </w:p>
    <w:p w14:paraId="34914165" w14:textId="0F72F144" w:rsidR="003261AE" w:rsidRPr="009F1333" w:rsidRDefault="003261AE" w:rsidP="005F71C3">
      <w:pPr>
        <w:pStyle w:val="a7"/>
        <w:numPr>
          <w:ilvl w:val="0"/>
          <w:numId w:val="2"/>
        </w:numPr>
        <w:tabs>
          <w:tab w:val="num" w:pos="426"/>
        </w:tabs>
        <w:ind w:left="0" w:firstLine="0"/>
        <w:jc w:val="both"/>
      </w:pPr>
      <w:r w:rsidRPr="009F1333">
        <w:rPr>
          <w:lang w:val="en-US"/>
        </w:rPr>
        <w:t>TCP</w:t>
      </w:r>
      <w:r w:rsidRPr="009F1333">
        <w:t xml:space="preserve"> и </w:t>
      </w:r>
      <w:r w:rsidRPr="009F1333">
        <w:rPr>
          <w:lang w:val="en-US"/>
        </w:rPr>
        <w:t>UDP</w:t>
      </w:r>
      <w:r w:rsidRPr="009F1333">
        <w:t xml:space="preserve"> – запустить можно, но работать (передавать данные) одновременно он не сможет.</w:t>
      </w:r>
    </w:p>
    <w:p w14:paraId="2198AD5A" w14:textId="77777777" w:rsidR="00ED0965" w:rsidRPr="009F1333" w:rsidRDefault="00CE5D08" w:rsidP="005F71C3">
      <w:pPr>
        <w:numPr>
          <w:ilvl w:val="0"/>
          <w:numId w:val="1"/>
        </w:numPr>
        <w:tabs>
          <w:tab w:val="clear" w:pos="855"/>
          <w:tab w:val="num" w:pos="426"/>
        </w:tabs>
        <w:ind w:left="0" w:firstLine="0"/>
        <w:jc w:val="both"/>
        <w:rPr>
          <w:b/>
          <w:bCs/>
        </w:rPr>
      </w:pPr>
      <w:r w:rsidRPr="009F1333">
        <w:rPr>
          <w:b/>
          <w:bCs/>
        </w:rPr>
        <w:t xml:space="preserve">Определите порт </w:t>
      </w:r>
      <w:r w:rsidRPr="009F1333">
        <w:rPr>
          <w:b/>
          <w:bCs/>
          <w:lang w:val="en-US"/>
        </w:rPr>
        <w:t>UDP</w:t>
      </w:r>
      <w:r w:rsidRPr="009F1333">
        <w:rPr>
          <w:b/>
          <w:bCs/>
        </w:rPr>
        <w:t xml:space="preserve">-сервера с помощью утилиты </w:t>
      </w:r>
      <w:r w:rsidRPr="009F1333">
        <w:rPr>
          <w:b/>
          <w:bCs/>
          <w:lang w:val="en-US"/>
        </w:rPr>
        <w:t>NETSTAT</w:t>
      </w:r>
      <w:r w:rsidRPr="009F1333">
        <w:rPr>
          <w:b/>
          <w:bCs/>
        </w:rPr>
        <w:t>.</w:t>
      </w:r>
    </w:p>
    <w:p w14:paraId="5C12D532" w14:textId="5063CBD9" w:rsidR="00CE5D08" w:rsidRPr="009F1333" w:rsidRDefault="00ED0965" w:rsidP="005F71C3">
      <w:pPr>
        <w:tabs>
          <w:tab w:val="num" w:pos="426"/>
        </w:tabs>
        <w:jc w:val="both"/>
      </w:pPr>
      <w:r w:rsidRPr="009F1333">
        <w:t>0.0.0.0</w:t>
      </w:r>
      <w:r w:rsidRPr="009F1333">
        <w:rPr>
          <w:lang w:val="en-US"/>
        </w:rPr>
        <w:t>:2000</w:t>
      </w:r>
      <w:r w:rsidRPr="009F1333">
        <w:t xml:space="preserve"> (порт 2000)</w:t>
      </w:r>
      <w:r w:rsidR="00CE5D08" w:rsidRPr="009F1333">
        <w:rPr>
          <w:b/>
          <w:bCs/>
        </w:rPr>
        <w:t xml:space="preserve">     </w:t>
      </w:r>
    </w:p>
    <w:p w14:paraId="5989CECE" w14:textId="77777777" w:rsidR="00CE5D08" w:rsidRPr="009F1333" w:rsidRDefault="00CE5D08" w:rsidP="005F71C3">
      <w:pPr>
        <w:numPr>
          <w:ilvl w:val="0"/>
          <w:numId w:val="1"/>
        </w:numPr>
        <w:tabs>
          <w:tab w:val="clear" w:pos="855"/>
          <w:tab w:val="num" w:pos="426"/>
        </w:tabs>
        <w:ind w:left="0" w:firstLine="0"/>
        <w:jc w:val="both"/>
      </w:pPr>
      <w:r w:rsidRPr="009F1333">
        <w:t xml:space="preserve">Продемонстрируйте потерю сообщений </w:t>
      </w:r>
      <w:r w:rsidRPr="009F1333">
        <w:rPr>
          <w:lang w:val="en-US"/>
        </w:rPr>
        <w:t>UDP</w:t>
      </w:r>
      <w:r w:rsidRPr="009F1333">
        <w:t xml:space="preserve">-сервером. Используйте функцию </w:t>
      </w:r>
      <w:r w:rsidRPr="009F1333">
        <w:rPr>
          <w:lang w:val="en-US"/>
        </w:rPr>
        <w:t>Sleep</w:t>
      </w:r>
      <w:r w:rsidRPr="009F1333">
        <w:t>.</w:t>
      </w:r>
    </w:p>
    <w:p w14:paraId="16CFA767" w14:textId="77777777" w:rsidR="00CE5D08" w:rsidRPr="009F1333" w:rsidRDefault="00CE5D08" w:rsidP="005F71C3">
      <w:pPr>
        <w:tabs>
          <w:tab w:val="num" w:pos="426"/>
        </w:tabs>
        <w:jc w:val="both"/>
        <w:rPr>
          <w:b/>
          <w:bCs/>
        </w:rPr>
      </w:pPr>
    </w:p>
    <w:p w14:paraId="3755E9D8" w14:textId="77777777" w:rsidR="00CE5D08" w:rsidRPr="009F1333" w:rsidRDefault="00CE5D08" w:rsidP="005F71C3">
      <w:pPr>
        <w:tabs>
          <w:tab w:val="num" w:pos="426"/>
        </w:tabs>
      </w:pPr>
    </w:p>
    <w:p w14:paraId="72D24897" w14:textId="77777777" w:rsidR="00C64051" w:rsidRPr="009F1333" w:rsidRDefault="00C64051" w:rsidP="005F71C3">
      <w:pPr>
        <w:tabs>
          <w:tab w:val="num" w:pos="426"/>
        </w:tabs>
      </w:pPr>
    </w:p>
    <w:sectPr w:rsidR="00C64051" w:rsidRPr="009F1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B2AA5"/>
    <w:multiLevelType w:val="hybridMultilevel"/>
    <w:tmpl w:val="69DEF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477F11"/>
    <w:multiLevelType w:val="hybridMultilevel"/>
    <w:tmpl w:val="7F489500"/>
    <w:lvl w:ilvl="0" w:tplc="C0447802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B91F91"/>
    <w:multiLevelType w:val="hybridMultilevel"/>
    <w:tmpl w:val="7A1E5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00746513">
    <w:abstractNumId w:val="1"/>
  </w:num>
  <w:num w:numId="2" w16cid:durableId="52848367">
    <w:abstractNumId w:val="0"/>
  </w:num>
  <w:num w:numId="3" w16cid:durableId="1865972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7C"/>
    <w:rsid w:val="00066063"/>
    <w:rsid w:val="0007686E"/>
    <w:rsid w:val="001131E0"/>
    <w:rsid w:val="00155334"/>
    <w:rsid w:val="00241EBC"/>
    <w:rsid w:val="002E40F1"/>
    <w:rsid w:val="00303F1A"/>
    <w:rsid w:val="003261AE"/>
    <w:rsid w:val="00375C7C"/>
    <w:rsid w:val="003A514C"/>
    <w:rsid w:val="00443381"/>
    <w:rsid w:val="004C605D"/>
    <w:rsid w:val="00535BB5"/>
    <w:rsid w:val="005F71C3"/>
    <w:rsid w:val="006D0868"/>
    <w:rsid w:val="00743308"/>
    <w:rsid w:val="008275F9"/>
    <w:rsid w:val="00846A8E"/>
    <w:rsid w:val="00885719"/>
    <w:rsid w:val="00970741"/>
    <w:rsid w:val="009F1333"/>
    <w:rsid w:val="00A2734A"/>
    <w:rsid w:val="00AA10FC"/>
    <w:rsid w:val="00BC16C0"/>
    <w:rsid w:val="00C40390"/>
    <w:rsid w:val="00C64051"/>
    <w:rsid w:val="00CE5D08"/>
    <w:rsid w:val="00D0317C"/>
    <w:rsid w:val="00D27154"/>
    <w:rsid w:val="00D4211B"/>
    <w:rsid w:val="00E32F31"/>
    <w:rsid w:val="00ED0965"/>
    <w:rsid w:val="00F7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8E22"/>
  <w15:chartTrackingRefBased/>
  <w15:docId w15:val="{D26EC421-5C23-4A23-BB50-75C52B13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D08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75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5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5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5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5C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5C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5C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5C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5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5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5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5C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5C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5C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5C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5C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5C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5C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5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5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375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5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5C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5C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5C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5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5C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75C7C"/>
    <w:rPr>
      <w:b/>
      <w:bCs/>
      <w:smallCaps/>
      <w:color w:val="0F4761" w:themeColor="accent1" w:themeShade="BF"/>
      <w:spacing w:val="5"/>
    </w:rPr>
  </w:style>
  <w:style w:type="character" w:styleId="ac">
    <w:name w:val="Strong"/>
    <w:uiPriority w:val="22"/>
    <w:qFormat/>
    <w:rsid w:val="00CE5D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27</cp:revision>
  <dcterms:created xsi:type="dcterms:W3CDTF">2024-10-01T09:49:00Z</dcterms:created>
  <dcterms:modified xsi:type="dcterms:W3CDTF">2024-10-01T23:48:00Z</dcterms:modified>
</cp:coreProperties>
</file>