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CE" w:rsidRPr="00307E58" w:rsidRDefault="004A57CE" w:rsidP="004A57C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307E58">
        <w:rPr>
          <w:rFonts w:ascii="Courier New" w:hAnsi="Courier New" w:cs="Courier New"/>
          <w:sz w:val="28"/>
          <w:szCs w:val="28"/>
          <w:lang w:val="en-US"/>
        </w:rPr>
        <w:t>1</w:t>
      </w:r>
      <w:r w:rsidR="00A303BD">
        <w:rPr>
          <w:rFonts w:ascii="Courier New" w:hAnsi="Courier New" w:cs="Courier New"/>
          <w:sz w:val="28"/>
          <w:szCs w:val="28"/>
          <w:lang w:val="en-US"/>
        </w:rPr>
        <w:t>2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III </w:t>
      </w:r>
      <w:r>
        <w:rPr>
          <w:rFonts w:ascii="Courier New" w:hAnsi="Courier New" w:cs="Courier New"/>
          <w:sz w:val="28"/>
          <w:szCs w:val="28"/>
        </w:rPr>
        <w:t xml:space="preserve">курс,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</w:p>
    <w:p w:rsidR="004A57CE" w:rsidRPr="00A303BD" w:rsidRDefault="00A303BD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Защита (безопасность)</w:t>
      </w:r>
    </w:p>
    <w:p w:rsidR="00B03C22" w:rsidRPr="00B03C22" w:rsidRDefault="00B03C22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711C9F" w:rsidRDefault="00711C9F" w:rsidP="00711C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303BD" w:rsidRPr="00A303BD" w:rsidRDefault="00A303B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Безопасность в распределенных системах: </w:t>
      </w:r>
      <w:r>
        <w:rPr>
          <w:rFonts w:ascii="Courier New" w:hAnsi="Courier New" w:cs="Courier New"/>
          <w:sz w:val="28"/>
          <w:szCs w:val="28"/>
        </w:rPr>
        <w:t>1) защищенный канал между узлами системы (идентификация, целостность сообщений, конфиденциальность); 2) авторизация (авторизированный доступ процессов к ресурсам).</w:t>
      </w:r>
    </w:p>
    <w:p w:rsidR="00A303BD" w:rsidRPr="00A303BD" w:rsidRDefault="00A303B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Конфиденциальность распределенной системы: </w:t>
      </w:r>
      <w:r>
        <w:rPr>
          <w:rFonts w:ascii="Courier New" w:hAnsi="Courier New" w:cs="Courier New"/>
          <w:sz w:val="28"/>
          <w:szCs w:val="28"/>
        </w:rPr>
        <w:t>доступ к данным системы ограничен кругом доверенных лиц.</w:t>
      </w:r>
    </w:p>
    <w:p w:rsidR="00A303BD" w:rsidRPr="00A303BD" w:rsidRDefault="00A303B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Целостность: </w:t>
      </w:r>
      <w:r>
        <w:rPr>
          <w:rFonts w:ascii="Courier New" w:hAnsi="Courier New" w:cs="Courier New"/>
          <w:sz w:val="28"/>
          <w:szCs w:val="28"/>
        </w:rPr>
        <w:t>изменения в систему могут внести только авторизованные на выполнение этих  изменений лица или процессы. Незаконные изменения должны обнаруживаться и исправляться.</w:t>
      </w:r>
    </w:p>
    <w:p w:rsidR="00A303BD" w:rsidRPr="00226F4C" w:rsidRDefault="00226F4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Угрозы защиты (</w:t>
      </w:r>
      <w:r>
        <w:rPr>
          <w:rFonts w:ascii="Courier New" w:hAnsi="Courier New" w:cs="Courier New"/>
          <w:b/>
          <w:sz w:val="28"/>
          <w:szCs w:val="28"/>
          <w:lang w:val="en-US"/>
        </w:rPr>
        <w:t>security threads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26F4C" w:rsidRDefault="00226F4C" w:rsidP="00226F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перехват;</w:t>
      </w:r>
    </w:p>
    <w:p w:rsidR="00226F4C" w:rsidRDefault="00226F4C" w:rsidP="00226F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прерывание;</w:t>
      </w:r>
    </w:p>
    <w:p w:rsidR="00226F4C" w:rsidRDefault="00226F4C" w:rsidP="00226F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модификация;</w:t>
      </w:r>
    </w:p>
    <w:p w:rsidR="00226F4C" w:rsidRPr="00226F4C" w:rsidRDefault="00226F4C" w:rsidP="00226F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подделка.</w:t>
      </w:r>
    </w:p>
    <w:p w:rsidR="00226F4C" w:rsidRPr="00226F4C" w:rsidRDefault="00226F4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Перехват: </w:t>
      </w:r>
      <w:r>
        <w:rPr>
          <w:rFonts w:ascii="Courier New" w:hAnsi="Courier New" w:cs="Courier New"/>
          <w:sz w:val="28"/>
          <w:szCs w:val="28"/>
        </w:rPr>
        <w:t>неавторизованный агент получает доступ к данным. Пример: прослушиваемый канал связи.</w:t>
      </w:r>
    </w:p>
    <w:p w:rsidR="00226F4C" w:rsidRPr="00226F4C" w:rsidRDefault="00226F4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Прерывание: </w:t>
      </w:r>
      <w:r>
        <w:rPr>
          <w:rFonts w:ascii="Courier New" w:hAnsi="Courier New" w:cs="Courier New"/>
          <w:sz w:val="28"/>
          <w:szCs w:val="28"/>
        </w:rPr>
        <w:t>злонамеренное повреждение или уничтожение  файла данных; действия, приводящие к отказу службы.</w:t>
      </w:r>
    </w:p>
    <w:p w:rsidR="00226F4C" w:rsidRPr="00226F4C" w:rsidRDefault="00226F4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Модификация:</w:t>
      </w:r>
      <w:r>
        <w:rPr>
          <w:rFonts w:ascii="Courier New" w:hAnsi="Courier New" w:cs="Courier New"/>
          <w:sz w:val="28"/>
          <w:szCs w:val="28"/>
        </w:rPr>
        <w:t xml:space="preserve"> неавторизированное изменение данных или фальсификацию служб.</w:t>
      </w:r>
    </w:p>
    <w:p w:rsidR="00226F4C" w:rsidRDefault="00226F4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Подделка:</w:t>
      </w:r>
      <w:r>
        <w:rPr>
          <w:rFonts w:ascii="Courier New" w:hAnsi="Courier New" w:cs="Courier New"/>
          <w:sz w:val="28"/>
          <w:szCs w:val="28"/>
        </w:rPr>
        <w:t xml:space="preserve"> создание данных</w:t>
      </w:r>
      <w:r w:rsidR="00CC4C27">
        <w:rPr>
          <w:rFonts w:ascii="Courier New" w:hAnsi="Courier New" w:cs="Courier New"/>
          <w:sz w:val="28"/>
          <w:szCs w:val="28"/>
        </w:rPr>
        <w:t xml:space="preserve"> или осуществление действия от лица распределенной системы, невозможной при нормальной работе системы.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C4C27" w:rsidRDefault="00CC4C2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Правила защиты системы: </w:t>
      </w:r>
      <w:r w:rsidRPr="00CC4C27">
        <w:rPr>
          <w:rFonts w:ascii="Courier New" w:hAnsi="Courier New" w:cs="Courier New"/>
          <w:sz w:val="28"/>
          <w:szCs w:val="28"/>
        </w:rPr>
        <w:t>полное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описание разрешенных и запрещенных действий для компонентов системы (пользователи, службы, данные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…). </w:t>
      </w:r>
      <w:proofErr w:type="gramEnd"/>
    </w:p>
    <w:p w:rsidR="00CC4C27" w:rsidRDefault="00CC4C2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Механизмы защиты:</w:t>
      </w:r>
    </w:p>
    <w:p w:rsidR="00CC4C27" w:rsidRDefault="00CC4C27" w:rsidP="00CC4C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шифрование;</w:t>
      </w:r>
    </w:p>
    <w:p w:rsidR="00CC4C27" w:rsidRDefault="00CC4C27" w:rsidP="00CC4C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аутентификация;</w:t>
      </w:r>
    </w:p>
    <w:p w:rsidR="00CC4C27" w:rsidRDefault="00CC4C27" w:rsidP="00CC4C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авторизация;</w:t>
      </w:r>
    </w:p>
    <w:p w:rsidR="00CC4C27" w:rsidRPr="00CC4C27" w:rsidRDefault="00CC4C27" w:rsidP="00CC4C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аудит.</w:t>
      </w:r>
    </w:p>
    <w:p w:rsidR="00CC4C27" w:rsidRDefault="00CC4C27" w:rsidP="00CC4C2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C4C27" w:rsidRPr="00CC4C27" w:rsidRDefault="00CC4C27" w:rsidP="00CC4C2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C4C27" w:rsidRPr="00CC4C27" w:rsidRDefault="00CC4C2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Шифрование: </w:t>
      </w:r>
      <w:r>
        <w:rPr>
          <w:rFonts w:ascii="Courier New" w:hAnsi="Courier New" w:cs="Courier New"/>
          <w:sz w:val="28"/>
          <w:szCs w:val="28"/>
        </w:rPr>
        <w:t>преобразование данных в вид недоступный для понимания злоумышленника; шифрование – средство реализации конфиденциальности и целостности.</w:t>
      </w:r>
    </w:p>
    <w:p w:rsidR="00CC4C27" w:rsidRDefault="00CC4C2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Аутентификация: </w:t>
      </w:r>
      <w:r>
        <w:rPr>
          <w:rFonts w:ascii="Courier New" w:hAnsi="Courier New" w:cs="Courier New"/>
          <w:sz w:val="28"/>
          <w:szCs w:val="28"/>
        </w:rPr>
        <w:t>механизм идентификации подлинности компонента  системы (пользователя, клиента, процесса</w:t>
      </w:r>
      <w:proofErr w:type="gramStart"/>
      <w:r>
        <w:rPr>
          <w:rFonts w:ascii="Courier New" w:hAnsi="Courier New" w:cs="Courier New"/>
          <w:sz w:val="28"/>
          <w:szCs w:val="28"/>
        </w:rPr>
        <w:t>, …).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End"/>
    </w:p>
    <w:p w:rsidR="00CC4C27" w:rsidRPr="00DA7580" w:rsidRDefault="00DA7580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Авторизация: </w:t>
      </w:r>
      <w:r>
        <w:rPr>
          <w:rFonts w:ascii="Courier New" w:hAnsi="Courier New" w:cs="Courier New"/>
          <w:sz w:val="28"/>
          <w:szCs w:val="28"/>
        </w:rPr>
        <w:t>механизм разграничения прав доступа</w:t>
      </w:r>
      <w:r w:rsidR="00A613E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аутентифицированных компонентов системы</w:t>
      </w:r>
      <w:r w:rsidR="00A613E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 ресурсам системы.</w:t>
      </w:r>
    </w:p>
    <w:p w:rsidR="00DA7580" w:rsidRDefault="00DA7580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Аудит: </w:t>
      </w:r>
      <w:r>
        <w:rPr>
          <w:rFonts w:ascii="Courier New" w:hAnsi="Courier New" w:cs="Courier New"/>
          <w:sz w:val="28"/>
          <w:szCs w:val="28"/>
        </w:rPr>
        <w:t xml:space="preserve">механизм контроля, позволяющий выяснить последовательность действий всех активных компонент системы. </w:t>
      </w:r>
    </w:p>
    <w:p w:rsidR="00A613E6" w:rsidRPr="00A613E6" w:rsidRDefault="00DA7580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Разработка системы защиты: </w:t>
      </w:r>
      <w:r>
        <w:rPr>
          <w:rFonts w:ascii="Courier New" w:hAnsi="Courier New" w:cs="Courier New"/>
          <w:sz w:val="28"/>
          <w:szCs w:val="28"/>
        </w:rPr>
        <w:t xml:space="preserve">1) защита данных (данные защищены независимо от их применения); 2) контроль доступа к данным (доступ к данным возможен только </w:t>
      </w:r>
      <w:r w:rsidR="00A613E6">
        <w:rPr>
          <w:rFonts w:ascii="Courier New" w:hAnsi="Courier New" w:cs="Courier New"/>
          <w:sz w:val="28"/>
          <w:szCs w:val="28"/>
        </w:rPr>
        <w:t>четко определенным компонентам системы</w:t>
      </w:r>
      <w:r>
        <w:rPr>
          <w:rFonts w:ascii="Courier New" w:hAnsi="Courier New" w:cs="Courier New"/>
          <w:sz w:val="28"/>
          <w:szCs w:val="28"/>
        </w:rPr>
        <w:t>)</w:t>
      </w:r>
      <w:r w:rsidR="00A613E6">
        <w:rPr>
          <w:rFonts w:ascii="Courier New" w:hAnsi="Courier New" w:cs="Courier New"/>
          <w:sz w:val="28"/>
          <w:szCs w:val="28"/>
        </w:rPr>
        <w:t>; 3) защита приложения от неавторизированного доступа.</w:t>
      </w:r>
    </w:p>
    <w:p w:rsidR="00A613E6" w:rsidRPr="00A613E6" w:rsidRDefault="00A613E6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613E6">
        <w:rPr>
          <w:rFonts w:ascii="Courier New" w:hAnsi="Courier New" w:cs="Courier New"/>
          <w:b/>
          <w:sz w:val="28"/>
          <w:szCs w:val="28"/>
        </w:rPr>
        <w:t>Многоуровневая организация механизмов защиты</w:t>
      </w:r>
    </w:p>
    <w:p w:rsidR="00A613E6" w:rsidRDefault="00804E04" w:rsidP="00A613E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615" cy="218884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27" w:rsidRPr="00A613E6" w:rsidRDefault="00CC4C27" w:rsidP="00A613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A7580" w:rsidRDefault="00804E0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Доверенная вычислительная база (</w:t>
      </w:r>
      <w:r>
        <w:rPr>
          <w:rFonts w:ascii="Courier New" w:hAnsi="Courier New" w:cs="Courier New"/>
          <w:b/>
          <w:sz w:val="28"/>
          <w:szCs w:val="28"/>
          <w:lang w:val="en-US"/>
        </w:rPr>
        <w:t>Trusted Computing Base, TCB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набор всех механизмов системы, необходимый для реализации правил защиты.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TCB </w:t>
      </w:r>
      <w:r>
        <w:rPr>
          <w:rFonts w:ascii="Courier New" w:hAnsi="Courier New" w:cs="Courier New"/>
          <w:sz w:val="28"/>
          <w:szCs w:val="28"/>
        </w:rPr>
        <w:t xml:space="preserve">распределенной системы может включать в себя механизмы </w:t>
      </w:r>
      <w:r w:rsidR="00D70708">
        <w:rPr>
          <w:rFonts w:ascii="Courier New" w:hAnsi="Courier New" w:cs="Courier New"/>
          <w:sz w:val="28"/>
          <w:szCs w:val="28"/>
        </w:rPr>
        <w:t xml:space="preserve">безопасности локальных операционных систем, серверов СУБД, серверов приложений, </w:t>
      </w:r>
      <w:proofErr w:type="gramStart"/>
      <w:r w:rsidR="00D70708">
        <w:rPr>
          <w:rFonts w:ascii="Courier New" w:hAnsi="Courier New" w:cs="Courier New"/>
          <w:sz w:val="28"/>
          <w:szCs w:val="28"/>
        </w:rPr>
        <w:t>служб, …</w:t>
      </w:r>
      <w:proofErr w:type="gramEnd"/>
      <w:r w:rsidR="00D70708">
        <w:rPr>
          <w:rFonts w:ascii="Courier New" w:hAnsi="Courier New" w:cs="Courier New"/>
          <w:sz w:val="28"/>
          <w:szCs w:val="28"/>
        </w:rPr>
        <w:t xml:space="preserve"> Например: файловый сервер в распределенной системе, сервер печати, </w:t>
      </w:r>
      <w:r w:rsidR="00D70708">
        <w:rPr>
          <w:rFonts w:ascii="Courier New" w:hAnsi="Courier New" w:cs="Courier New"/>
          <w:sz w:val="28"/>
          <w:szCs w:val="28"/>
          <w:lang w:val="en-US"/>
        </w:rPr>
        <w:t>IIS-</w:t>
      </w:r>
      <w:r w:rsidR="00D70708">
        <w:rPr>
          <w:rFonts w:ascii="Courier New" w:hAnsi="Courier New" w:cs="Courier New"/>
          <w:sz w:val="28"/>
          <w:szCs w:val="28"/>
        </w:rPr>
        <w:t>сервер, …</w:t>
      </w:r>
    </w:p>
    <w:p w:rsidR="00DA7580" w:rsidRPr="005E123E" w:rsidRDefault="00D7070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Криптография: </w:t>
      </w:r>
      <w:r>
        <w:rPr>
          <w:rFonts w:ascii="Courier New" w:hAnsi="Courier New" w:cs="Courier New"/>
          <w:sz w:val="28"/>
          <w:szCs w:val="28"/>
        </w:rPr>
        <w:t xml:space="preserve">наука о методах обеспечения конфиденциальности данных (невозможности прочтения),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целостности данных (невозможности изменения), аутентификации данных (проверка авторства) </w:t>
      </w:r>
    </w:p>
    <w:p w:rsidR="005E123E" w:rsidRDefault="005E123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Шифрование данных: </w:t>
      </w:r>
      <w:r>
        <w:rPr>
          <w:rFonts w:ascii="Courier New" w:hAnsi="Courier New" w:cs="Courier New"/>
          <w:sz w:val="28"/>
          <w:szCs w:val="28"/>
        </w:rPr>
        <w:t>обеспечение конфиденциальности.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70708" w:rsidRDefault="00D70708" w:rsidP="00D7070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70708" w:rsidRDefault="00D70708" w:rsidP="00D7070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E123E" w:rsidRDefault="005E123E" w:rsidP="00D7070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30480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80" w:rsidRPr="005E123E" w:rsidRDefault="005E123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Симметричные криптосистемы: </w:t>
      </w:r>
      <w:r>
        <w:rPr>
          <w:rFonts w:ascii="Courier New" w:hAnsi="Courier New" w:cs="Courier New"/>
          <w:sz w:val="28"/>
          <w:szCs w:val="28"/>
        </w:rPr>
        <w:t>для шифрования и расшифровки применяется один и тот же ключ.</w:t>
      </w:r>
      <w:r w:rsidR="0033051B">
        <w:rPr>
          <w:rFonts w:ascii="Courier New" w:hAnsi="Courier New" w:cs="Courier New"/>
          <w:sz w:val="28"/>
          <w:szCs w:val="28"/>
        </w:rPr>
        <w:t xml:space="preserve"> </w:t>
      </w:r>
      <w:r w:rsidR="0033051B">
        <w:rPr>
          <w:rFonts w:ascii="Courier New" w:hAnsi="Courier New" w:cs="Courier New"/>
          <w:sz w:val="28"/>
          <w:szCs w:val="28"/>
          <w:lang w:val="en-US"/>
        </w:rPr>
        <w:t>DES</w:t>
      </w:r>
      <w:r w:rsidR="002A6C8A">
        <w:rPr>
          <w:rFonts w:ascii="Courier New" w:hAnsi="Courier New" w:cs="Courier New"/>
          <w:sz w:val="28"/>
          <w:szCs w:val="28"/>
        </w:rPr>
        <w:t xml:space="preserve"> (56 бит)</w:t>
      </w:r>
      <w:r w:rsidR="0033051B">
        <w:rPr>
          <w:rFonts w:ascii="Courier New" w:hAnsi="Courier New" w:cs="Courier New"/>
          <w:sz w:val="28"/>
          <w:szCs w:val="28"/>
          <w:lang w:val="en-US"/>
        </w:rPr>
        <w:t>,</w:t>
      </w:r>
      <w:r w:rsidR="002A6C8A">
        <w:rPr>
          <w:rFonts w:ascii="Courier New" w:hAnsi="Courier New" w:cs="Courier New"/>
          <w:sz w:val="28"/>
          <w:szCs w:val="28"/>
        </w:rPr>
        <w:t>2</w:t>
      </w:r>
      <w:r w:rsidR="002A6C8A">
        <w:rPr>
          <w:rFonts w:ascii="Courier New" w:hAnsi="Courier New" w:cs="Courier New"/>
          <w:sz w:val="28"/>
          <w:szCs w:val="28"/>
          <w:lang w:val="en-US"/>
        </w:rPr>
        <w:t xml:space="preserve">DES (112 </w:t>
      </w:r>
      <w:r w:rsidR="002A6C8A">
        <w:rPr>
          <w:rFonts w:ascii="Courier New" w:hAnsi="Courier New" w:cs="Courier New"/>
          <w:sz w:val="28"/>
          <w:szCs w:val="28"/>
        </w:rPr>
        <w:t>бит</w:t>
      </w:r>
      <w:r w:rsidR="002A6C8A">
        <w:rPr>
          <w:rFonts w:ascii="Courier New" w:hAnsi="Courier New" w:cs="Courier New"/>
          <w:sz w:val="28"/>
          <w:szCs w:val="28"/>
          <w:lang w:val="en-US"/>
        </w:rPr>
        <w:t>), 3DES</w:t>
      </w:r>
      <w:r w:rsidR="002A6C8A">
        <w:rPr>
          <w:rFonts w:ascii="Courier New" w:hAnsi="Courier New" w:cs="Courier New"/>
          <w:sz w:val="28"/>
          <w:szCs w:val="28"/>
        </w:rPr>
        <w:t xml:space="preserve"> (168 бит)</w:t>
      </w:r>
      <w:r w:rsidR="0033051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E123E" w:rsidRPr="005E123E" w:rsidRDefault="005E123E" w:rsidP="005E123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Ассиметричные криптосистемы: </w:t>
      </w:r>
      <w:r>
        <w:rPr>
          <w:rFonts w:ascii="Courier New" w:hAnsi="Courier New" w:cs="Courier New"/>
          <w:sz w:val="28"/>
          <w:szCs w:val="28"/>
        </w:rPr>
        <w:t xml:space="preserve">для шифрования и расшифровки применяется </w:t>
      </w:r>
      <w:r>
        <w:rPr>
          <w:rFonts w:ascii="Courier New" w:hAnsi="Courier New" w:cs="Courier New"/>
          <w:sz w:val="28"/>
          <w:szCs w:val="28"/>
        </w:rPr>
        <w:t xml:space="preserve">разные </w:t>
      </w:r>
      <w:r>
        <w:rPr>
          <w:rFonts w:ascii="Courier New" w:hAnsi="Courier New" w:cs="Courier New"/>
          <w:sz w:val="28"/>
          <w:szCs w:val="28"/>
        </w:rPr>
        <w:t>ключ</w:t>
      </w:r>
      <w:r>
        <w:rPr>
          <w:rFonts w:ascii="Courier New" w:hAnsi="Courier New" w:cs="Courier New"/>
          <w:sz w:val="28"/>
          <w:szCs w:val="28"/>
        </w:rPr>
        <w:t>и, но вместе эти ключи образуют уникальную пару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Один из ключей – отрытый, другой – закрытый (секретный).</w:t>
      </w:r>
      <w:r w:rsidR="002A6C8A">
        <w:rPr>
          <w:rFonts w:ascii="Courier New" w:hAnsi="Courier New" w:cs="Courier New"/>
          <w:sz w:val="28"/>
          <w:szCs w:val="28"/>
        </w:rPr>
        <w:t xml:space="preserve"> Алгоритм </w:t>
      </w:r>
      <w:proofErr w:type="spellStart"/>
      <w:r w:rsidR="002A6C8A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2A6C8A">
        <w:rPr>
          <w:rFonts w:ascii="Courier New" w:hAnsi="Courier New" w:cs="Courier New"/>
          <w:sz w:val="28"/>
          <w:szCs w:val="28"/>
        </w:rPr>
        <w:t xml:space="preserve">. </w:t>
      </w:r>
      <w:r w:rsidR="002A6C8A">
        <w:rPr>
          <w:rFonts w:ascii="Courier New" w:hAnsi="Courier New" w:cs="Courier New"/>
          <w:sz w:val="28"/>
          <w:szCs w:val="28"/>
          <w:lang w:val="en-US"/>
        </w:rPr>
        <w:t>RSA.</w:t>
      </w:r>
      <w:r w:rsidR="002A6C8A">
        <w:rPr>
          <w:rFonts w:ascii="Courier New" w:hAnsi="Courier New" w:cs="Courier New"/>
          <w:sz w:val="28"/>
          <w:szCs w:val="28"/>
        </w:rPr>
        <w:t xml:space="preserve"> </w:t>
      </w:r>
      <w:r w:rsidR="002A6C8A">
        <w:rPr>
          <w:rFonts w:ascii="Courier New" w:hAnsi="Courier New" w:cs="Courier New"/>
          <w:sz w:val="28"/>
          <w:szCs w:val="28"/>
          <w:lang w:val="en-US"/>
        </w:rPr>
        <w:t>PGP</w:t>
      </w:r>
      <w:r w:rsidR="002A6C8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2A6C8A">
        <w:rPr>
          <w:rFonts w:ascii="Courier New" w:hAnsi="Courier New" w:cs="Courier New"/>
          <w:sz w:val="28"/>
          <w:szCs w:val="28"/>
        </w:rPr>
        <w:t>Цифровая  подпись</w:t>
      </w:r>
      <w:proofErr w:type="gramEnd"/>
      <w:r w:rsidR="002A6C8A">
        <w:rPr>
          <w:rFonts w:ascii="Courier New" w:hAnsi="Courier New" w:cs="Courier New"/>
          <w:sz w:val="28"/>
          <w:szCs w:val="28"/>
        </w:rPr>
        <w:t xml:space="preserve">.   </w:t>
      </w:r>
    </w:p>
    <w:p w:rsidR="005E123E" w:rsidRPr="005E123E" w:rsidRDefault="005E123E" w:rsidP="005E123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Хэш-</w:t>
      </w:r>
      <w:r w:rsidRPr="005E123E">
        <w:rPr>
          <w:rFonts w:ascii="Courier New" w:hAnsi="Courier New" w:cs="Courier New"/>
          <w:b/>
          <w:sz w:val="28"/>
          <w:szCs w:val="28"/>
        </w:rPr>
        <w:t>функция</w:t>
      </w:r>
      <w:r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>
        <w:rPr>
          <w:rFonts w:ascii="Courier New" w:hAnsi="Courier New" w:cs="Courier New"/>
          <w:sz w:val="28"/>
          <w:szCs w:val="28"/>
        </w:rPr>
        <w:t>механизм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преобразующий битовую последовательность произвольной длины в битовую последовательность фиксированной длины. Хэш-функция – односторонняя функци</w:t>
      </w:r>
      <w:proofErr w:type="gramStart"/>
      <w:r>
        <w:rPr>
          <w:rFonts w:ascii="Courier New" w:hAnsi="Courier New" w:cs="Courier New"/>
          <w:sz w:val="28"/>
          <w:szCs w:val="28"/>
        </w:rPr>
        <w:t>я(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необратимая функция). По результату хэш-функции не должен просто вычисляться </w:t>
      </w:r>
      <w:r w:rsidR="0033051B">
        <w:rPr>
          <w:rFonts w:ascii="Courier New" w:hAnsi="Courier New" w:cs="Courier New"/>
          <w:sz w:val="28"/>
          <w:szCs w:val="28"/>
        </w:rPr>
        <w:t xml:space="preserve">аргумент.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A6C8A">
        <w:rPr>
          <w:rFonts w:ascii="Courier New" w:hAnsi="Courier New" w:cs="Courier New"/>
          <w:sz w:val="28"/>
          <w:szCs w:val="28"/>
        </w:rPr>
        <w:t>Применяются для цифровой подписи</w:t>
      </w:r>
      <w:r w:rsidR="002A6C8A">
        <w:rPr>
          <w:rFonts w:ascii="Courier New" w:hAnsi="Courier New" w:cs="Courier New"/>
          <w:sz w:val="28"/>
          <w:szCs w:val="28"/>
          <w:lang w:val="en-US"/>
        </w:rPr>
        <w:t>. MD5</w:t>
      </w:r>
      <w:r w:rsidR="002A6C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bookmarkStart w:id="0" w:name="_GoBack"/>
      <w:bookmarkEnd w:id="0"/>
    </w:p>
    <w:sectPr w:rsidR="005E123E" w:rsidRPr="005E123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631" w:rsidRDefault="009C5631" w:rsidP="008E6518">
      <w:pPr>
        <w:spacing w:line="240" w:lineRule="auto"/>
      </w:pPr>
      <w:r>
        <w:separator/>
      </w:r>
    </w:p>
  </w:endnote>
  <w:endnote w:type="continuationSeparator" w:id="0">
    <w:p w:rsidR="009C5631" w:rsidRDefault="009C5631" w:rsidP="008E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940778"/>
      <w:docPartObj>
        <w:docPartGallery w:val="Page Numbers (Bottom of Page)"/>
        <w:docPartUnique/>
      </w:docPartObj>
    </w:sdtPr>
    <w:sdtEndPr/>
    <w:sdtContent>
      <w:p w:rsidR="00CB147E" w:rsidRDefault="00CB14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5DC">
          <w:rPr>
            <w:noProof/>
          </w:rPr>
          <w:t>3</w:t>
        </w:r>
        <w:r>
          <w:fldChar w:fldCharType="end"/>
        </w:r>
      </w:p>
    </w:sdtContent>
  </w:sdt>
  <w:p w:rsidR="008E6518" w:rsidRDefault="008E65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631" w:rsidRDefault="009C5631" w:rsidP="008E6518">
      <w:pPr>
        <w:spacing w:line="240" w:lineRule="auto"/>
      </w:pPr>
      <w:r>
        <w:separator/>
      </w:r>
    </w:p>
  </w:footnote>
  <w:footnote w:type="continuationSeparator" w:id="0">
    <w:p w:rsidR="009C5631" w:rsidRDefault="009C5631" w:rsidP="008E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649"/>
    <w:multiLevelType w:val="hybridMultilevel"/>
    <w:tmpl w:val="3F4255B0"/>
    <w:lvl w:ilvl="0" w:tplc="2A9CFAE8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9B284E"/>
    <w:multiLevelType w:val="hybridMultilevel"/>
    <w:tmpl w:val="DFA09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7548"/>
    <w:multiLevelType w:val="hybridMultilevel"/>
    <w:tmpl w:val="49D4BCD2"/>
    <w:lvl w:ilvl="0" w:tplc="8C9CD84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815EB"/>
    <w:multiLevelType w:val="hybridMultilevel"/>
    <w:tmpl w:val="F4644F70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7D3E6D"/>
    <w:multiLevelType w:val="hybridMultilevel"/>
    <w:tmpl w:val="271E0A2C"/>
    <w:lvl w:ilvl="0" w:tplc="7FD0B4F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76D3F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6">
    <w:nsid w:val="25AF6EB5"/>
    <w:multiLevelType w:val="hybridMultilevel"/>
    <w:tmpl w:val="DB56FB5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5F349A"/>
    <w:multiLevelType w:val="hybridMultilevel"/>
    <w:tmpl w:val="4BF69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F668F"/>
    <w:multiLevelType w:val="hybridMultilevel"/>
    <w:tmpl w:val="02385DA6"/>
    <w:lvl w:ilvl="0" w:tplc="B880A7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9">
    <w:nsid w:val="5DBA67FE"/>
    <w:multiLevelType w:val="hybridMultilevel"/>
    <w:tmpl w:val="933E392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54682A"/>
    <w:multiLevelType w:val="hybridMultilevel"/>
    <w:tmpl w:val="FFD08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F3938"/>
    <w:multiLevelType w:val="hybridMultilevel"/>
    <w:tmpl w:val="CB9EEEE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>
    <w:nsid w:val="63A03AD3"/>
    <w:multiLevelType w:val="hybridMultilevel"/>
    <w:tmpl w:val="CEE4BF5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6414F"/>
    <w:multiLevelType w:val="hybridMultilevel"/>
    <w:tmpl w:val="247AA85C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4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3"/>
  </w:num>
  <w:num w:numId="11">
    <w:abstractNumId w:val="1"/>
  </w:num>
  <w:num w:numId="12">
    <w:abstractNumId w:val="7"/>
  </w:num>
  <w:num w:numId="13">
    <w:abstractNumId w:val="10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A"/>
    <w:rsid w:val="00003125"/>
    <w:rsid w:val="00003164"/>
    <w:rsid w:val="0001391E"/>
    <w:rsid w:val="000737FC"/>
    <w:rsid w:val="000753C1"/>
    <w:rsid w:val="000865B8"/>
    <w:rsid w:val="0009169B"/>
    <w:rsid w:val="00097E7A"/>
    <w:rsid w:val="000A05D7"/>
    <w:rsid w:val="000A5372"/>
    <w:rsid w:val="000B3C72"/>
    <w:rsid w:val="000B3CA7"/>
    <w:rsid w:val="000C1848"/>
    <w:rsid w:val="000D39AB"/>
    <w:rsid w:val="000D3E4C"/>
    <w:rsid w:val="00107DD0"/>
    <w:rsid w:val="001170CA"/>
    <w:rsid w:val="00136EAD"/>
    <w:rsid w:val="00140D68"/>
    <w:rsid w:val="001525B3"/>
    <w:rsid w:val="001720FE"/>
    <w:rsid w:val="00180B45"/>
    <w:rsid w:val="00180BFD"/>
    <w:rsid w:val="001813D2"/>
    <w:rsid w:val="001878E1"/>
    <w:rsid w:val="001A08D7"/>
    <w:rsid w:val="001A61FC"/>
    <w:rsid w:val="001B1D20"/>
    <w:rsid w:val="001E5C3A"/>
    <w:rsid w:val="002005AE"/>
    <w:rsid w:val="00200F46"/>
    <w:rsid w:val="00220278"/>
    <w:rsid w:val="00226713"/>
    <w:rsid w:val="00226F4C"/>
    <w:rsid w:val="0025269B"/>
    <w:rsid w:val="00255FA2"/>
    <w:rsid w:val="0026198C"/>
    <w:rsid w:val="002662E2"/>
    <w:rsid w:val="00286FB5"/>
    <w:rsid w:val="002873B8"/>
    <w:rsid w:val="00295443"/>
    <w:rsid w:val="002A6C8A"/>
    <w:rsid w:val="002B59A8"/>
    <w:rsid w:val="002B70F5"/>
    <w:rsid w:val="002C2C2F"/>
    <w:rsid w:val="002D28A7"/>
    <w:rsid w:val="00307E58"/>
    <w:rsid w:val="0033051B"/>
    <w:rsid w:val="00387D85"/>
    <w:rsid w:val="00391C50"/>
    <w:rsid w:val="003A3EF8"/>
    <w:rsid w:val="003C3759"/>
    <w:rsid w:val="003C5AA7"/>
    <w:rsid w:val="003C7B6A"/>
    <w:rsid w:val="003F777F"/>
    <w:rsid w:val="004053EB"/>
    <w:rsid w:val="00414934"/>
    <w:rsid w:val="004175CC"/>
    <w:rsid w:val="00420EA9"/>
    <w:rsid w:val="004235E3"/>
    <w:rsid w:val="004313DD"/>
    <w:rsid w:val="00435698"/>
    <w:rsid w:val="004441C9"/>
    <w:rsid w:val="00446B2A"/>
    <w:rsid w:val="004504D5"/>
    <w:rsid w:val="00486D45"/>
    <w:rsid w:val="0049143C"/>
    <w:rsid w:val="004A57CE"/>
    <w:rsid w:val="004A5969"/>
    <w:rsid w:val="004E6D9B"/>
    <w:rsid w:val="004F2BBE"/>
    <w:rsid w:val="004F5EAD"/>
    <w:rsid w:val="00505480"/>
    <w:rsid w:val="00507D18"/>
    <w:rsid w:val="00514818"/>
    <w:rsid w:val="00555B85"/>
    <w:rsid w:val="00580B75"/>
    <w:rsid w:val="0058523E"/>
    <w:rsid w:val="005964CC"/>
    <w:rsid w:val="005A3DBF"/>
    <w:rsid w:val="005D36C3"/>
    <w:rsid w:val="005E123E"/>
    <w:rsid w:val="005E731E"/>
    <w:rsid w:val="005F6AC7"/>
    <w:rsid w:val="00612C88"/>
    <w:rsid w:val="00646199"/>
    <w:rsid w:val="00680307"/>
    <w:rsid w:val="00691253"/>
    <w:rsid w:val="006A7224"/>
    <w:rsid w:val="006C6DBA"/>
    <w:rsid w:val="006C77D7"/>
    <w:rsid w:val="007020AB"/>
    <w:rsid w:val="00704DF4"/>
    <w:rsid w:val="00711C9F"/>
    <w:rsid w:val="007140FE"/>
    <w:rsid w:val="00715D1E"/>
    <w:rsid w:val="0073160A"/>
    <w:rsid w:val="007342D4"/>
    <w:rsid w:val="0073673F"/>
    <w:rsid w:val="007441DC"/>
    <w:rsid w:val="00744908"/>
    <w:rsid w:val="007532BE"/>
    <w:rsid w:val="00783B9F"/>
    <w:rsid w:val="00786F8D"/>
    <w:rsid w:val="0079317A"/>
    <w:rsid w:val="007B455D"/>
    <w:rsid w:val="007B5CA8"/>
    <w:rsid w:val="007C25DD"/>
    <w:rsid w:val="007D596F"/>
    <w:rsid w:val="007D65A2"/>
    <w:rsid w:val="007F064A"/>
    <w:rsid w:val="007F0882"/>
    <w:rsid w:val="007F5684"/>
    <w:rsid w:val="00804E04"/>
    <w:rsid w:val="00817641"/>
    <w:rsid w:val="00822108"/>
    <w:rsid w:val="00846535"/>
    <w:rsid w:val="0085766A"/>
    <w:rsid w:val="00866F1D"/>
    <w:rsid w:val="00873075"/>
    <w:rsid w:val="00875B02"/>
    <w:rsid w:val="008B08EB"/>
    <w:rsid w:val="008C174A"/>
    <w:rsid w:val="008D4BB1"/>
    <w:rsid w:val="008D76A8"/>
    <w:rsid w:val="008E6518"/>
    <w:rsid w:val="008F3413"/>
    <w:rsid w:val="008F4B78"/>
    <w:rsid w:val="008F5538"/>
    <w:rsid w:val="008F5A92"/>
    <w:rsid w:val="008F68B7"/>
    <w:rsid w:val="0090219B"/>
    <w:rsid w:val="00904F65"/>
    <w:rsid w:val="009073BD"/>
    <w:rsid w:val="0092198E"/>
    <w:rsid w:val="009347F0"/>
    <w:rsid w:val="009501E7"/>
    <w:rsid w:val="00951762"/>
    <w:rsid w:val="00987457"/>
    <w:rsid w:val="00995E89"/>
    <w:rsid w:val="009A1D21"/>
    <w:rsid w:val="009B08C2"/>
    <w:rsid w:val="009C5631"/>
    <w:rsid w:val="009D5382"/>
    <w:rsid w:val="009F02B3"/>
    <w:rsid w:val="009F05DC"/>
    <w:rsid w:val="00A04243"/>
    <w:rsid w:val="00A242EF"/>
    <w:rsid w:val="00A303BD"/>
    <w:rsid w:val="00A4330E"/>
    <w:rsid w:val="00A613E6"/>
    <w:rsid w:val="00A66B79"/>
    <w:rsid w:val="00A672F7"/>
    <w:rsid w:val="00AD0177"/>
    <w:rsid w:val="00AD04A6"/>
    <w:rsid w:val="00AD1455"/>
    <w:rsid w:val="00AD4A2D"/>
    <w:rsid w:val="00AE617F"/>
    <w:rsid w:val="00B03C22"/>
    <w:rsid w:val="00B226CF"/>
    <w:rsid w:val="00B36E09"/>
    <w:rsid w:val="00B57815"/>
    <w:rsid w:val="00B61E63"/>
    <w:rsid w:val="00B72D84"/>
    <w:rsid w:val="00B73412"/>
    <w:rsid w:val="00B761EE"/>
    <w:rsid w:val="00B94FF5"/>
    <w:rsid w:val="00BA00B4"/>
    <w:rsid w:val="00BB26F6"/>
    <w:rsid w:val="00BC7E56"/>
    <w:rsid w:val="00BE02C0"/>
    <w:rsid w:val="00BE4FB2"/>
    <w:rsid w:val="00BE61C5"/>
    <w:rsid w:val="00BE7E93"/>
    <w:rsid w:val="00BF3374"/>
    <w:rsid w:val="00BF3515"/>
    <w:rsid w:val="00BF7F82"/>
    <w:rsid w:val="00C00F2D"/>
    <w:rsid w:val="00C01445"/>
    <w:rsid w:val="00C36BD9"/>
    <w:rsid w:val="00C5149A"/>
    <w:rsid w:val="00C5161E"/>
    <w:rsid w:val="00C60346"/>
    <w:rsid w:val="00C65931"/>
    <w:rsid w:val="00C76EFC"/>
    <w:rsid w:val="00C779B7"/>
    <w:rsid w:val="00C91B37"/>
    <w:rsid w:val="00C93C84"/>
    <w:rsid w:val="00CA0073"/>
    <w:rsid w:val="00CB147E"/>
    <w:rsid w:val="00CC4C27"/>
    <w:rsid w:val="00CD56F6"/>
    <w:rsid w:val="00CE0736"/>
    <w:rsid w:val="00CE47EC"/>
    <w:rsid w:val="00CF0E7A"/>
    <w:rsid w:val="00CF56EC"/>
    <w:rsid w:val="00CF671A"/>
    <w:rsid w:val="00CF6A8E"/>
    <w:rsid w:val="00D0369E"/>
    <w:rsid w:val="00D04B98"/>
    <w:rsid w:val="00D30E0C"/>
    <w:rsid w:val="00D310CD"/>
    <w:rsid w:val="00D42C12"/>
    <w:rsid w:val="00D53FF9"/>
    <w:rsid w:val="00D54174"/>
    <w:rsid w:val="00D5794E"/>
    <w:rsid w:val="00D70708"/>
    <w:rsid w:val="00D776F3"/>
    <w:rsid w:val="00D80BB3"/>
    <w:rsid w:val="00D95A37"/>
    <w:rsid w:val="00DA0887"/>
    <w:rsid w:val="00DA7580"/>
    <w:rsid w:val="00DB499C"/>
    <w:rsid w:val="00DD5533"/>
    <w:rsid w:val="00DF4FAC"/>
    <w:rsid w:val="00E004B5"/>
    <w:rsid w:val="00E15188"/>
    <w:rsid w:val="00E16AF3"/>
    <w:rsid w:val="00E341EE"/>
    <w:rsid w:val="00E4170C"/>
    <w:rsid w:val="00E50671"/>
    <w:rsid w:val="00E525E9"/>
    <w:rsid w:val="00E60A59"/>
    <w:rsid w:val="00E7625F"/>
    <w:rsid w:val="00E91480"/>
    <w:rsid w:val="00E96219"/>
    <w:rsid w:val="00EA49B4"/>
    <w:rsid w:val="00EB12EE"/>
    <w:rsid w:val="00EB237A"/>
    <w:rsid w:val="00EC2E5B"/>
    <w:rsid w:val="00EC4189"/>
    <w:rsid w:val="00ED2F50"/>
    <w:rsid w:val="00EE4482"/>
    <w:rsid w:val="00EE4EAF"/>
    <w:rsid w:val="00F07CCD"/>
    <w:rsid w:val="00F10608"/>
    <w:rsid w:val="00F140D3"/>
    <w:rsid w:val="00F251AB"/>
    <w:rsid w:val="00F3344B"/>
    <w:rsid w:val="00F359A4"/>
    <w:rsid w:val="00F56DDE"/>
    <w:rsid w:val="00F72A62"/>
    <w:rsid w:val="00F93E9F"/>
    <w:rsid w:val="00F973F4"/>
    <w:rsid w:val="00FA6E29"/>
    <w:rsid w:val="00FC7FB9"/>
    <w:rsid w:val="00FD3008"/>
    <w:rsid w:val="00FD7CC5"/>
    <w:rsid w:val="00FE1251"/>
    <w:rsid w:val="00FE75BC"/>
    <w:rsid w:val="00FF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470BC-5288-49DE-BD98-36CB506B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4</cp:revision>
  <dcterms:created xsi:type="dcterms:W3CDTF">2016-05-13T03:40:00Z</dcterms:created>
  <dcterms:modified xsi:type="dcterms:W3CDTF">2016-05-13T05:14:00Z</dcterms:modified>
</cp:coreProperties>
</file>