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700gbambsqc2" w:id="0"/>
      <w:bookmarkEnd w:id="0"/>
      <w:sdt>
        <w:sdtPr>
          <w:id w:val="209716093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36"/>
              <w:szCs w:val="36"/>
              <w:rtl w:val="0"/>
            </w:rPr>
            <w:t xml:space="preserve">臺中市115年度推動校園STEAM教育實施計畫</w:t>
          </w:r>
        </w:sdtContent>
      </w:sdt>
      <w:r w:rsidDel="00000000" w:rsidR="00000000" w:rsidRPr="00000000">
        <w:rPr>
          <w:rFonts w:ascii="DFKai-SB" w:cs="DFKai-SB" w:eastAsia="DFKai-SB" w:hAnsi="DFKai-SB"/>
          <w:rtl w:val="0"/>
        </w:rPr>
        <w:t xml:space="preserve">分享會講師所屬學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6n0kdqrta3g9" w:id="1"/>
      <w:bookmarkEnd w:id="1"/>
      <w:sdt>
        <w:sdtPr>
          <w:id w:val="-42362891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32"/>
              <w:szCs w:val="32"/>
              <w:rtl w:val="0"/>
            </w:rPr>
            <w:t xml:space="preserve">STEAM校內教師社群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9016797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依據：臺中市115年度推動校園STEAM教育實施計畫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4192384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目的：為推動STEAM教育精神，培養教師跨域整合與創新教學之能力，鼓勵教師自主成立校內STEAM教師社群，以社群運作模式辦理STEAM課程共同探究、課程設計、教學研究與成果交流，深化對跨領域教學的理解與應用，有效提升教學品質與學生的整體學習成效，並促進教師間之合作互動與教學創新，實現教學相長、同儕共學與專業自我成長之目標。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80" w:right="0" w:hanging="4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5469564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推廣STEAM跨域整合，促進學校發展跨域課程與創新教學。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80" w:right="0" w:hanging="4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71744482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培育STEAM種子師資，協助學校推動STEAM教育。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5421202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辦理單位：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83052906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主辦單位：臺中市政府教育局。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6052657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承辦單位：國立臺中科技大學資訊與流通學院、資訊管理系。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1384465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補助對象：本市立國中、國小推動校園STEAM教育之教師。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57877462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辦理方式：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40" w:right="0" w:hanging="520"/>
        <w:jc w:val="both"/>
        <w:rPr/>
      </w:pPr>
      <w:sdt>
        <w:sdtPr>
          <w:id w:val="-92038777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校內教師3人以上成員組成一社群，其中至少一名成員為不同領域之教師，一位教師擔任召集人，負責社群之進度規劃、核銷及相關成果彙整與繳交。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40" w:right="0" w:hanging="5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3516807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社群運作模式以STEAM教育課程與教學研究為主，內容包含課程設計、教學實踐與學習評量等，社群可以多元形式進行，如楷模學習、案例分析、主題式探討與經驗交流、專題講座、行動研究、協同備課、協同教學、教學觀察與回饋等，以深化教師專業與課程創新，強化STEAM教育的實施成效。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40" w:right="0" w:hanging="5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58952759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計畫執行期限內，「社群」教師活動次數不得少於3次，活動內容以提升教學知能、創新教學及教師專業提升為主；形式可以主題報告、教案研發、議題討論、研究成果分享方式。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40" w:right="0" w:hanging="520"/>
        <w:jc w:val="both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優先錄取已擔任過本計畫開設之分享會講師所屬學校，或以參加本計畫開設之研習課程、工作坊或分享會，次數達五次(含)以上者。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年度預計錄取本市國中、國小各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所學校，社群補助名額採序位法遴選，以信件通知錄取結果。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82692690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申請辦法：召集人請於115年5月11日(一)前填寫申請表(附件1)，並掃描回傳。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5349152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補助項目、額度及標準：計畫執行自115年5月15日至115年10月30日止，每社群補助活動費用以新臺幣1萬6,000元為限，補助項目僅限講師鐘點費，請學校依講座鐘點費支給表辦理，用以支應社群運作及活動之需。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79915292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社群執行及成果報告：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55454260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社群辦理講座活動之文宣公告，請註明「115年度推動校園STEAM教育實施計畫」補助辦理。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2adierdyrtm" w:id="2"/>
      <w:bookmarkEnd w:id="2"/>
      <w:sdt>
        <w:sdtPr>
          <w:id w:val="-1512221479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請於社群活動結束後兩週內繳交「活動執行成果報告」（附件4）電子檔，內容應包含：簽到表(附件2)、活動海報、活動照片或活動議程等相關資料。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06403191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請於 115年11月27日（五）前繳完「活動執行成果報告」電子檔，含至少1份教案設計(附件6，可參考附件5教案設計範例)，並參與本計畫擬於12月辦理成果展教案設計作品展示。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/>
      </w:pPr>
      <w:sdt>
        <w:sdtPr>
          <w:id w:val="162571146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經費核銷：以補助講師鐘點費為限，請於每場之社群活動結束後憑據核銷，將講師領據(附件3)及活動簽到表</w:t>
          </w:r>
        </w:sdtContent>
      </w:sdt>
      <w:sdt>
        <w:sdtPr>
          <w:id w:val="-66092281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寄至臺中市115年度推動校園STEAM教育實施計畫團隊(國立臺中科技大學資訊管理系-推動校園STEAM教育實施計畫團隊收，地址：臺中市北區三民路三段129號)</w:t>
          </w:r>
        </w:sdtContent>
      </w:sdt>
      <w:sdt>
        <w:sdtPr>
          <w:id w:val="1382342191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61737583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獲本案經費補助學校應配合事項：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26238898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本案之辦理成效將做為下年度經費補助擴大辦理之依據。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522750971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受補助之社群成員應配合參與本計畫辦理教師創新教學分享會、期末成果發表會及本計畫所辦理之各類研習相關活動，並協助推動校內教學創新精進與教學實踐發展之推廣工作。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07763309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經費應於規定時程前進行核結、成果報告應彙整詳實，並於時效內完成各項填報資料等配合工作。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542407159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本案成果全部內容，本計畫有權收編為今年度本計畫報告。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/>
      </w:pPr>
      <w:sdt>
        <w:sdtPr>
          <w:id w:val="-1757093496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獎勵：本計畫預計於期末成果發表會中頒發教育局獎狀，以表揚參與學校及教師在臺中市推動STEAM教育之貢獻，感謝推動學校及種子教師的積極參與與努力。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432311250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若有未盡事宜，悉依115年度推動校園STEAM教育實施計畫公告辦理。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26819711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注意事項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568041851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承辦單位保有最終修改、變更、活動解釋及取消本活動之權利，若有相關異動將會另行通知。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0" w:right="0" w:hanging="4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597405123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參加者一經報名，即視為同意並接受本實施計畫之所有辦法。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975273683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聯絡方式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101449854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窗口：國立臺中科技大學推動校園STEAM教育實施計畫團隊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76806143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電話：04-2219-6364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5491300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E-mail：tc.steam114@gmail.com</w:t>
          </w:r>
        </w:sdtContent>
      </w:sdt>
    </w:p>
    <w:p w:rsidR="00000000" w:rsidDel="00000000" w:rsidP="00000000" w:rsidRDefault="00000000" w:rsidRPr="00000000" w14:paraId="00000025">
      <w:pPr>
        <w:widowControl w:val="1"/>
        <w:spacing w:after="100" w:before="100" w:line="360" w:lineRule="auto"/>
        <w:jc w:val="both"/>
        <w:rPr>
          <w:rFonts w:ascii="Times New Roman" w:cs="Times New Roman" w:eastAsia="Times New Roman" w:hAnsi="Times New Roman"/>
        </w:rPr>
      </w:pPr>
      <w:sdt>
        <w:sdtPr>
          <w:id w:val="-818835242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附件：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308267806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STEAM教育-校內教師社群申請表.docx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48487313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STEAM教育-校內教師社群活動簽到表(每場活動後繳交)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84709322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STEAM教育-講師領款收據(每場活動後繳交)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776811369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STEAM教育-活動執行成果表(每場活動後繳交)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58017785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STEAM教育-教案設計-範例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960" w:right="0" w:hanging="480"/>
        <w:jc w:val="both"/>
        <w:rPr/>
      </w:pPr>
      <w:sdt>
        <w:sdtPr>
          <w:id w:val="294607553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STEAM教育-教案設計-空白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00" w:before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00" w:before="10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501"/>
        <w:gridCol w:w="1777"/>
        <w:gridCol w:w="1095"/>
        <w:gridCol w:w="4542"/>
        <w:gridCol w:w="854"/>
        <w:gridCol w:w="869"/>
        <w:tblGridChange w:id="0">
          <w:tblGrid>
            <w:gridCol w:w="501"/>
            <w:gridCol w:w="1777"/>
            <w:gridCol w:w="1095"/>
            <w:gridCol w:w="4542"/>
            <w:gridCol w:w="854"/>
            <w:gridCol w:w="8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100" w:before="10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場次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100" w:before="10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活動性質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100" w:before="10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活動日期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100" w:before="10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活動主題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100" w:before="10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活動對象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100" w:before="10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預估人數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分享會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115.05.22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STEAM教育理念導入與「公斤與公克」單元教材分析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議題討論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115.06.05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重量概念迷思分析與教學策略研討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教案研發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115.06.19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智高積木重量測量機關初探（等臂天平原理）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實作工作坊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115.07.03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重量測量機關製作與測試（基礎機構建構）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教案研發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115.08.14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機關優化設計與課程任務化（融入情境闖關）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教學實踐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115.09.18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課堂試教與學生操作觀察（公斤與公克應用）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成果分析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115.10.02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學生學習成效分析與教案修正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成果發表／競賽導向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115.10.16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機關整合設計優化與世界機關王（GM）競賽應用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社群教師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after="100" w:before="10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8人</w:t>
            </w:r>
          </w:p>
        </w:tc>
      </w:tr>
    </w:tbl>
    <w:p w:rsidR="00000000" w:rsidDel="00000000" w:rsidP="00000000" w:rsidRDefault="00000000" w:rsidRPr="00000000" w14:paraId="00000064">
      <w:pPr>
        <w:widowControl w:val="1"/>
        <w:spacing w:after="100" w:before="10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DFKai-SB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720" w:hanging="72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180" w:hanging="460"/>
      </w:pPr>
      <w:rPr/>
    </w:lvl>
    <w:lvl w:ilvl="1">
      <w:start w:val="1"/>
      <w:numFmt w:val="decimal"/>
      <w:lvlText w:val="%2、"/>
      <w:lvlJc w:val="left"/>
      <w:pPr>
        <w:ind w:left="1680" w:hanging="480"/>
      </w:pPr>
      <w:rPr/>
    </w:lvl>
    <w:lvl w:ilvl="2">
      <w:start w:val="1"/>
      <w:numFmt w:val="lowerRoman"/>
      <w:lvlText w:val="%3."/>
      <w:lvlJc w:val="righ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、"/>
      <w:lvlJc w:val="left"/>
      <w:pPr>
        <w:ind w:left="3120" w:hanging="480"/>
      </w:pPr>
      <w:rPr/>
    </w:lvl>
    <w:lvl w:ilvl="5">
      <w:start w:val="1"/>
      <w:numFmt w:val="lowerRoman"/>
      <w:lvlText w:val="%6."/>
      <w:lvlJc w:val="right"/>
      <w:pPr>
        <w:ind w:left="3600" w:hanging="480"/>
      </w:pPr>
      <w:rPr/>
    </w:lvl>
    <w:lvl w:ilvl="6">
      <w:start w:val="1"/>
      <w:numFmt w:val="decimal"/>
      <w:lvlText w:val="%7."/>
      <w:lvlJc w:val="left"/>
      <w:pPr>
        <w:ind w:left="4080" w:hanging="480"/>
      </w:pPr>
      <w:rPr/>
    </w:lvl>
    <w:lvl w:ilvl="7">
      <w:start w:val="1"/>
      <w:numFmt w:val="decimal"/>
      <w:lvlText w:val="%8、"/>
      <w:lvlJc w:val="left"/>
      <w:pPr>
        <w:ind w:left="4560" w:hanging="480"/>
      </w:pPr>
      <w:rPr/>
    </w:lvl>
    <w:lvl w:ilvl="8">
      <w:start w:val="1"/>
      <w:numFmt w:val="lowerRoman"/>
      <w:lvlText w:val="%9."/>
      <w:lvlJc w:val="right"/>
      <w:pPr>
        <w:ind w:left="5040" w:hanging="4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120" w:hanging="400"/>
      </w:pPr>
      <w:rPr/>
    </w:lvl>
    <w:lvl w:ilvl="1">
      <w:start w:val="1"/>
      <w:numFmt w:val="decimal"/>
      <w:lvlText w:val="%2、"/>
      <w:lvlJc w:val="left"/>
      <w:pPr>
        <w:ind w:left="1680" w:hanging="480"/>
      </w:pPr>
      <w:rPr/>
    </w:lvl>
    <w:lvl w:ilvl="2">
      <w:start w:val="1"/>
      <w:numFmt w:val="lowerRoman"/>
      <w:lvlText w:val="%3."/>
      <w:lvlJc w:val="righ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、"/>
      <w:lvlJc w:val="left"/>
      <w:pPr>
        <w:ind w:left="3120" w:hanging="480"/>
      </w:pPr>
      <w:rPr/>
    </w:lvl>
    <w:lvl w:ilvl="5">
      <w:start w:val="1"/>
      <w:numFmt w:val="lowerRoman"/>
      <w:lvlText w:val="%6."/>
      <w:lvlJc w:val="right"/>
      <w:pPr>
        <w:ind w:left="3600" w:hanging="480"/>
      </w:pPr>
      <w:rPr/>
    </w:lvl>
    <w:lvl w:ilvl="6">
      <w:start w:val="1"/>
      <w:numFmt w:val="decimal"/>
      <w:lvlText w:val="%7."/>
      <w:lvlJc w:val="left"/>
      <w:pPr>
        <w:ind w:left="4080" w:hanging="480"/>
      </w:pPr>
      <w:rPr/>
    </w:lvl>
    <w:lvl w:ilvl="7">
      <w:start w:val="1"/>
      <w:numFmt w:val="decimal"/>
      <w:lvlText w:val="%8、"/>
      <w:lvlJc w:val="left"/>
      <w:pPr>
        <w:ind w:left="4560" w:hanging="480"/>
      </w:pPr>
      <w:rPr/>
    </w:lvl>
    <w:lvl w:ilvl="8">
      <w:start w:val="1"/>
      <w:numFmt w:val="lowerRoman"/>
      <w:lvlText w:val="%9."/>
      <w:lvlJc w:val="right"/>
      <w:pPr>
        <w:ind w:left="5040" w:hanging="48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1240" w:hanging="520"/>
      </w:pPr>
      <w:rPr/>
    </w:lvl>
    <w:lvl w:ilvl="1">
      <w:start w:val="1"/>
      <w:numFmt w:val="decimal"/>
      <w:lvlText w:val="%2、"/>
      <w:lvlJc w:val="left"/>
      <w:pPr>
        <w:ind w:left="1680" w:hanging="480"/>
      </w:pPr>
      <w:rPr/>
    </w:lvl>
    <w:lvl w:ilvl="2">
      <w:start w:val="1"/>
      <w:numFmt w:val="lowerRoman"/>
      <w:lvlText w:val="%3."/>
      <w:lvlJc w:val="righ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、"/>
      <w:lvlJc w:val="left"/>
      <w:pPr>
        <w:ind w:left="3120" w:hanging="480"/>
      </w:pPr>
      <w:rPr/>
    </w:lvl>
    <w:lvl w:ilvl="5">
      <w:start w:val="1"/>
      <w:numFmt w:val="lowerRoman"/>
      <w:lvlText w:val="%6."/>
      <w:lvlJc w:val="right"/>
      <w:pPr>
        <w:ind w:left="3600" w:hanging="480"/>
      </w:pPr>
      <w:rPr/>
    </w:lvl>
    <w:lvl w:ilvl="6">
      <w:start w:val="1"/>
      <w:numFmt w:val="decimal"/>
      <w:lvlText w:val="%7."/>
      <w:lvlJc w:val="left"/>
      <w:pPr>
        <w:ind w:left="4080" w:hanging="480"/>
      </w:pPr>
      <w:rPr/>
    </w:lvl>
    <w:lvl w:ilvl="7">
      <w:start w:val="1"/>
      <w:numFmt w:val="decimal"/>
      <w:lvlText w:val="%8、"/>
      <w:lvlJc w:val="left"/>
      <w:pPr>
        <w:ind w:left="4560" w:hanging="480"/>
      </w:pPr>
      <w:rPr/>
    </w:lvl>
    <w:lvl w:ilvl="8">
      <w:start w:val="1"/>
      <w:numFmt w:val="lowerRoman"/>
      <w:lvlText w:val="%9."/>
      <w:lvlJc w:val="right"/>
      <w:pPr>
        <w:ind w:left="504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ind w:left="1120" w:hanging="400"/>
      </w:pPr>
      <w:rPr/>
    </w:lvl>
    <w:lvl w:ilvl="1">
      <w:start w:val="1"/>
      <w:numFmt w:val="decimal"/>
      <w:lvlText w:val="%2、"/>
      <w:lvlJc w:val="left"/>
      <w:pPr>
        <w:ind w:left="1680" w:hanging="480"/>
      </w:pPr>
      <w:rPr/>
    </w:lvl>
    <w:lvl w:ilvl="2">
      <w:start w:val="1"/>
      <w:numFmt w:val="lowerRoman"/>
      <w:lvlText w:val="%3."/>
      <w:lvlJc w:val="righ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、"/>
      <w:lvlJc w:val="left"/>
      <w:pPr>
        <w:ind w:left="3120" w:hanging="480"/>
      </w:pPr>
      <w:rPr/>
    </w:lvl>
    <w:lvl w:ilvl="5">
      <w:start w:val="1"/>
      <w:numFmt w:val="lowerRoman"/>
      <w:lvlText w:val="%6."/>
      <w:lvlJc w:val="right"/>
      <w:pPr>
        <w:ind w:left="3600" w:hanging="480"/>
      </w:pPr>
      <w:rPr/>
    </w:lvl>
    <w:lvl w:ilvl="6">
      <w:start w:val="1"/>
      <w:numFmt w:val="decimal"/>
      <w:lvlText w:val="%7."/>
      <w:lvlJc w:val="left"/>
      <w:pPr>
        <w:ind w:left="4080" w:hanging="480"/>
      </w:pPr>
      <w:rPr/>
    </w:lvl>
    <w:lvl w:ilvl="7">
      <w:start w:val="1"/>
      <w:numFmt w:val="decimal"/>
      <w:lvlText w:val="%8、"/>
      <w:lvlJc w:val="left"/>
      <w:pPr>
        <w:ind w:left="4560" w:hanging="480"/>
      </w:pPr>
      <w:rPr/>
    </w:lvl>
    <w:lvl w:ilvl="8">
      <w:start w:val="1"/>
      <w:numFmt w:val="lowerRoman"/>
      <w:lvlText w:val="%9."/>
      <w:lvlJc w:val="right"/>
      <w:pPr>
        <w:ind w:left="5040" w:hanging="480"/>
      </w:pPr>
      <w:rPr/>
    </w:lvl>
  </w:abstractNum>
  <w:abstractNum w:abstractNumId="6">
    <w:lvl w:ilvl="0">
      <w:start w:val="1"/>
      <w:numFmt w:val="decimal"/>
      <w:lvlText w:val="(%1)"/>
      <w:lvlJc w:val="left"/>
      <w:pPr>
        <w:ind w:left="1120" w:hanging="400"/>
      </w:pPr>
      <w:rPr/>
    </w:lvl>
    <w:lvl w:ilvl="1">
      <w:start w:val="1"/>
      <w:numFmt w:val="decimal"/>
      <w:lvlText w:val="%2、"/>
      <w:lvlJc w:val="left"/>
      <w:pPr>
        <w:ind w:left="1680" w:hanging="480"/>
      </w:pPr>
      <w:rPr/>
    </w:lvl>
    <w:lvl w:ilvl="2">
      <w:start w:val="1"/>
      <w:numFmt w:val="lowerRoman"/>
      <w:lvlText w:val="%3."/>
      <w:lvlJc w:val="righ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、"/>
      <w:lvlJc w:val="left"/>
      <w:pPr>
        <w:ind w:left="3120" w:hanging="480"/>
      </w:pPr>
      <w:rPr/>
    </w:lvl>
    <w:lvl w:ilvl="5">
      <w:start w:val="1"/>
      <w:numFmt w:val="lowerRoman"/>
      <w:lvlText w:val="%6."/>
      <w:lvlJc w:val="right"/>
      <w:pPr>
        <w:ind w:left="3600" w:hanging="480"/>
      </w:pPr>
      <w:rPr/>
    </w:lvl>
    <w:lvl w:ilvl="6">
      <w:start w:val="1"/>
      <w:numFmt w:val="decimal"/>
      <w:lvlText w:val="%7."/>
      <w:lvlJc w:val="left"/>
      <w:pPr>
        <w:ind w:left="4080" w:hanging="480"/>
      </w:pPr>
      <w:rPr/>
    </w:lvl>
    <w:lvl w:ilvl="7">
      <w:start w:val="1"/>
      <w:numFmt w:val="decimal"/>
      <w:lvlText w:val="%8、"/>
      <w:lvlJc w:val="left"/>
      <w:pPr>
        <w:ind w:left="4560" w:hanging="480"/>
      </w:pPr>
      <w:rPr/>
    </w:lvl>
    <w:lvl w:ilvl="8">
      <w:start w:val="1"/>
      <w:numFmt w:val="lowerRoman"/>
      <w:lvlText w:val="%9."/>
      <w:lvlJc w:val="right"/>
      <w:pPr>
        <w:ind w:left="5040" w:hanging="480"/>
      </w:pPr>
      <w:rPr/>
    </w:lvl>
  </w:abstractNum>
  <w:abstractNum w:abstractNumId="7">
    <w:lvl w:ilvl="0">
      <w:start w:val="1"/>
      <w:numFmt w:val="decimal"/>
      <w:lvlText w:val="(%1)"/>
      <w:lvlJc w:val="left"/>
      <w:pPr>
        <w:ind w:left="1120" w:hanging="400"/>
      </w:pPr>
      <w:rPr/>
    </w:lvl>
    <w:lvl w:ilvl="1">
      <w:start w:val="1"/>
      <w:numFmt w:val="decimal"/>
      <w:lvlText w:val="%2、"/>
      <w:lvlJc w:val="left"/>
      <w:pPr>
        <w:ind w:left="1680" w:hanging="480"/>
      </w:pPr>
      <w:rPr/>
    </w:lvl>
    <w:lvl w:ilvl="2">
      <w:start w:val="1"/>
      <w:numFmt w:val="lowerRoman"/>
      <w:lvlText w:val="%3."/>
      <w:lvlJc w:val="righ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、"/>
      <w:lvlJc w:val="left"/>
      <w:pPr>
        <w:ind w:left="3120" w:hanging="480"/>
      </w:pPr>
      <w:rPr/>
    </w:lvl>
    <w:lvl w:ilvl="5">
      <w:start w:val="1"/>
      <w:numFmt w:val="lowerRoman"/>
      <w:lvlText w:val="%6."/>
      <w:lvlJc w:val="right"/>
      <w:pPr>
        <w:ind w:left="3600" w:hanging="480"/>
      </w:pPr>
      <w:rPr/>
    </w:lvl>
    <w:lvl w:ilvl="6">
      <w:start w:val="1"/>
      <w:numFmt w:val="decimal"/>
      <w:lvlText w:val="%7."/>
      <w:lvlJc w:val="left"/>
      <w:pPr>
        <w:ind w:left="4080" w:hanging="480"/>
      </w:pPr>
      <w:rPr/>
    </w:lvl>
    <w:lvl w:ilvl="7">
      <w:start w:val="1"/>
      <w:numFmt w:val="decimal"/>
      <w:lvlText w:val="%8、"/>
      <w:lvlJc w:val="left"/>
      <w:pPr>
        <w:ind w:left="4560" w:hanging="480"/>
      </w:pPr>
      <w:rPr/>
    </w:lvl>
    <w:lvl w:ilvl="8">
      <w:start w:val="1"/>
      <w:numFmt w:val="lowerRoman"/>
      <w:lvlText w:val="%9."/>
      <w:lvlJc w:val="right"/>
      <w:pPr>
        <w:ind w:left="504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DSrxzz98DeocsXGDo6sq//Kw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Mg5oLjcwMGdiYW1ic3FjMjIOaC42bjBrZHFydGEzZzkyDmgudjJhZGllcmR5cnRtOAByITFvMmM0NGtaLU5IZmVmMllsZzE5V3FiMTJmbF9vTThY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aa7427b8-9937-49d7-84c4-a6a16c779778</vt:lpwstr>
  </property>
</Properties>
</file>