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Pr="00EF06F4" w:rsidR="00A24E3A" w:rsidP="00A24E3A" w:rsidRDefault="00A24E3A" w14:paraId="1A34A887" w14:textId="77777777">
      <w:pPr>
        <w:pStyle w:val="NoSpacing"/>
        <w:spacing w:line="276" w:lineRule="auto"/>
        <w:jc w:val="center"/>
        <w:rPr>
          <w:rFonts w:ascii="Algerian" w:hAnsi="Algerian"/>
          <w:b/>
          <w:sz w:val="28"/>
          <w:szCs w:val="26"/>
        </w:rPr>
      </w:pPr>
      <w:r w:rsidRPr="00EF06F4">
        <w:rPr>
          <w:rFonts w:ascii="Algerian" w:hAnsi="Algerian"/>
          <w:b/>
          <w:sz w:val="28"/>
          <w:szCs w:val="26"/>
        </w:rPr>
        <w:t>THE REPUBLIC OF UGANDA</w:t>
      </w:r>
    </w:p>
    <w:p w:rsidRPr="00401F29" w:rsidR="00A24E3A" w:rsidP="00A24E3A" w:rsidRDefault="00A24E3A" w14:paraId="672A6659" w14:textId="77777777">
      <w:pPr>
        <w:pStyle w:val="NoSpacing"/>
        <w:spacing w:line="276" w:lineRule="auto"/>
        <w:jc w:val="center"/>
        <w:rPr>
          <w:rFonts w:ascii="Bookman Old Style" w:hAnsi="Bookman Old Style"/>
          <w:sz w:val="12"/>
          <w:szCs w:val="26"/>
        </w:rPr>
      </w:pPr>
    </w:p>
    <w:p w:rsidR="00A24E3A" w:rsidP="00A24E3A" w:rsidRDefault="00A24E3A" w14:paraId="56F17448" w14:textId="77777777">
      <w:pPr>
        <w:pStyle w:val="NoSpacing"/>
        <w:spacing w:line="276" w:lineRule="auto"/>
        <w:jc w:val="center"/>
        <w:rPr>
          <w:rFonts w:ascii="Bookman Old Style" w:hAnsi="Bookman Old Style"/>
          <w:sz w:val="26"/>
          <w:szCs w:val="26"/>
        </w:rPr>
      </w:pPr>
      <w:r>
        <w:rPr>
          <w:rFonts w:ascii="Bookman Old Style" w:hAnsi="Bookman Old Style"/>
          <w:sz w:val="26"/>
          <w:szCs w:val="26"/>
        </w:rPr>
        <w:t>MEMORANDUM OF UNDERSTANDING</w:t>
      </w:r>
    </w:p>
    <w:p w:rsidR="00A24E3A" w:rsidP="00A24E3A" w:rsidRDefault="00A24E3A" w14:paraId="0A37501D" w14:textId="77777777">
      <w:pPr>
        <w:pStyle w:val="NoSpacing"/>
        <w:spacing w:line="276" w:lineRule="auto"/>
        <w:jc w:val="both"/>
        <w:rPr>
          <w:rFonts w:ascii="Bookman Old Style" w:hAnsi="Bookman Old Style"/>
          <w:sz w:val="26"/>
          <w:szCs w:val="26"/>
        </w:rPr>
      </w:pPr>
    </w:p>
    <w:p w:rsidR="00A24E3A" w:rsidP="00A24E3A" w:rsidRDefault="00A24E3A" w14:paraId="4A45E5D4" w14:textId="77777777">
      <w:pPr>
        <w:pStyle w:val="NoSpacing"/>
        <w:spacing w:line="276" w:lineRule="auto"/>
        <w:jc w:val="both"/>
        <w:rPr>
          <w:rFonts w:ascii="Bookman Old Style" w:hAnsi="Bookman Old Style"/>
          <w:sz w:val="26"/>
          <w:szCs w:val="26"/>
        </w:rPr>
      </w:pPr>
      <w:r>
        <w:rPr>
          <w:rFonts w:ascii="Bookman Old Style" w:hAnsi="Bookman Old Style"/>
          <w:sz w:val="26"/>
          <w:szCs w:val="26"/>
        </w:rPr>
        <w:t>THIS AGREEMENT made on ……….. day of ……………………….. 2023</w:t>
      </w:r>
    </w:p>
    <w:p w:rsidRPr="00CD288C" w:rsidR="00A24E3A" w:rsidP="00A24E3A" w:rsidRDefault="00A24E3A" w14:paraId="0A525EEF" w14:textId="77777777">
      <w:pPr>
        <w:pStyle w:val="NoSpacing"/>
        <w:spacing w:line="276" w:lineRule="auto"/>
        <w:jc w:val="center"/>
        <w:rPr>
          <w:rFonts w:ascii="Bookman Old Style" w:hAnsi="Bookman Old Style"/>
          <w:b/>
          <w:sz w:val="26"/>
          <w:szCs w:val="26"/>
        </w:rPr>
      </w:pPr>
      <w:r w:rsidRPr="00CD288C">
        <w:rPr>
          <w:rFonts w:ascii="Bookman Old Style" w:hAnsi="Bookman Old Style"/>
          <w:b/>
          <w:sz w:val="26"/>
          <w:szCs w:val="26"/>
        </w:rPr>
        <w:t>BETWEEN</w:t>
      </w:r>
    </w:p>
    <w:p w:rsidR="00A24E3A" w:rsidP="00A24E3A" w:rsidRDefault="3F0854CE" w14:paraId="7E05B168" w14:textId="25245876">
      <w:pPr>
        <w:pStyle w:val="NoSpacing"/>
        <w:spacing w:line="276" w:lineRule="auto"/>
        <w:jc w:val="both"/>
        <w:rPr>
          <w:rFonts w:ascii="Bookman Old Style" w:hAnsi="Bookman Old Style"/>
          <w:sz w:val="26"/>
          <w:szCs w:val="26"/>
        </w:rPr>
      </w:pPr>
      <w:r w:rsidRPr="6CFAD285">
        <w:rPr>
          <w:rFonts w:ascii="Bookman Old Style" w:hAnsi="Bookman Old Style"/>
          <w:sz w:val="26"/>
          <w:szCs w:val="26"/>
        </w:rPr>
        <w:t>ENGINEERS WITHOUT BORDERS (</w:t>
      </w:r>
      <w:r w:rsidRPr="6CFAD285" w:rsidR="0EC2EA7B">
        <w:rPr>
          <w:rFonts w:ascii="Bookman Old Style" w:hAnsi="Bookman Old Style"/>
          <w:sz w:val="26"/>
          <w:szCs w:val="26"/>
        </w:rPr>
        <w:t>“</w:t>
      </w:r>
      <w:r w:rsidRPr="6CFAD285">
        <w:rPr>
          <w:rFonts w:ascii="Bookman Old Style" w:hAnsi="Bookman Old Style"/>
          <w:sz w:val="26"/>
          <w:szCs w:val="26"/>
        </w:rPr>
        <w:t>EWB</w:t>
      </w:r>
      <w:r w:rsidRPr="6CFAD285" w:rsidR="0EC2EA7B">
        <w:rPr>
          <w:rFonts w:ascii="Bookman Old Style" w:hAnsi="Bookman Old Style"/>
          <w:sz w:val="26"/>
          <w:szCs w:val="26"/>
        </w:rPr>
        <w:t>”</w:t>
      </w:r>
      <w:r w:rsidRPr="6CFAD285">
        <w:rPr>
          <w:rFonts w:ascii="Bookman Old Style" w:hAnsi="Bookman Old Style"/>
          <w:sz w:val="26"/>
          <w:szCs w:val="26"/>
        </w:rPr>
        <w:t>) of University of Kansas chapter 2150 learned hall, 1530 W.15</w:t>
      </w:r>
      <w:r w:rsidRPr="6CFAD285">
        <w:rPr>
          <w:rFonts w:ascii="Bookman Old Style" w:hAnsi="Bookman Old Style"/>
          <w:sz w:val="26"/>
          <w:szCs w:val="26"/>
          <w:vertAlign w:val="superscript"/>
        </w:rPr>
        <w:t>th</w:t>
      </w:r>
      <w:r w:rsidRPr="6CFAD285">
        <w:rPr>
          <w:rFonts w:ascii="Bookman Old Style" w:hAnsi="Bookman Old Style"/>
          <w:sz w:val="26"/>
          <w:szCs w:val="26"/>
        </w:rPr>
        <w:t xml:space="preserve"> Street, Lawrence, KS 66045 as Providers of Clean Water to “Bubago village”,  which expression shall where the context so admit include their (successors, legal representatives and assignees) of the one part;</w:t>
      </w:r>
    </w:p>
    <w:p w:rsidR="00A24E3A" w:rsidP="00A24E3A" w:rsidRDefault="00A24E3A" w14:paraId="5DAB6C7B" w14:textId="77777777">
      <w:pPr>
        <w:pStyle w:val="NoSpacing"/>
        <w:spacing w:line="276" w:lineRule="auto"/>
        <w:jc w:val="both"/>
        <w:rPr>
          <w:rFonts w:ascii="Bookman Old Style" w:hAnsi="Bookman Old Style"/>
          <w:sz w:val="26"/>
          <w:szCs w:val="26"/>
        </w:rPr>
      </w:pPr>
    </w:p>
    <w:p w:rsidRPr="00CD288C" w:rsidR="00A24E3A" w:rsidP="00A24E3A" w:rsidRDefault="00A24E3A" w14:paraId="67D6BEDC" w14:textId="77777777">
      <w:pPr>
        <w:pStyle w:val="NoSpacing"/>
        <w:spacing w:line="276" w:lineRule="auto"/>
        <w:jc w:val="center"/>
        <w:rPr>
          <w:rFonts w:ascii="Bookman Old Style" w:hAnsi="Bookman Old Style"/>
          <w:b/>
          <w:sz w:val="26"/>
          <w:szCs w:val="26"/>
        </w:rPr>
      </w:pPr>
      <w:r w:rsidRPr="00CD288C">
        <w:rPr>
          <w:rFonts w:ascii="Bookman Old Style" w:hAnsi="Bookman Old Style"/>
          <w:b/>
          <w:sz w:val="26"/>
          <w:szCs w:val="26"/>
        </w:rPr>
        <w:t>AND</w:t>
      </w:r>
    </w:p>
    <w:p w:rsidR="00A24E3A" w:rsidP="00A24E3A" w:rsidRDefault="00A24E3A" w14:paraId="02EB378F" w14:textId="77777777">
      <w:pPr>
        <w:pStyle w:val="NoSpacing"/>
        <w:spacing w:line="276" w:lineRule="auto"/>
        <w:jc w:val="both"/>
        <w:rPr>
          <w:rFonts w:ascii="Bookman Old Style" w:hAnsi="Bookman Old Style"/>
          <w:sz w:val="26"/>
          <w:szCs w:val="26"/>
        </w:rPr>
      </w:pPr>
    </w:p>
    <w:p w:rsidR="00A24E3A" w:rsidP="00A24E3A" w:rsidRDefault="00A24E3A" w14:paraId="0542CEFF" w14:textId="77777777">
      <w:pPr>
        <w:pStyle w:val="NoSpacing"/>
        <w:spacing w:line="276" w:lineRule="auto"/>
        <w:jc w:val="both"/>
        <w:rPr>
          <w:rFonts w:ascii="Bookman Old Style" w:hAnsi="Bookman Old Style"/>
          <w:sz w:val="26"/>
          <w:szCs w:val="26"/>
        </w:rPr>
      </w:pPr>
      <w:r>
        <w:rPr>
          <w:rFonts w:ascii="Bookman Old Style" w:hAnsi="Bookman Old Style"/>
          <w:sz w:val="26"/>
          <w:szCs w:val="26"/>
        </w:rPr>
        <w:t>Ayubu Muyanja, Ayubu Kiwate, Tigawalana Jowali, Bufumbo Daudi, Gasita Ikatya, Harid Kadambi, Bakali Kadambi and Isabirye Suudi of Masigid Kadiya, all residents of Bubago village, Buwaiswa Parish Buwaya sub county, Mayuge District (U), hereinafter referred to as the Donors of their individual private portions of thei</w:t>
      </w:r>
      <w:r w:rsidR="007A7F7D">
        <w:rPr>
          <w:rFonts w:ascii="Bookman Old Style" w:hAnsi="Bookman Old Style"/>
          <w:sz w:val="26"/>
          <w:szCs w:val="26"/>
        </w:rPr>
        <w:t xml:space="preserve">r individual land </w:t>
      </w:r>
      <w:r>
        <w:rPr>
          <w:rFonts w:ascii="Bookman Old Style" w:hAnsi="Bookman Old Style"/>
          <w:sz w:val="26"/>
          <w:szCs w:val="26"/>
        </w:rPr>
        <w:t>to enable the drilling and construction of a water well(s) on their said lands, on the other part;</w:t>
      </w:r>
    </w:p>
    <w:p w:rsidR="00A24E3A" w:rsidP="00A24E3A" w:rsidRDefault="00A24E3A" w14:paraId="6A05A809" w14:textId="77777777">
      <w:pPr>
        <w:pStyle w:val="NoSpacing"/>
        <w:spacing w:line="276" w:lineRule="auto"/>
        <w:jc w:val="both"/>
        <w:rPr>
          <w:rFonts w:ascii="Bookman Old Style" w:hAnsi="Bookman Old Style"/>
          <w:sz w:val="26"/>
          <w:szCs w:val="26"/>
        </w:rPr>
      </w:pPr>
    </w:p>
    <w:p w:rsidR="00A24E3A" w:rsidP="00A24E3A" w:rsidRDefault="00A24E3A" w14:paraId="6DECF386" w14:textId="77777777">
      <w:pPr>
        <w:pStyle w:val="NoSpacing"/>
        <w:spacing w:line="276" w:lineRule="auto"/>
        <w:jc w:val="both"/>
        <w:rPr>
          <w:rFonts w:ascii="Bookman Old Style" w:hAnsi="Bookman Old Style"/>
          <w:sz w:val="26"/>
          <w:szCs w:val="26"/>
        </w:rPr>
      </w:pPr>
      <w:r>
        <w:rPr>
          <w:rFonts w:ascii="Bookman Old Style" w:hAnsi="Bookman Old Style"/>
          <w:sz w:val="26"/>
          <w:szCs w:val="26"/>
        </w:rPr>
        <w:t>WHEREAS</w:t>
      </w:r>
    </w:p>
    <w:p w:rsidR="00A24E3A" w:rsidP="00A24E3A" w:rsidRDefault="00A24E3A" w14:paraId="29CA9F07" w14:textId="77777777">
      <w:pPr>
        <w:pStyle w:val="NoSpacing"/>
        <w:numPr>
          <w:ilvl w:val="0"/>
          <w:numId w:val="6"/>
        </w:numPr>
        <w:spacing w:line="276" w:lineRule="auto"/>
        <w:jc w:val="both"/>
        <w:rPr>
          <w:rFonts w:ascii="Bookman Old Style" w:hAnsi="Bookman Old Style"/>
          <w:sz w:val="26"/>
          <w:szCs w:val="26"/>
        </w:rPr>
      </w:pPr>
      <w:r>
        <w:rPr>
          <w:rFonts w:ascii="Bookman Old Style" w:hAnsi="Bookman Old Style"/>
          <w:sz w:val="26"/>
          <w:szCs w:val="26"/>
        </w:rPr>
        <w:t>The “Community of Bubago village has requested “EWB” to offer clean water and “EWB” has indicated willingness to render the said offer</w:t>
      </w:r>
      <w:r w:rsidR="007A7F7D">
        <w:rPr>
          <w:rFonts w:ascii="Bookman Old Style" w:hAnsi="Bookman Old Style"/>
          <w:sz w:val="26"/>
          <w:szCs w:val="26"/>
        </w:rPr>
        <w:t>/provision of clean water</w:t>
      </w:r>
      <w:r>
        <w:rPr>
          <w:rFonts w:ascii="Bookman Old Style" w:hAnsi="Bookman Old Style"/>
          <w:sz w:val="26"/>
          <w:szCs w:val="26"/>
        </w:rPr>
        <w:t xml:space="preserve"> and have presented themselves as possessed of professional skills, expertise and ability;</w:t>
      </w:r>
    </w:p>
    <w:p w:rsidR="00A24E3A" w:rsidP="00A24E3A" w:rsidRDefault="00A24E3A" w14:paraId="34BF60B0" w14:textId="77777777">
      <w:pPr>
        <w:pStyle w:val="NoSpacing"/>
        <w:numPr>
          <w:ilvl w:val="0"/>
          <w:numId w:val="6"/>
        </w:numPr>
        <w:spacing w:line="276" w:lineRule="auto"/>
        <w:jc w:val="both"/>
        <w:rPr>
          <w:rFonts w:ascii="Bookman Old Style" w:hAnsi="Bookman Old Style"/>
          <w:sz w:val="26"/>
          <w:szCs w:val="26"/>
        </w:rPr>
      </w:pPr>
      <w:r>
        <w:rPr>
          <w:rFonts w:ascii="Bookman Old Style" w:hAnsi="Bookman Old Style"/>
          <w:sz w:val="26"/>
          <w:szCs w:val="26"/>
        </w:rPr>
        <w:t>The ‘Bubago Community’ has satisfied itself with the details of the particulars presented by “EWB” as regards professional skills, ability and expertise and</w:t>
      </w:r>
    </w:p>
    <w:p w:rsidR="00A24E3A" w:rsidP="00A24E3A" w:rsidRDefault="00A24E3A" w14:paraId="14217A4D" w14:textId="77777777">
      <w:pPr>
        <w:pStyle w:val="NoSpacing"/>
        <w:numPr>
          <w:ilvl w:val="0"/>
          <w:numId w:val="6"/>
        </w:numPr>
        <w:spacing w:line="276" w:lineRule="auto"/>
        <w:jc w:val="both"/>
        <w:rPr>
          <w:rFonts w:ascii="Bookman Old Style" w:hAnsi="Bookman Old Style"/>
          <w:sz w:val="26"/>
          <w:szCs w:val="26"/>
        </w:rPr>
      </w:pPr>
      <w:r>
        <w:rPr>
          <w:rFonts w:ascii="Bookman Old Style" w:hAnsi="Bookman Old Style"/>
          <w:sz w:val="26"/>
          <w:szCs w:val="26"/>
        </w:rPr>
        <w:t>The “Bubago Community” is desirous of receiving “EWB” on the services of “EWB” who are willing and able to undertake the provision of clean water, herein set forth upon terms and conditions hereinafter agreed;</w:t>
      </w:r>
    </w:p>
    <w:p w:rsidR="00A24E3A" w:rsidP="00A24E3A" w:rsidRDefault="00A24E3A" w14:paraId="5A39BBE3" w14:textId="77777777">
      <w:pPr>
        <w:pStyle w:val="NoSpacing"/>
        <w:spacing w:line="276" w:lineRule="auto"/>
        <w:ind w:left="720"/>
        <w:jc w:val="both"/>
        <w:rPr>
          <w:rFonts w:ascii="Bookman Old Style" w:hAnsi="Bookman Old Style"/>
          <w:sz w:val="26"/>
          <w:szCs w:val="26"/>
        </w:rPr>
      </w:pPr>
    </w:p>
    <w:p w:rsidR="00A24E3A" w:rsidP="00A24E3A" w:rsidRDefault="00A24E3A" w14:paraId="08615C74" w14:textId="77777777">
      <w:pPr>
        <w:pStyle w:val="NoSpacing"/>
        <w:spacing w:line="276" w:lineRule="auto"/>
        <w:ind w:left="720"/>
        <w:jc w:val="both"/>
        <w:rPr>
          <w:rFonts w:ascii="Bookman Old Style" w:hAnsi="Bookman Old Style"/>
          <w:sz w:val="26"/>
          <w:szCs w:val="26"/>
        </w:rPr>
      </w:pPr>
      <w:r>
        <w:rPr>
          <w:rFonts w:ascii="Bookman Old Style" w:hAnsi="Bookman Old Style"/>
          <w:sz w:val="26"/>
          <w:szCs w:val="26"/>
        </w:rPr>
        <w:t>NOW THEREFORE THESE PRESENTS WITNESSETH AS HEREUNDER:-</w:t>
      </w:r>
    </w:p>
    <w:p w:rsidR="00A24E3A" w:rsidP="00A24E3A" w:rsidRDefault="00A24E3A" w14:paraId="768B5E4B" w14:textId="77777777">
      <w:pPr>
        <w:pStyle w:val="NoSpacing"/>
        <w:numPr>
          <w:ilvl w:val="0"/>
          <w:numId w:val="7"/>
        </w:numPr>
        <w:spacing w:line="276" w:lineRule="auto"/>
        <w:jc w:val="both"/>
        <w:rPr>
          <w:rFonts w:ascii="Bookman Old Style" w:hAnsi="Bookman Old Style"/>
          <w:sz w:val="26"/>
          <w:szCs w:val="26"/>
        </w:rPr>
      </w:pPr>
      <w:r>
        <w:rPr>
          <w:rFonts w:ascii="Bookman Old Style" w:hAnsi="Bookman Old Style"/>
          <w:sz w:val="26"/>
          <w:szCs w:val="26"/>
        </w:rPr>
        <w:t>The “Bubago Community” hereby offers portions of its land for purposes of the construction of the water well(s) by “EWB”.</w:t>
      </w:r>
    </w:p>
    <w:p w:rsidR="00A24E3A" w:rsidP="00A24E3A" w:rsidRDefault="3F0854CE" w14:paraId="32E51E5F" w14:textId="534AFC60">
      <w:pPr>
        <w:pStyle w:val="NoSpacing"/>
        <w:numPr>
          <w:ilvl w:val="0"/>
          <w:numId w:val="7"/>
        </w:numPr>
        <w:spacing w:line="276" w:lineRule="auto"/>
        <w:jc w:val="both"/>
        <w:rPr>
          <w:rFonts w:ascii="Bookman Old Style" w:hAnsi="Bookman Old Style"/>
          <w:sz w:val="26"/>
          <w:szCs w:val="26"/>
        </w:rPr>
      </w:pPr>
      <w:r w:rsidRPr="6CFAD285">
        <w:rPr>
          <w:rFonts w:ascii="Bookman Old Style" w:hAnsi="Bookman Old Style"/>
          <w:sz w:val="26"/>
          <w:szCs w:val="26"/>
        </w:rPr>
        <w:t xml:space="preserve">That “EWB” shall use the land offered by the “Bubago Community” solely for the provision </w:t>
      </w:r>
      <w:r w:rsidRPr="6CFAD285" w:rsidR="6E0513DD">
        <w:rPr>
          <w:rFonts w:ascii="Bookman Old Style" w:hAnsi="Bookman Old Style"/>
          <w:color w:val="FF0000"/>
          <w:sz w:val="26"/>
          <w:szCs w:val="26"/>
        </w:rPr>
        <w:t xml:space="preserve">and distribution </w:t>
      </w:r>
      <w:r w:rsidRPr="6CFAD285">
        <w:rPr>
          <w:rFonts w:ascii="Bookman Old Style" w:hAnsi="Bookman Old Style"/>
          <w:sz w:val="26"/>
          <w:szCs w:val="26"/>
        </w:rPr>
        <w:t xml:space="preserve">of clean water. </w:t>
      </w:r>
    </w:p>
    <w:p w:rsidR="500C65AC" w:rsidP="6CFAD285" w:rsidRDefault="500C65AC" w14:paraId="18031299" w14:textId="40651321">
      <w:pPr>
        <w:pStyle w:val="NoSpacing"/>
        <w:numPr>
          <w:ilvl w:val="1"/>
          <w:numId w:val="7"/>
        </w:numPr>
        <w:spacing w:line="276" w:lineRule="auto"/>
        <w:jc w:val="both"/>
        <w:rPr>
          <w:rFonts w:ascii="Bookman Old Style" w:hAnsi="Bookman Old Style"/>
          <w:color w:val="FF0000"/>
          <w:sz w:val="26"/>
          <w:szCs w:val="26"/>
        </w:rPr>
      </w:pPr>
      <w:r w:rsidRPr="5D6E3809">
        <w:rPr>
          <w:rFonts w:ascii="Bookman Old Style" w:hAnsi="Bookman Old Style"/>
          <w:color w:val="FF0000"/>
          <w:sz w:val="26"/>
          <w:szCs w:val="26"/>
        </w:rPr>
        <w:t xml:space="preserve">The community acknowledges that “EWB” will employ contracting companies to drill the well. </w:t>
      </w:r>
    </w:p>
    <w:p w:rsidR="07C7D8BF" w:rsidP="6CFAD285" w:rsidRDefault="07C7D8BF" w14:paraId="3F28BA9F" w14:textId="52C1652F">
      <w:pPr>
        <w:pStyle w:val="NoSpacing"/>
        <w:numPr>
          <w:ilvl w:val="1"/>
          <w:numId w:val="7"/>
        </w:numPr>
        <w:spacing w:line="276" w:lineRule="auto"/>
        <w:jc w:val="both"/>
        <w:rPr>
          <w:rFonts w:ascii="Bookman Old Style" w:hAnsi="Bookman Old Style"/>
          <w:color w:val="FF0000"/>
          <w:sz w:val="26"/>
          <w:szCs w:val="26"/>
        </w:rPr>
      </w:pPr>
      <w:r w:rsidRPr="6CFAD285">
        <w:rPr>
          <w:rFonts w:ascii="Bookman Old Style" w:hAnsi="Bookman Old Style"/>
          <w:color w:val="FF0000"/>
          <w:sz w:val="26"/>
          <w:szCs w:val="26"/>
        </w:rPr>
        <w:t xml:space="preserve">“EWB” will employ the contractors with the intent of fulfilling the project with the best interest of the community in mind. </w:t>
      </w:r>
    </w:p>
    <w:p w:rsidR="79C9DC61" w:rsidP="6CFAD285" w:rsidRDefault="79C9DC61" w14:paraId="5E799B89" w14:textId="5708EF29">
      <w:pPr>
        <w:pStyle w:val="NoSpacing"/>
        <w:numPr>
          <w:ilvl w:val="1"/>
          <w:numId w:val="7"/>
        </w:numPr>
        <w:spacing w:line="276" w:lineRule="auto"/>
        <w:jc w:val="both"/>
        <w:rPr>
          <w:rFonts w:ascii="Bookman Old Style" w:hAnsi="Bookman Old Style"/>
          <w:color w:val="FF0000"/>
          <w:sz w:val="26"/>
          <w:szCs w:val="26"/>
        </w:rPr>
      </w:pPr>
      <w:r w:rsidRPr="5D6E3809">
        <w:rPr>
          <w:rFonts w:ascii="Bookman Old Style" w:hAnsi="Bookman Old Style"/>
          <w:color w:val="FF0000"/>
          <w:sz w:val="26"/>
          <w:szCs w:val="26"/>
        </w:rPr>
        <w:t xml:space="preserve">The community acknowledges that the contractors employed are separate entities </w:t>
      </w:r>
      <w:r w:rsidRPr="5D6E3809" w:rsidR="4AF1BFC7">
        <w:rPr>
          <w:rFonts w:ascii="Bookman Old Style" w:hAnsi="Bookman Old Style"/>
          <w:color w:val="FF0000"/>
          <w:sz w:val="26"/>
          <w:szCs w:val="26"/>
        </w:rPr>
        <w:t xml:space="preserve">from “EWB” </w:t>
      </w:r>
      <w:r w:rsidRPr="5D6E3809">
        <w:rPr>
          <w:rFonts w:ascii="Bookman Old Style" w:hAnsi="Bookman Old Style"/>
          <w:color w:val="FF0000"/>
          <w:sz w:val="26"/>
          <w:szCs w:val="26"/>
        </w:rPr>
        <w:t xml:space="preserve">and do not speak on "EWB”’s behalf. </w:t>
      </w:r>
    </w:p>
    <w:p w:rsidR="08A5F761" w:rsidP="5D6E3809" w:rsidRDefault="08A5F761" w14:paraId="2395A298" w14:textId="636C2AB2">
      <w:pPr>
        <w:pStyle w:val="NoSpacing"/>
        <w:numPr>
          <w:ilvl w:val="0"/>
          <w:numId w:val="7"/>
        </w:numPr>
        <w:spacing w:line="276" w:lineRule="auto"/>
        <w:jc w:val="both"/>
        <w:rPr>
          <w:rFonts w:ascii="Bookman Old Style" w:hAnsi="Bookman Old Style"/>
          <w:color w:val="FF0000"/>
          <w:sz w:val="26"/>
          <w:szCs w:val="26"/>
        </w:rPr>
      </w:pPr>
      <w:r w:rsidRPr="5D6E3809">
        <w:rPr>
          <w:rFonts w:ascii="Bookman Old Style" w:hAnsi="Bookman Old Style"/>
          <w:color w:val="FF0000"/>
          <w:sz w:val="26"/>
          <w:szCs w:val="26"/>
        </w:rPr>
        <w:t>Contractors employed on behalf of “EWB” shall share plans with the community prior to drilling to prevent unseen disagreements from arising.</w:t>
      </w:r>
    </w:p>
    <w:p w:rsidR="00A24E3A" w:rsidP="00A24E3A" w:rsidRDefault="3F0854CE" w14:paraId="38E1A0F8" w14:textId="227D6BD9">
      <w:pPr>
        <w:pStyle w:val="NoSpacing"/>
        <w:numPr>
          <w:ilvl w:val="0"/>
          <w:numId w:val="7"/>
        </w:numPr>
        <w:spacing w:line="276" w:lineRule="auto"/>
        <w:jc w:val="both"/>
        <w:rPr>
          <w:rFonts w:ascii="Bookman Old Style" w:hAnsi="Bookman Old Style"/>
          <w:color w:val="FF0000"/>
          <w:sz w:val="26"/>
          <w:szCs w:val="26"/>
        </w:rPr>
      </w:pPr>
      <w:r w:rsidRPr="5D6E3809">
        <w:rPr>
          <w:rFonts w:ascii="Bookman Old Style" w:hAnsi="Bookman Old Style"/>
          <w:sz w:val="26"/>
          <w:szCs w:val="26"/>
        </w:rPr>
        <w:t>The “Bubago Community” acknowledges and agrees that drilling and construction may result in destruction of crops</w:t>
      </w:r>
      <w:r w:rsidRPr="5D6E3809" w:rsidR="7311875C">
        <w:rPr>
          <w:rFonts w:ascii="Bookman Old Style" w:hAnsi="Bookman Old Style"/>
          <w:sz w:val="26"/>
          <w:szCs w:val="26"/>
        </w:rPr>
        <w:t xml:space="preserve"> and </w:t>
      </w:r>
      <w:r w:rsidRPr="5D6E3809">
        <w:rPr>
          <w:rFonts w:ascii="Bookman Old Style" w:hAnsi="Bookman Old Style"/>
          <w:sz w:val="26"/>
          <w:szCs w:val="26"/>
        </w:rPr>
        <w:t>near and around the drilling site.</w:t>
      </w:r>
      <w:r w:rsidRPr="5D6E3809" w:rsidR="020D524F">
        <w:rPr>
          <w:rFonts w:ascii="Bookman Old Style" w:hAnsi="Bookman Old Style"/>
          <w:sz w:val="26"/>
          <w:szCs w:val="26"/>
        </w:rPr>
        <w:t xml:space="preserve"> </w:t>
      </w:r>
    </w:p>
    <w:p w:rsidR="00A24E3A" w:rsidP="00A24E3A" w:rsidRDefault="3AFDF03B" w14:paraId="004BE695" w14:textId="46C3AF5A">
      <w:pPr>
        <w:pStyle w:val="NoSpacing"/>
        <w:numPr>
          <w:ilvl w:val="0"/>
          <w:numId w:val="7"/>
        </w:numPr>
        <w:spacing w:line="276" w:lineRule="auto"/>
        <w:jc w:val="both"/>
        <w:rPr>
          <w:rFonts w:ascii="Bookman Old Style" w:hAnsi="Bookman Old Style"/>
          <w:color w:val="FF0000"/>
          <w:sz w:val="26"/>
          <w:szCs w:val="26"/>
        </w:rPr>
      </w:pPr>
      <w:r w:rsidRPr="5D6E3809">
        <w:rPr>
          <w:rFonts w:ascii="Bookman Old Style" w:hAnsi="Bookman Old Style"/>
          <w:color w:val="FF0000"/>
          <w:sz w:val="26"/>
          <w:szCs w:val="26"/>
        </w:rPr>
        <w:t>T</w:t>
      </w:r>
      <w:r w:rsidRPr="5D6E3809" w:rsidR="020D524F">
        <w:rPr>
          <w:rFonts w:ascii="Bookman Old Style" w:hAnsi="Bookman Old Style"/>
          <w:color w:val="FF0000"/>
          <w:sz w:val="26"/>
          <w:szCs w:val="26"/>
        </w:rPr>
        <w:t xml:space="preserve">he </w:t>
      </w:r>
      <w:r w:rsidRPr="5D6E3809" w:rsidR="6DFC703E">
        <w:rPr>
          <w:rFonts w:ascii="Bookman Old Style" w:hAnsi="Bookman Old Style"/>
          <w:color w:val="FF0000"/>
          <w:sz w:val="26"/>
          <w:szCs w:val="26"/>
        </w:rPr>
        <w:t>“Bu</w:t>
      </w:r>
      <w:r w:rsidRPr="5D6E3809" w:rsidR="38633153">
        <w:rPr>
          <w:rFonts w:ascii="Bookman Old Style" w:hAnsi="Bookman Old Style"/>
          <w:color w:val="FF0000"/>
          <w:sz w:val="26"/>
          <w:szCs w:val="26"/>
        </w:rPr>
        <w:t>b</w:t>
      </w:r>
      <w:r w:rsidRPr="5D6E3809" w:rsidR="6DFC703E">
        <w:rPr>
          <w:rFonts w:ascii="Bookman Old Style" w:hAnsi="Bookman Old Style"/>
          <w:color w:val="FF0000"/>
          <w:sz w:val="26"/>
          <w:szCs w:val="26"/>
        </w:rPr>
        <w:t xml:space="preserve">ago </w:t>
      </w:r>
      <w:r w:rsidRPr="5D6E3809" w:rsidR="6A5B8703">
        <w:rPr>
          <w:rFonts w:ascii="Bookman Old Style" w:hAnsi="Bookman Old Style"/>
          <w:color w:val="FF0000"/>
          <w:sz w:val="26"/>
          <w:szCs w:val="26"/>
        </w:rPr>
        <w:t>C</w:t>
      </w:r>
      <w:r w:rsidRPr="5D6E3809" w:rsidR="020D524F">
        <w:rPr>
          <w:rFonts w:ascii="Bookman Old Style" w:hAnsi="Bookman Old Style"/>
          <w:color w:val="FF0000"/>
          <w:sz w:val="26"/>
          <w:szCs w:val="26"/>
        </w:rPr>
        <w:t>ommunity</w:t>
      </w:r>
      <w:r w:rsidRPr="5D6E3809" w:rsidR="3EA71941">
        <w:rPr>
          <w:rFonts w:ascii="Bookman Old Style" w:hAnsi="Bookman Old Style"/>
          <w:color w:val="FF0000"/>
          <w:sz w:val="26"/>
          <w:szCs w:val="26"/>
        </w:rPr>
        <w:t>”</w:t>
      </w:r>
      <w:r w:rsidRPr="5D6E3809" w:rsidR="020D524F">
        <w:rPr>
          <w:rFonts w:ascii="Bookman Old Style" w:hAnsi="Bookman Old Style"/>
          <w:color w:val="FF0000"/>
          <w:sz w:val="26"/>
          <w:szCs w:val="26"/>
        </w:rPr>
        <w:t xml:space="preserve"> acknowledges that infrastructure </w:t>
      </w:r>
      <w:r w:rsidRPr="5D6E3809" w:rsidR="3E41B770">
        <w:rPr>
          <w:rFonts w:ascii="Bookman Old Style" w:hAnsi="Bookman Old Style"/>
          <w:color w:val="FF0000"/>
          <w:sz w:val="26"/>
          <w:szCs w:val="26"/>
        </w:rPr>
        <w:t xml:space="preserve">and wildlife may be affected </w:t>
      </w:r>
      <w:r w:rsidRPr="5D6E3809" w:rsidR="16797F72">
        <w:rPr>
          <w:rFonts w:ascii="Bookman Old Style" w:hAnsi="Bookman Old Style"/>
          <w:color w:val="FF0000"/>
          <w:sz w:val="26"/>
          <w:szCs w:val="26"/>
        </w:rPr>
        <w:t>and/</w:t>
      </w:r>
      <w:r w:rsidRPr="5D6E3809" w:rsidR="3E41B770">
        <w:rPr>
          <w:rFonts w:ascii="Bookman Old Style" w:hAnsi="Bookman Old Style"/>
          <w:color w:val="FF0000"/>
          <w:sz w:val="26"/>
          <w:szCs w:val="26"/>
        </w:rPr>
        <w:t xml:space="preserve">or damaged in </w:t>
      </w:r>
      <w:r w:rsidRPr="5D6E3809" w:rsidR="4DFF5A02">
        <w:rPr>
          <w:rFonts w:ascii="Bookman Old Style" w:hAnsi="Bookman Old Style"/>
          <w:color w:val="FF0000"/>
          <w:sz w:val="26"/>
          <w:szCs w:val="26"/>
        </w:rPr>
        <w:t>unforeseen accidents</w:t>
      </w:r>
      <w:r w:rsidRPr="5D6E3809" w:rsidR="63979488">
        <w:rPr>
          <w:rFonts w:ascii="Bookman Old Style" w:hAnsi="Bookman Old Style"/>
          <w:color w:val="FF0000"/>
          <w:sz w:val="26"/>
          <w:szCs w:val="26"/>
        </w:rPr>
        <w:t xml:space="preserve">  during use. </w:t>
      </w:r>
      <w:r w:rsidRPr="5D6E3809" w:rsidR="39274525">
        <w:rPr>
          <w:rFonts w:ascii="Bookman Old Style" w:hAnsi="Bookman Old Style"/>
          <w:color w:val="FF0000"/>
          <w:sz w:val="26"/>
          <w:szCs w:val="26"/>
        </w:rPr>
        <w:t xml:space="preserve"> </w:t>
      </w:r>
    </w:p>
    <w:p w:rsidR="00A24E3A" w:rsidP="00A24E3A" w:rsidRDefault="3F0854CE" w14:paraId="11286521" w14:textId="61C83084">
      <w:pPr>
        <w:pStyle w:val="NoSpacing"/>
        <w:numPr>
          <w:ilvl w:val="0"/>
          <w:numId w:val="7"/>
        </w:numPr>
        <w:spacing w:line="276" w:lineRule="auto"/>
        <w:jc w:val="both"/>
        <w:rPr>
          <w:rFonts w:ascii="Bookman Old Style" w:hAnsi="Bookman Old Style"/>
          <w:color w:val="FF0000"/>
          <w:sz w:val="26"/>
          <w:szCs w:val="26"/>
        </w:rPr>
      </w:pPr>
      <w:r w:rsidRPr="5D6E3809">
        <w:rPr>
          <w:rFonts w:ascii="Bookman Old Style" w:hAnsi="Bookman Old Style"/>
          <w:sz w:val="26"/>
          <w:szCs w:val="26"/>
        </w:rPr>
        <w:t xml:space="preserve">The “Bubago Community” agrees to let “EWB” and their contractor drill a water well(s) on its property. </w:t>
      </w:r>
      <w:r w:rsidRPr="5D6E3809" w:rsidR="4B5A15B4">
        <w:rPr>
          <w:rFonts w:ascii="Bookman Old Style" w:hAnsi="Bookman Old Style"/>
          <w:color w:val="FF0000"/>
          <w:sz w:val="26"/>
          <w:szCs w:val="26"/>
        </w:rPr>
        <w:t>The “</w:t>
      </w:r>
      <w:bookmarkStart w:name="_Int_qzWXkZ6v" w:id="0"/>
      <w:r w:rsidRPr="5D6E3809" w:rsidR="4B5A15B4">
        <w:rPr>
          <w:rFonts w:ascii="Bookman Old Style" w:hAnsi="Bookman Old Style"/>
          <w:color w:val="FF0000"/>
          <w:sz w:val="26"/>
          <w:szCs w:val="26"/>
        </w:rPr>
        <w:t>Bubago</w:t>
      </w:r>
      <w:bookmarkEnd w:id="0"/>
      <w:r w:rsidRPr="5D6E3809" w:rsidR="4B5A15B4">
        <w:rPr>
          <w:rFonts w:ascii="Bookman Old Style" w:hAnsi="Bookman Old Style"/>
          <w:color w:val="FF0000"/>
          <w:sz w:val="26"/>
          <w:szCs w:val="26"/>
        </w:rPr>
        <w:t xml:space="preserve"> Community” agrees that if the </w:t>
      </w:r>
      <w:r w:rsidRPr="5D6E3809" w:rsidR="4049C584">
        <w:rPr>
          <w:rFonts w:ascii="Bookman Old Style" w:hAnsi="Bookman Old Style"/>
          <w:color w:val="FF0000"/>
          <w:sz w:val="26"/>
          <w:szCs w:val="26"/>
        </w:rPr>
        <w:t>scoped borehole is unsuitable</w:t>
      </w:r>
      <w:r w:rsidRPr="5D6E3809" w:rsidR="4B5A15B4">
        <w:rPr>
          <w:rFonts w:ascii="Bookman Old Style" w:hAnsi="Bookman Old Style"/>
          <w:color w:val="FF0000"/>
          <w:sz w:val="26"/>
          <w:szCs w:val="26"/>
        </w:rPr>
        <w:t xml:space="preserve">, “EWB-KU” will meet with </w:t>
      </w:r>
      <w:r w:rsidRPr="5D6E3809" w:rsidR="4FD8FC53">
        <w:rPr>
          <w:rFonts w:ascii="Bookman Old Style" w:hAnsi="Bookman Old Style"/>
          <w:color w:val="FF0000"/>
          <w:sz w:val="26"/>
          <w:szCs w:val="26"/>
        </w:rPr>
        <w:t>the landowners</w:t>
      </w:r>
      <w:r w:rsidRPr="5D6E3809" w:rsidR="0B9F179F">
        <w:rPr>
          <w:rFonts w:ascii="Bookman Old Style" w:hAnsi="Bookman Old Style"/>
          <w:color w:val="FF0000"/>
          <w:sz w:val="26"/>
          <w:szCs w:val="26"/>
        </w:rPr>
        <w:t xml:space="preserve"> to discuss location changes</w:t>
      </w:r>
      <w:r w:rsidRPr="5D6E3809" w:rsidR="4FD8FC53">
        <w:rPr>
          <w:rFonts w:ascii="Bookman Old Style" w:hAnsi="Bookman Old Style"/>
          <w:color w:val="FF0000"/>
          <w:sz w:val="26"/>
          <w:szCs w:val="26"/>
        </w:rPr>
        <w:t>.</w:t>
      </w:r>
    </w:p>
    <w:p w:rsidR="00A24E3A" w:rsidP="00A24E3A" w:rsidRDefault="3F0854CE" w14:paraId="0031FFFF" w14:textId="77777777">
      <w:pPr>
        <w:pStyle w:val="NoSpacing"/>
        <w:numPr>
          <w:ilvl w:val="0"/>
          <w:numId w:val="7"/>
        </w:numPr>
        <w:spacing w:line="276" w:lineRule="auto"/>
        <w:jc w:val="both"/>
        <w:rPr>
          <w:rFonts w:ascii="Bookman Old Style" w:hAnsi="Bookman Old Style"/>
          <w:sz w:val="26"/>
          <w:szCs w:val="26"/>
        </w:rPr>
      </w:pPr>
      <w:r w:rsidRPr="5D6E3809">
        <w:rPr>
          <w:rFonts w:ascii="Bookman Old Style" w:hAnsi="Bookman Old Style"/>
          <w:sz w:val="26"/>
          <w:szCs w:val="26"/>
        </w:rPr>
        <w:t>The “Bubago Community” agree to not;</w:t>
      </w:r>
    </w:p>
    <w:p w:rsidR="00A24E3A" w:rsidP="00A24E3A" w:rsidRDefault="00A24E3A" w14:paraId="7645095F" w14:textId="77777777">
      <w:pPr>
        <w:pStyle w:val="NoSpacing"/>
        <w:numPr>
          <w:ilvl w:val="0"/>
          <w:numId w:val="8"/>
        </w:numPr>
        <w:spacing w:line="276" w:lineRule="auto"/>
        <w:jc w:val="both"/>
        <w:rPr>
          <w:rFonts w:ascii="Bookman Old Style" w:hAnsi="Bookman Old Style"/>
          <w:sz w:val="26"/>
          <w:szCs w:val="26"/>
        </w:rPr>
      </w:pPr>
      <w:r>
        <w:rPr>
          <w:rFonts w:ascii="Bookman Old Style" w:hAnsi="Bookman Old Style"/>
          <w:sz w:val="26"/>
          <w:szCs w:val="26"/>
        </w:rPr>
        <w:t>Allow grazing animals, including but not limited to cattle, sheep, goats and chickens within the fenced area surrounding well(s) or within ten (10) meters if no fence is in place.</w:t>
      </w:r>
    </w:p>
    <w:p w:rsidR="3D7DBF1A" w:rsidP="3D7DBF1A" w:rsidRDefault="6E2EEA1D" w14:paraId="39156ABC" w14:textId="2876D786">
      <w:pPr>
        <w:pStyle w:val="NoSpacing"/>
        <w:numPr>
          <w:ilvl w:val="0"/>
          <w:numId w:val="8"/>
        </w:numPr>
        <w:spacing w:line="276" w:lineRule="auto"/>
        <w:jc w:val="both"/>
        <w:rPr>
          <w:rFonts w:ascii="Bookman Old Style" w:hAnsi="Bookman Old Style"/>
          <w:color w:val="FF0000"/>
          <w:sz w:val="26"/>
          <w:szCs w:val="26"/>
        </w:rPr>
      </w:pPr>
      <w:r w:rsidRPr="5D6E3809">
        <w:rPr>
          <w:rFonts w:ascii="Bookman Old Style" w:hAnsi="Bookman Old Style"/>
          <w:color w:val="FF0000"/>
          <w:sz w:val="26"/>
          <w:szCs w:val="26"/>
        </w:rPr>
        <w:t xml:space="preserve">Allow public access to the well during drilling </w:t>
      </w:r>
      <w:r w:rsidRPr="5D6E3809" w:rsidR="79FD7F92">
        <w:rPr>
          <w:rFonts w:ascii="Bookman Old Style" w:hAnsi="Bookman Old Style"/>
          <w:color w:val="FF0000"/>
          <w:sz w:val="26"/>
          <w:szCs w:val="26"/>
        </w:rPr>
        <w:t>or during construction</w:t>
      </w:r>
      <w:r w:rsidRPr="5D6E3809">
        <w:rPr>
          <w:rFonts w:ascii="Bookman Old Style" w:hAnsi="Bookman Old Style"/>
          <w:color w:val="FF0000"/>
          <w:sz w:val="26"/>
          <w:szCs w:val="26"/>
        </w:rPr>
        <w:t>.</w:t>
      </w:r>
      <w:r w:rsidRPr="5D6E3809" w:rsidR="5BDC409D">
        <w:rPr>
          <w:rFonts w:ascii="Bookman Old Style" w:hAnsi="Bookman Old Style"/>
          <w:color w:val="FF0000"/>
          <w:sz w:val="26"/>
          <w:szCs w:val="26"/>
        </w:rPr>
        <w:t xml:space="preserve"> </w:t>
      </w:r>
      <w:r w:rsidRPr="5D6E3809" w:rsidR="582C5276">
        <w:rPr>
          <w:rFonts w:ascii="Bookman Old Style" w:hAnsi="Bookman Old Style"/>
          <w:color w:val="FF0000"/>
          <w:sz w:val="26"/>
          <w:szCs w:val="26"/>
        </w:rPr>
        <w:t>The “Bubago Community” acknowledges that access to the drilling site may cause injuries.</w:t>
      </w:r>
      <w:r w:rsidRPr="5D6E3809" w:rsidR="688A04A3">
        <w:rPr>
          <w:rFonts w:ascii="Bookman Old Style" w:hAnsi="Bookman Old Style"/>
          <w:color w:val="FF0000"/>
          <w:sz w:val="26"/>
          <w:szCs w:val="26"/>
        </w:rPr>
        <w:t xml:space="preserve"> “EWB”</w:t>
      </w:r>
      <w:r w:rsidRPr="5D6E3809" w:rsidR="5BDC409D">
        <w:rPr>
          <w:rFonts w:ascii="Bookman Old Style" w:hAnsi="Bookman Old Style"/>
          <w:color w:val="FF0000"/>
          <w:sz w:val="26"/>
          <w:szCs w:val="26"/>
        </w:rPr>
        <w:t xml:space="preserve"> is not responsible for any injuries of commu</w:t>
      </w:r>
      <w:r w:rsidRPr="5D6E3809" w:rsidR="5936AD15">
        <w:rPr>
          <w:rFonts w:ascii="Bookman Old Style" w:hAnsi="Bookman Old Style"/>
          <w:color w:val="FF0000"/>
          <w:sz w:val="26"/>
          <w:szCs w:val="26"/>
        </w:rPr>
        <w:t>nity from ac</w:t>
      </w:r>
      <w:r w:rsidRPr="5D6E3809" w:rsidR="33D63AC4">
        <w:rPr>
          <w:rFonts w:ascii="Bookman Old Style" w:hAnsi="Bookman Old Style"/>
          <w:color w:val="FF0000"/>
          <w:sz w:val="26"/>
          <w:szCs w:val="26"/>
        </w:rPr>
        <w:t>c</w:t>
      </w:r>
      <w:r w:rsidRPr="5D6E3809" w:rsidR="5936AD15">
        <w:rPr>
          <w:rFonts w:ascii="Bookman Old Style" w:hAnsi="Bookman Old Style"/>
          <w:color w:val="FF0000"/>
          <w:sz w:val="26"/>
          <w:szCs w:val="26"/>
        </w:rPr>
        <w:t>ess during construction</w:t>
      </w:r>
      <w:r w:rsidRPr="5D6E3809" w:rsidR="70B596D2">
        <w:rPr>
          <w:rFonts w:ascii="Bookman Old Style" w:hAnsi="Bookman Old Style"/>
          <w:color w:val="FF0000"/>
          <w:sz w:val="26"/>
          <w:szCs w:val="26"/>
        </w:rPr>
        <w:t>.</w:t>
      </w:r>
    </w:p>
    <w:p w:rsidR="00A24E3A" w:rsidP="00A24E3A" w:rsidRDefault="00A24E3A" w14:paraId="1D5BE154" w14:textId="77777777">
      <w:pPr>
        <w:pStyle w:val="NoSpacing"/>
        <w:numPr>
          <w:ilvl w:val="0"/>
          <w:numId w:val="8"/>
        </w:numPr>
        <w:spacing w:line="276" w:lineRule="auto"/>
        <w:jc w:val="both"/>
        <w:rPr>
          <w:rFonts w:ascii="Bookman Old Style" w:hAnsi="Bookman Old Style"/>
          <w:sz w:val="26"/>
          <w:szCs w:val="26"/>
        </w:rPr>
      </w:pPr>
      <w:r>
        <w:rPr>
          <w:rFonts w:ascii="Bookman Old Style" w:hAnsi="Bookman Old Style"/>
          <w:sz w:val="26"/>
          <w:szCs w:val="26"/>
        </w:rPr>
        <w:t>Lay animal excrements within fifty (50) meters of the well.</w:t>
      </w:r>
    </w:p>
    <w:p w:rsidR="00A24E3A" w:rsidP="00A24E3A" w:rsidRDefault="00A24E3A" w14:paraId="41C8F396" w14:textId="472B2133">
      <w:pPr>
        <w:pStyle w:val="NoSpacing"/>
        <w:numPr>
          <w:ilvl w:val="0"/>
          <w:numId w:val="8"/>
        </w:numPr>
        <w:spacing w:line="276" w:lineRule="auto"/>
        <w:jc w:val="both"/>
        <w:rPr>
          <w:rFonts w:ascii="Bookman Old Style" w:hAnsi="Bookman Old Style"/>
          <w:sz w:val="26"/>
          <w:szCs w:val="26"/>
        </w:rPr>
      </w:pPr>
      <w:r w:rsidRPr="5D6E3809">
        <w:rPr>
          <w:rFonts w:ascii="Bookman Old Style" w:hAnsi="Bookman Old Style"/>
          <w:sz w:val="26"/>
          <w:szCs w:val="26"/>
        </w:rPr>
        <w:t>Install pit latrines, septic tanks or grave yards within fifty (50)</w:t>
      </w:r>
      <w:r w:rsidRPr="5D6E3809" w:rsidR="182642B8">
        <w:rPr>
          <w:rFonts w:ascii="Bookman Old Style" w:hAnsi="Bookman Old Style"/>
          <w:sz w:val="26"/>
          <w:szCs w:val="26"/>
        </w:rPr>
        <w:t xml:space="preserve"> meters</w:t>
      </w:r>
      <w:r w:rsidRPr="5D6E3809">
        <w:rPr>
          <w:rFonts w:ascii="Bookman Old Style" w:hAnsi="Bookman Old Style"/>
          <w:sz w:val="26"/>
          <w:szCs w:val="26"/>
        </w:rPr>
        <w:t xml:space="preserve"> of the well(s).</w:t>
      </w:r>
    </w:p>
    <w:p w:rsidRPr="00F856D3" w:rsidR="00F856D3" w:rsidP="00A24E3A" w:rsidRDefault="00E67075" w14:paraId="03338F56" w14:textId="734A31E4">
      <w:pPr>
        <w:pStyle w:val="NoSpacing"/>
        <w:numPr>
          <w:ilvl w:val="0"/>
          <w:numId w:val="8"/>
        </w:numPr>
        <w:spacing w:line="276" w:lineRule="auto"/>
        <w:jc w:val="both"/>
        <w:rPr>
          <w:rFonts w:ascii="Bookman Old Style" w:hAnsi="Bookman Old Style"/>
          <w:sz w:val="26"/>
          <w:szCs w:val="26"/>
        </w:rPr>
      </w:pPr>
      <w:r>
        <w:rPr>
          <w:rFonts w:ascii="Bookman Old Style" w:hAnsi="Bookman Old Style"/>
          <w:sz w:val="26"/>
          <w:szCs w:val="26"/>
        </w:rPr>
        <w:t xml:space="preserve">Move or tamper with any </w:t>
      </w:r>
      <w:r w:rsidR="0066350E">
        <w:rPr>
          <w:rFonts w:ascii="Bookman Old Style" w:hAnsi="Bookman Old Style"/>
          <w:sz w:val="26"/>
          <w:szCs w:val="26"/>
        </w:rPr>
        <w:t>permanent markers</w:t>
      </w:r>
      <w:r w:rsidR="003E7669">
        <w:rPr>
          <w:rFonts w:ascii="Bookman Old Style" w:hAnsi="Bookman Old Style"/>
          <w:sz w:val="26"/>
          <w:szCs w:val="26"/>
        </w:rPr>
        <w:t xml:space="preserve"> involving the </w:t>
      </w:r>
      <w:r w:rsidR="00706778">
        <w:rPr>
          <w:rFonts w:ascii="Bookman Old Style" w:hAnsi="Bookman Old Style"/>
          <w:sz w:val="26"/>
          <w:szCs w:val="26"/>
        </w:rPr>
        <w:t>system components.</w:t>
      </w:r>
    </w:p>
    <w:p w:rsidR="00A24E3A" w:rsidP="00A24E3A" w:rsidRDefault="3F0854CE" w14:paraId="5958E0ED" w14:textId="17508630">
      <w:pPr>
        <w:pStyle w:val="NoSpacing"/>
        <w:numPr>
          <w:ilvl w:val="0"/>
          <w:numId w:val="7"/>
        </w:numPr>
        <w:spacing w:line="276" w:lineRule="auto"/>
        <w:jc w:val="both"/>
        <w:rPr>
          <w:rFonts w:ascii="Bookman Old Style" w:hAnsi="Bookman Old Style"/>
          <w:sz w:val="26"/>
          <w:szCs w:val="26"/>
        </w:rPr>
      </w:pPr>
      <w:r w:rsidRPr="5D6E3809">
        <w:rPr>
          <w:rFonts w:ascii="Bookman Old Style" w:hAnsi="Bookman Old Style"/>
          <w:sz w:val="26"/>
          <w:szCs w:val="26"/>
        </w:rPr>
        <w:t xml:space="preserve">(i) The “EWB” to use 2.5 metres in width of land over the pipeline </w:t>
      </w:r>
    </w:p>
    <w:p w:rsidR="00A24E3A" w:rsidP="00A24E3A" w:rsidRDefault="00A24E3A" w14:paraId="13E64A57" w14:textId="77777777">
      <w:pPr>
        <w:pStyle w:val="NoSpacing"/>
        <w:spacing w:line="276" w:lineRule="auto"/>
        <w:ind w:left="1080"/>
        <w:jc w:val="both"/>
        <w:rPr>
          <w:rFonts w:ascii="Bookman Old Style" w:hAnsi="Bookman Old Style"/>
          <w:sz w:val="26"/>
          <w:szCs w:val="26"/>
        </w:rPr>
      </w:pPr>
      <w:r>
        <w:rPr>
          <w:rFonts w:ascii="Bookman Old Style" w:hAnsi="Bookman Old Style"/>
          <w:sz w:val="26"/>
          <w:szCs w:val="26"/>
        </w:rPr>
        <w:t xml:space="preserve">    and other areas as necessary to reach the pipeline route for </w:t>
      </w:r>
    </w:p>
    <w:p w:rsidR="00A24E3A" w:rsidP="00A24E3A" w:rsidRDefault="00A24E3A" w14:paraId="071EC747" w14:textId="697EC9D4">
      <w:pPr>
        <w:pStyle w:val="NoSpacing"/>
        <w:spacing w:line="276" w:lineRule="auto"/>
        <w:ind w:left="1080"/>
        <w:jc w:val="both"/>
        <w:rPr>
          <w:rFonts w:ascii="Bookman Old Style" w:hAnsi="Bookman Old Style"/>
          <w:sz w:val="26"/>
          <w:szCs w:val="26"/>
        </w:rPr>
      </w:pPr>
      <w:r w:rsidRPr="027174DF">
        <w:rPr>
          <w:rFonts w:ascii="Bookman Old Style" w:hAnsi="Bookman Old Style"/>
          <w:sz w:val="26"/>
          <w:szCs w:val="26"/>
        </w:rPr>
        <w:t xml:space="preserve">    construction or maintenance</w:t>
      </w:r>
    </w:p>
    <w:p w:rsidR="00A24E3A" w:rsidP="027174DF" w:rsidRDefault="00A24E3A" w14:paraId="637FA412" w14:textId="4A2EA831">
      <w:pPr>
        <w:pStyle w:val="NoSpacing"/>
        <w:spacing w:line="276" w:lineRule="auto"/>
        <w:ind w:left="1080"/>
        <w:jc w:val="both"/>
        <w:rPr>
          <w:rFonts w:ascii="Bookman Old Style" w:hAnsi="Bookman Old Style"/>
          <w:color w:val="FF0000"/>
          <w:sz w:val="26"/>
          <w:szCs w:val="26"/>
        </w:rPr>
      </w:pPr>
      <w:r w:rsidRPr="4A512537" w:rsidR="00A24E3A">
        <w:rPr>
          <w:rFonts w:ascii="Bookman Old Style" w:hAnsi="Bookman Old Style"/>
          <w:sz w:val="26"/>
          <w:szCs w:val="26"/>
        </w:rPr>
        <w:t xml:space="preserve">(ii) The </w:t>
      </w:r>
      <w:r w:rsidRPr="4A512537" w:rsidR="00867BD4">
        <w:rPr>
          <w:rFonts w:ascii="Bookman Old Style" w:hAnsi="Bookman Old Style"/>
          <w:color w:val="FF0000"/>
          <w:sz w:val="26"/>
          <w:szCs w:val="26"/>
        </w:rPr>
        <w:t>“</w:t>
      </w:r>
      <w:r w:rsidRPr="4A512537" w:rsidR="3482D964">
        <w:rPr>
          <w:rFonts w:ascii="Bookman Old Style" w:hAnsi="Bookman Old Style"/>
          <w:color w:val="FF0000"/>
          <w:sz w:val="26"/>
          <w:szCs w:val="26"/>
        </w:rPr>
        <w:t xml:space="preserve">Bubago </w:t>
      </w:r>
      <w:r w:rsidRPr="4A512537" w:rsidR="4161F639">
        <w:rPr>
          <w:rFonts w:ascii="Bookman Old Style" w:hAnsi="Bookman Old Style"/>
          <w:color w:val="FF0000"/>
          <w:sz w:val="26"/>
          <w:szCs w:val="26"/>
        </w:rPr>
        <w:t>C</w:t>
      </w:r>
      <w:r w:rsidRPr="4A512537" w:rsidR="3482D964">
        <w:rPr>
          <w:rFonts w:ascii="Bookman Old Style" w:hAnsi="Bookman Old Style"/>
          <w:color w:val="FF0000"/>
          <w:sz w:val="26"/>
          <w:szCs w:val="26"/>
        </w:rPr>
        <w:t>ommunity</w:t>
      </w:r>
      <w:r w:rsidRPr="4A512537" w:rsidR="72C8B879">
        <w:rPr>
          <w:rFonts w:ascii="Bookman Old Style" w:hAnsi="Bookman Old Style"/>
          <w:color w:val="FF0000"/>
          <w:sz w:val="26"/>
          <w:szCs w:val="26"/>
        </w:rPr>
        <w:t>”</w:t>
      </w:r>
      <w:r w:rsidRPr="4A512537" w:rsidR="3482D964">
        <w:rPr>
          <w:rFonts w:ascii="Bookman Old Style" w:hAnsi="Bookman Old Style"/>
          <w:color w:val="FF0000"/>
          <w:sz w:val="26"/>
          <w:szCs w:val="26"/>
        </w:rPr>
        <w:t xml:space="preserve"> will</w:t>
      </w:r>
      <w:r w:rsidRPr="4A512537" w:rsidR="07E597A1">
        <w:rPr>
          <w:rFonts w:ascii="Bookman Old Style" w:hAnsi="Bookman Old Style"/>
          <w:color w:val="FF0000"/>
          <w:sz w:val="26"/>
          <w:szCs w:val="26"/>
        </w:rPr>
        <w:t xml:space="preserve"> </w:t>
      </w:r>
      <w:r w:rsidRPr="4A512537" w:rsidR="00A24E3A">
        <w:rPr>
          <w:rFonts w:ascii="Bookman Old Style" w:hAnsi="Bookman Old Style"/>
          <w:strike w:val="1"/>
          <w:sz w:val="26"/>
          <w:szCs w:val="26"/>
        </w:rPr>
        <w:t>may</w:t>
      </w:r>
      <w:r w:rsidRPr="4A512537" w:rsidR="00A24E3A">
        <w:rPr>
          <w:rFonts w:ascii="Bookman Old Style" w:hAnsi="Bookman Old Style"/>
          <w:sz w:val="26"/>
          <w:szCs w:val="26"/>
        </w:rPr>
        <w:t xml:space="preserve"> remove </w:t>
      </w:r>
      <w:r w:rsidRPr="4A512537" w:rsidR="111F784F">
        <w:rPr>
          <w:rFonts w:ascii="Bookman Old Style" w:hAnsi="Bookman Old Style"/>
          <w:color w:val="FF0000"/>
          <w:sz w:val="26"/>
          <w:szCs w:val="26"/>
        </w:rPr>
        <w:t xml:space="preserve">or allow </w:t>
      </w:r>
      <w:r w:rsidRPr="4A512537" w:rsidR="51377B45">
        <w:rPr>
          <w:rFonts w:ascii="Bookman Old Style" w:hAnsi="Bookman Old Style"/>
          <w:color w:val="FF0000"/>
          <w:sz w:val="26"/>
          <w:szCs w:val="26"/>
        </w:rPr>
        <w:t>“</w:t>
      </w:r>
      <w:r w:rsidRPr="4A512537" w:rsidR="111F784F">
        <w:rPr>
          <w:rFonts w:ascii="Bookman Old Style" w:hAnsi="Bookman Old Style"/>
          <w:color w:val="FF0000"/>
          <w:sz w:val="26"/>
          <w:szCs w:val="26"/>
        </w:rPr>
        <w:t>EWB</w:t>
      </w:r>
      <w:r w:rsidRPr="4A512537" w:rsidR="3077B2AD">
        <w:rPr>
          <w:rFonts w:ascii="Bookman Old Style" w:hAnsi="Bookman Old Style"/>
          <w:color w:val="FF0000"/>
          <w:sz w:val="26"/>
          <w:szCs w:val="26"/>
        </w:rPr>
        <w:t>”</w:t>
      </w:r>
      <w:r w:rsidRPr="4A512537" w:rsidR="78A4FE42">
        <w:rPr>
          <w:rFonts w:ascii="Bookman Old Style" w:hAnsi="Bookman Old Style"/>
          <w:color w:val="FF0000"/>
          <w:sz w:val="26"/>
          <w:szCs w:val="26"/>
        </w:rPr>
        <w:t xml:space="preserve"> and </w:t>
      </w:r>
      <w:r w:rsidRPr="4A512537" w:rsidR="78A4FE42">
        <w:rPr>
          <w:rFonts w:ascii="Bookman Old Style" w:hAnsi="Bookman Old Style"/>
          <w:color w:val="FF0000"/>
          <w:sz w:val="26"/>
          <w:szCs w:val="26"/>
        </w:rPr>
        <w:t>it’s</w:t>
      </w:r>
      <w:r w:rsidRPr="4A512537" w:rsidR="78A4FE42">
        <w:rPr>
          <w:rFonts w:ascii="Bookman Old Style" w:hAnsi="Bookman Old Style"/>
          <w:color w:val="FF0000"/>
          <w:sz w:val="26"/>
          <w:szCs w:val="26"/>
        </w:rPr>
        <w:t xml:space="preserve"> contractors</w:t>
      </w:r>
      <w:r w:rsidRPr="4A512537" w:rsidR="111F784F">
        <w:rPr>
          <w:rFonts w:ascii="Bookman Old Style" w:hAnsi="Bookman Old Style"/>
          <w:color w:val="FF0000"/>
          <w:sz w:val="26"/>
          <w:szCs w:val="26"/>
        </w:rPr>
        <w:t xml:space="preserve"> to remove</w:t>
      </w:r>
      <w:r w:rsidRPr="4A512537" w:rsidR="111F784F">
        <w:rPr>
          <w:rFonts w:ascii="Bookman Old Style" w:hAnsi="Bookman Old Style"/>
          <w:sz w:val="26"/>
          <w:szCs w:val="26"/>
        </w:rPr>
        <w:t xml:space="preserve"> </w:t>
      </w:r>
      <w:r w:rsidRPr="4A512537" w:rsidR="00A24E3A">
        <w:rPr>
          <w:rFonts w:ascii="Bookman Old Style" w:hAnsi="Bookman Old Style"/>
          <w:sz w:val="26"/>
          <w:szCs w:val="26"/>
        </w:rPr>
        <w:t xml:space="preserve">crops, </w:t>
      </w:r>
      <w:r w:rsidRPr="4A512537" w:rsidR="00A24E3A">
        <w:rPr>
          <w:rFonts w:ascii="Bookman Old Style" w:hAnsi="Bookman Old Style"/>
          <w:sz w:val="26"/>
          <w:szCs w:val="26"/>
        </w:rPr>
        <w:t>shrubs</w:t>
      </w:r>
      <w:r w:rsidRPr="4A512537" w:rsidR="00A24E3A">
        <w:rPr>
          <w:rFonts w:ascii="Bookman Old Style" w:hAnsi="Bookman Old Style"/>
          <w:sz w:val="26"/>
          <w:szCs w:val="26"/>
        </w:rPr>
        <w:t xml:space="preserve"> and trees </w:t>
      </w:r>
      <w:r w:rsidRPr="4A512537" w:rsidR="00A24E3A">
        <w:rPr>
          <w:rFonts w:ascii="Bookman Old Style" w:hAnsi="Bookman Old Style"/>
          <w:color w:val="FF0000"/>
          <w:sz w:val="26"/>
          <w:szCs w:val="26"/>
        </w:rPr>
        <w:t>as necessary</w:t>
      </w:r>
      <w:r w:rsidRPr="4A512537" w:rsidR="00A24E3A">
        <w:rPr>
          <w:rFonts w:ascii="Bookman Old Style" w:hAnsi="Bookman Old Style"/>
          <w:sz w:val="26"/>
          <w:szCs w:val="26"/>
        </w:rPr>
        <w:t xml:space="preserve"> to construct</w:t>
      </w:r>
      <w:r w:rsidRPr="4A512537" w:rsidR="00A24E3A">
        <w:rPr>
          <w:rFonts w:ascii="Bookman Old Style" w:hAnsi="Bookman Old Style"/>
          <w:strike w:val="1"/>
          <w:sz w:val="26"/>
          <w:szCs w:val="26"/>
        </w:rPr>
        <w:t xml:space="preserve"> </w:t>
      </w:r>
      <w:r w:rsidRPr="4A512537" w:rsidR="33159C71">
        <w:rPr>
          <w:rFonts w:ascii="Bookman Old Style" w:hAnsi="Bookman Old Style"/>
          <w:strike w:val="1"/>
          <w:sz w:val="26"/>
          <w:szCs w:val="26"/>
        </w:rPr>
        <w:t>or</w:t>
      </w:r>
      <w:r w:rsidRPr="4A512537" w:rsidR="00A24E3A">
        <w:rPr>
          <w:rFonts w:ascii="Bookman Old Style" w:hAnsi="Bookman Old Style"/>
          <w:strike w:val="1"/>
          <w:sz w:val="26"/>
          <w:szCs w:val="26"/>
        </w:rPr>
        <w:t xml:space="preserve"> </w:t>
      </w:r>
      <w:r w:rsidRPr="4A512537" w:rsidR="00A24E3A">
        <w:rPr>
          <w:rFonts w:ascii="Bookman Old Style" w:hAnsi="Bookman Old Style"/>
          <w:strike w:val="1"/>
          <w:sz w:val="26"/>
          <w:szCs w:val="26"/>
        </w:rPr>
        <w:t>maintain</w:t>
      </w:r>
      <w:r w:rsidRPr="4A512537" w:rsidR="00A24E3A">
        <w:rPr>
          <w:rFonts w:ascii="Bookman Old Style" w:hAnsi="Bookman Old Style"/>
          <w:sz w:val="26"/>
          <w:szCs w:val="26"/>
        </w:rPr>
        <w:t xml:space="preserve"> </w:t>
      </w:r>
      <w:r w:rsidRPr="4A512537" w:rsidR="05207182">
        <w:rPr>
          <w:rFonts w:ascii="Bookman Old Style" w:hAnsi="Bookman Old Style"/>
          <w:color w:val="FF0000"/>
          <w:sz w:val="26"/>
          <w:szCs w:val="26"/>
        </w:rPr>
        <w:t xml:space="preserve">a clear path to </w:t>
      </w:r>
      <w:r w:rsidRPr="4A512537" w:rsidR="00A24E3A">
        <w:rPr>
          <w:rFonts w:ascii="Bookman Old Style" w:hAnsi="Bookman Old Style"/>
          <w:sz w:val="26"/>
          <w:szCs w:val="26"/>
        </w:rPr>
        <w:t>the pipeline</w:t>
      </w:r>
      <w:r w:rsidRPr="4A512537" w:rsidR="574B4533">
        <w:rPr>
          <w:rFonts w:ascii="Bookman Old Style" w:hAnsi="Bookman Old Style"/>
          <w:sz w:val="26"/>
          <w:szCs w:val="26"/>
        </w:rPr>
        <w:t xml:space="preserve"> </w:t>
      </w:r>
      <w:r w:rsidRPr="4A512537" w:rsidR="574B4533">
        <w:rPr>
          <w:rFonts w:ascii="Bookman Old Style" w:hAnsi="Bookman Old Style"/>
          <w:color w:val="FF0000"/>
          <w:sz w:val="26"/>
          <w:szCs w:val="26"/>
        </w:rPr>
        <w:t xml:space="preserve">for the </w:t>
      </w:r>
      <w:r w:rsidRPr="4A512537" w:rsidR="25E28FC1">
        <w:rPr>
          <w:rFonts w:ascii="Bookman Old Style" w:hAnsi="Bookman Old Style"/>
          <w:color w:val="FF0000"/>
          <w:sz w:val="26"/>
          <w:szCs w:val="26"/>
        </w:rPr>
        <w:t xml:space="preserve">drilling </w:t>
      </w:r>
      <w:r w:rsidRPr="4A512537" w:rsidR="574B4533">
        <w:rPr>
          <w:rFonts w:ascii="Bookman Old Style" w:hAnsi="Bookman Old Style"/>
          <w:color w:val="FF0000"/>
          <w:sz w:val="26"/>
          <w:szCs w:val="26"/>
        </w:rPr>
        <w:t>rig to enter.</w:t>
      </w:r>
      <w:r w:rsidRPr="4A512537" w:rsidR="746D727F">
        <w:rPr>
          <w:rFonts w:ascii="Bookman Old Style" w:hAnsi="Bookman Old Style"/>
          <w:color w:val="FF0000"/>
          <w:sz w:val="26"/>
          <w:szCs w:val="26"/>
        </w:rPr>
        <w:t xml:space="preserve"> The “Bubago </w:t>
      </w:r>
      <w:r w:rsidRPr="4A512537" w:rsidR="0FED0799">
        <w:rPr>
          <w:rFonts w:ascii="Bookman Old Style" w:hAnsi="Bookman Old Style"/>
          <w:color w:val="FF0000"/>
          <w:sz w:val="26"/>
          <w:szCs w:val="26"/>
        </w:rPr>
        <w:t xml:space="preserve">Community” agrees to </w:t>
      </w:r>
      <w:r w:rsidRPr="4A512537" w:rsidR="0FED0799">
        <w:rPr>
          <w:rFonts w:ascii="Bookman Old Style" w:hAnsi="Bookman Old Style"/>
          <w:color w:val="FF0000"/>
          <w:sz w:val="26"/>
          <w:szCs w:val="26"/>
        </w:rPr>
        <w:t>maintain</w:t>
      </w:r>
      <w:r w:rsidRPr="4A512537" w:rsidR="0FED0799">
        <w:rPr>
          <w:rFonts w:ascii="Bookman Old Style" w:hAnsi="Bookman Old Style"/>
          <w:color w:val="FF0000"/>
          <w:sz w:val="26"/>
          <w:szCs w:val="26"/>
        </w:rPr>
        <w:t xml:space="preserve"> the path to the borehole for future</w:t>
      </w:r>
      <w:r w:rsidRPr="4A512537" w:rsidR="60C5801E">
        <w:rPr>
          <w:rFonts w:ascii="Bookman Old Style" w:hAnsi="Bookman Old Style"/>
          <w:color w:val="FF0000"/>
          <w:sz w:val="26"/>
          <w:szCs w:val="26"/>
        </w:rPr>
        <w:t xml:space="preserve"> maintenance and construction.</w:t>
      </w:r>
      <w:r w:rsidRPr="4A512537" w:rsidR="6648BBC5">
        <w:rPr>
          <w:rFonts w:ascii="Bookman Old Style" w:hAnsi="Bookman Old Style"/>
          <w:color w:val="FF0000"/>
          <w:sz w:val="26"/>
          <w:szCs w:val="26"/>
        </w:rPr>
        <w:t xml:space="preserve"> The “Bubago Community” </w:t>
      </w:r>
      <w:r w:rsidRPr="4A512537" w:rsidR="79C11FF3">
        <w:rPr>
          <w:rFonts w:ascii="Bookman Old Style" w:hAnsi="Bookman Old Style"/>
          <w:color w:val="FF0000"/>
          <w:sz w:val="26"/>
          <w:szCs w:val="26"/>
        </w:rPr>
        <w:t xml:space="preserve">that they bear the responsibility to restore any damages to the land like tire tracks from the drilling </w:t>
      </w:r>
      <w:r w:rsidRPr="4A512537" w:rsidR="7CF8C0B5">
        <w:rPr>
          <w:rFonts w:ascii="Bookman Old Style" w:hAnsi="Bookman Old Style"/>
          <w:color w:val="FF0000"/>
          <w:sz w:val="26"/>
          <w:szCs w:val="26"/>
        </w:rPr>
        <w:t>rig.</w:t>
      </w:r>
    </w:p>
    <w:p w:rsidR="00A24E3A" w:rsidP="00A24E3A" w:rsidRDefault="00A24E3A" w14:paraId="6834FA99" w14:textId="0D330516">
      <w:pPr>
        <w:pStyle w:val="NoSpacing"/>
        <w:spacing w:line="276" w:lineRule="auto"/>
        <w:ind w:left="1080"/>
        <w:jc w:val="both"/>
        <w:rPr>
          <w:rFonts w:ascii="Bookman Old Style" w:hAnsi="Bookman Old Style"/>
          <w:sz w:val="26"/>
          <w:szCs w:val="26"/>
        </w:rPr>
      </w:pPr>
      <w:r w:rsidRPr="4A512537" w:rsidR="00A24E3A">
        <w:rPr>
          <w:rFonts w:ascii="Bookman Old Style" w:hAnsi="Bookman Old Style"/>
          <w:sz w:val="26"/>
          <w:szCs w:val="26"/>
        </w:rPr>
        <w:t>(iii) After construction or maintenance</w:t>
      </w:r>
      <w:r w:rsidRPr="4A512537" w:rsidR="14466128">
        <w:rPr>
          <w:rFonts w:ascii="Bookman Old Style" w:hAnsi="Bookman Old Style"/>
          <w:sz w:val="26"/>
          <w:szCs w:val="26"/>
        </w:rPr>
        <w:t xml:space="preserve"> s</w:t>
      </w:r>
      <w:r w:rsidRPr="4A512537" w:rsidR="00A24E3A">
        <w:rPr>
          <w:rFonts w:ascii="Bookman Old Style" w:hAnsi="Bookman Old Style"/>
          <w:sz w:val="26"/>
          <w:szCs w:val="26"/>
        </w:rPr>
        <w:t>h</w:t>
      </w:r>
      <w:r w:rsidRPr="4A512537" w:rsidR="00A24E3A">
        <w:rPr>
          <w:rFonts w:ascii="Bookman Old Style" w:hAnsi="Bookman Old Style"/>
          <w:sz w:val="26"/>
          <w:szCs w:val="26"/>
        </w:rPr>
        <w:t>rubs</w:t>
      </w:r>
      <w:r w:rsidRPr="4A512537" w:rsidR="00A24E3A">
        <w:rPr>
          <w:rFonts w:ascii="Bookman Old Style" w:hAnsi="Bookman Old Style"/>
          <w:sz w:val="26"/>
          <w:szCs w:val="26"/>
        </w:rPr>
        <w:t>,</w:t>
      </w:r>
      <w:r w:rsidRPr="4A512537" w:rsidR="00A24E3A">
        <w:rPr>
          <w:rFonts w:ascii="Bookman Old Style" w:hAnsi="Bookman Old Style"/>
          <w:sz w:val="26"/>
          <w:szCs w:val="26"/>
        </w:rPr>
        <w:t xml:space="preserve"> trees and    </w:t>
      </w:r>
    </w:p>
    <w:p w:rsidR="33C9C54A" w:rsidP="67BB8852" w:rsidRDefault="00A24E3A" w14:paraId="1AF0DF65" w14:textId="0B9A06C0">
      <w:pPr>
        <w:pStyle w:val="NoSpacing"/>
        <w:spacing w:line="276" w:lineRule="auto"/>
        <w:ind w:left="1080"/>
        <w:jc w:val="both"/>
        <w:rPr>
          <w:rFonts w:ascii="Bookman Old Style" w:hAnsi="Bookman Old Style"/>
          <w:sz w:val="26"/>
          <w:szCs w:val="26"/>
        </w:rPr>
      </w:pPr>
      <w:r w:rsidRPr="5D6E3809">
        <w:rPr>
          <w:rFonts w:ascii="Bookman Old Style" w:hAnsi="Bookman Old Style"/>
          <w:sz w:val="26"/>
          <w:szCs w:val="26"/>
        </w:rPr>
        <w:t xml:space="preserve">      crops will not be replaced</w:t>
      </w:r>
      <w:r w:rsidRPr="5D6E3809" w:rsidR="7FFD29D8">
        <w:rPr>
          <w:rFonts w:ascii="Bookman Old Style" w:hAnsi="Bookman Old Style"/>
          <w:sz w:val="26"/>
          <w:szCs w:val="26"/>
        </w:rPr>
        <w:t xml:space="preserve">. </w:t>
      </w:r>
    </w:p>
    <w:p w:rsidR="00A24E3A" w:rsidP="5D6E3809" w:rsidRDefault="00A24E3A" w14:paraId="21CDB425" w14:textId="4AEDD8F0">
      <w:pPr>
        <w:pStyle w:val="NoSpacing"/>
        <w:spacing w:line="276" w:lineRule="auto"/>
        <w:ind w:left="1080"/>
        <w:jc w:val="both"/>
        <w:rPr>
          <w:rFonts w:ascii="Bookman Old Style" w:hAnsi="Bookman Old Style"/>
          <w:sz w:val="26"/>
          <w:szCs w:val="26"/>
        </w:rPr>
      </w:pPr>
      <w:r w:rsidRPr="5D6E3809">
        <w:rPr>
          <w:rFonts w:ascii="Bookman Old Style" w:hAnsi="Bookman Old Style"/>
          <w:sz w:val="26"/>
          <w:szCs w:val="26"/>
        </w:rPr>
        <w:t>(</w:t>
      </w:r>
      <w:r w:rsidRPr="5D6E3809" w:rsidR="18F25231">
        <w:rPr>
          <w:rFonts w:ascii="Bookman Old Style" w:hAnsi="Bookman Old Style"/>
          <w:sz w:val="26"/>
          <w:szCs w:val="26"/>
        </w:rPr>
        <w:t>i</w:t>
      </w:r>
      <w:r w:rsidRPr="5D6E3809">
        <w:rPr>
          <w:rFonts w:ascii="Bookman Old Style" w:hAnsi="Bookman Old Style"/>
          <w:sz w:val="26"/>
          <w:szCs w:val="26"/>
        </w:rPr>
        <w:t xml:space="preserve">v) </w:t>
      </w:r>
      <w:r w:rsidRPr="5D6E3809" w:rsidR="008F34A7">
        <w:rPr>
          <w:rFonts w:ascii="Bookman Old Style" w:hAnsi="Bookman Old Style"/>
          <w:sz w:val="26"/>
          <w:szCs w:val="26"/>
        </w:rPr>
        <w:t xml:space="preserve"> </w:t>
      </w:r>
      <w:r w:rsidRPr="5D6E3809">
        <w:rPr>
          <w:rFonts w:ascii="Bookman Old Style" w:hAnsi="Bookman Old Style"/>
          <w:sz w:val="26"/>
          <w:szCs w:val="26"/>
        </w:rPr>
        <w:t xml:space="preserve">The “Bubago Community” may plant crops over the pipeline as long as no farming activities or plants that penetrate more than 0.5 meters. Such plants over the pipeline may be removed for maintenance. </w:t>
      </w:r>
    </w:p>
    <w:p w:rsidR="00A24E3A" w:rsidP="00A24E3A" w:rsidRDefault="00A24E3A" w14:paraId="02E97E1B" w14:textId="1B7CE045">
      <w:pPr>
        <w:pStyle w:val="NoSpacing"/>
        <w:spacing w:line="276" w:lineRule="auto"/>
        <w:ind w:left="1080"/>
        <w:jc w:val="both"/>
        <w:rPr>
          <w:rFonts w:ascii="Bookman Old Style" w:hAnsi="Bookman Old Style"/>
          <w:sz w:val="26"/>
          <w:szCs w:val="26"/>
        </w:rPr>
      </w:pPr>
      <w:r>
        <w:rPr>
          <w:rFonts w:ascii="Bookman Old Style" w:hAnsi="Bookman Old Style"/>
          <w:sz w:val="26"/>
          <w:szCs w:val="26"/>
        </w:rPr>
        <w:t>(v</w:t>
      </w:r>
      <w:r w:rsidR="00972016">
        <w:rPr>
          <w:rFonts w:ascii="Bookman Old Style" w:hAnsi="Bookman Old Style"/>
          <w:sz w:val="26"/>
          <w:szCs w:val="26"/>
        </w:rPr>
        <w:t>i</w:t>
      </w:r>
      <w:r>
        <w:rPr>
          <w:rFonts w:ascii="Bookman Old Style" w:hAnsi="Bookman Old Style"/>
          <w:sz w:val="26"/>
          <w:szCs w:val="26"/>
        </w:rPr>
        <w:t xml:space="preserve">) The “Bubago Community” undertakes not to construct any </w:t>
      </w:r>
    </w:p>
    <w:p w:rsidRPr="00D85710" w:rsidR="137ACA9F" w:rsidP="00D85710" w:rsidRDefault="00A24E3A" w14:paraId="3F7D568B" w14:textId="46F7C8DD">
      <w:pPr>
        <w:pStyle w:val="NoSpacing"/>
        <w:spacing w:line="276" w:lineRule="auto"/>
        <w:ind w:left="1080"/>
        <w:jc w:val="both"/>
        <w:rPr>
          <w:rFonts w:ascii="Bookman Old Style" w:hAnsi="Bookman Old Style"/>
          <w:sz w:val="26"/>
          <w:szCs w:val="26"/>
        </w:rPr>
      </w:pPr>
      <w:r>
        <w:rPr>
          <w:rFonts w:ascii="Bookman Old Style" w:hAnsi="Bookman Old Style"/>
          <w:sz w:val="26"/>
          <w:szCs w:val="26"/>
        </w:rPr>
        <w:t xml:space="preserve">     permanent structures over the designated pipeline route.</w:t>
      </w:r>
    </w:p>
    <w:p w:rsidR="07EFEF43" w:rsidP="07EFEF43" w:rsidRDefault="07EFEF43" w14:paraId="4DAC894A" w14:textId="3CEEA9A4">
      <w:pPr>
        <w:pStyle w:val="NoSpacing"/>
        <w:spacing w:line="276" w:lineRule="auto"/>
        <w:ind w:left="1080"/>
        <w:jc w:val="both"/>
        <w:rPr>
          <w:rFonts w:ascii="Bookman Old Style" w:hAnsi="Bookman Old Style"/>
          <w:sz w:val="26"/>
          <w:szCs w:val="26"/>
        </w:rPr>
      </w:pPr>
    </w:p>
    <w:p w:rsidR="00482922" w:rsidP="4A512537" w:rsidRDefault="00482922" w14:paraId="00A3CCE0" w14:textId="5C5C1DE4">
      <w:pPr>
        <w:pStyle w:val="NoSpacing"/>
        <w:spacing w:line="276" w:lineRule="auto"/>
        <w:ind w:left="1080"/>
        <w:jc w:val="both"/>
        <w:rPr>
          <w:rFonts w:ascii="Bookman Old Style" w:hAnsi="Bookman Old Style"/>
          <w:color w:val="FF0000"/>
          <w:sz w:val="26"/>
          <w:szCs w:val="26"/>
        </w:rPr>
      </w:pPr>
      <w:r w:rsidRPr="4A512537" w:rsidR="00482922">
        <w:rPr>
          <w:rFonts w:ascii="Bookman Old Style" w:hAnsi="Bookman Old Style"/>
          <w:color w:val="FF0000"/>
          <w:sz w:val="26"/>
          <w:szCs w:val="26"/>
        </w:rPr>
        <w:t>(</w:t>
      </w:r>
      <w:r w:rsidRPr="4A512537" w:rsidR="008C447B">
        <w:rPr>
          <w:rFonts w:ascii="Bookman Old Style" w:hAnsi="Bookman Old Style"/>
          <w:color w:val="FF0000"/>
          <w:sz w:val="26"/>
          <w:szCs w:val="26"/>
        </w:rPr>
        <w:t>vii)</w:t>
      </w:r>
      <w:r w:rsidRPr="4A512537" w:rsidR="356C90D0">
        <w:rPr>
          <w:rFonts w:ascii="Bookman Old Style" w:hAnsi="Bookman Old Style"/>
          <w:color w:val="FF0000"/>
          <w:sz w:val="26"/>
          <w:szCs w:val="26"/>
        </w:rPr>
        <w:t xml:space="preserve"> The “Bubago Community” agrees to be cooperative in the testing of the output of the </w:t>
      </w:r>
      <w:r w:rsidRPr="4A512537" w:rsidR="009A3BEC">
        <w:rPr>
          <w:rFonts w:ascii="Bookman Old Style" w:hAnsi="Bookman Old Style"/>
          <w:color w:val="FF0000"/>
          <w:sz w:val="26"/>
          <w:szCs w:val="26"/>
        </w:rPr>
        <w:t>well and</w:t>
      </w:r>
      <w:r w:rsidRPr="4A512537" w:rsidR="1A536AAB">
        <w:rPr>
          <w:rFonts w:ascii="Bookman Old Style" w:hAnsi="Bookman Old Style"/>
          <w:color w:val="FF0000"/>
          <w:sz w:val="26"/>
          <w:szCs w:val="26"/>
        </w:rPr>
        <w:t xml:space="preserve"> allow for testing of the output for several days. </w:t>
      </w:r>
      <w:r w:rsidRPr="4A512537" w:rsidR="5F2880CD">
        <w:rPr>
          <w:rFonts w:ascii="Bookman Old Style" w:hAnsi="Bookman Old Style"/>
          <w:color w:val="FF0000"/>
          <w:sz w:val="26"/>
          <w:szCs w:val="26"/>
        </w:rPr>
        <w:t xml:space="preserve">The “Bubago Community” agrees to </w:t>
      </w:r>
      <w:r w:rsidRPr="4A512537" w:rsidR="5F2880CD">
        <w:rPr>
          <w:rFonts w:ascii="Bookman Old Style" w:hAnsi="Bookman Old Style"/>
          <w:color w:val="FF0000"/>
          <w:sz w:val="26"/>
          <w:szCs w:val="26"/>
        </w:rPr>
        <w:t>not</w:t>
      </w:r>
      <w:r w:rsidRPr="4A512537" w:rsidR="1A536AAB">
        <w:rPr>
          <w:rFonts w:ascii="Bookman Old Style" w:hAnsi="Bookman Old Style"/>
          <w:color w:val="FF0000"/>
          <w:sz w:val="26"/>
          <w:szCs w:val="26"/>
        </w:rPr>
        <w:t xml:space="preserve">  </w:t>
      </w:r>
      <w:r w:rsidRPr="4A512537" w:rsidR="5F2880CD">
        <w:rPr>
          <w:rFonts w:ascii="Bookman Old Style" w:hAnsi="Bookman Old Style"/>
          <w:color w:val="FF0000"/>
          <w:sz w:val="26"/>
          <w:szCs w:val="26"/>
        </w:rPr>
        <w:t>disturb</w:t>
      </w:r>
      <w:r w:rsidRPr="4A512537" w:rsidR="5F2880CD">
        <w:rPr>
          <w:rFonts w:ascii="Bookman Old Style" w:hAnsi="Bookman Old Style"/>
          <w:color w:val="FF0000"/>
          <w:sz w:val="26"/>
          <w:szCs w:val="26"/>
        </w:rPr>
        <w:t xml:space="preserve"> or tamper with the well and </w:t>
      </w:r>
      <w:r w:rsidRPr="4A512537" w:rsidR="48B58546">
        <w:rPr>
          <w:rFonts w:ascii="Bookman Old Style" w:hAnsi="Bookman Old Style"/>
          <w:color w:val="FF0000"/>
          <w:sz w:val="26"/>
          <w:szCs w:val="26"/>
        </w:rPr>
        <w:t>distribution</w:t>
      </w:r>
      <w:r w:rsidRPr="4A512537" w:rsidR="5F2880CD">
        <w:rPr>
          <w:rFonts w:ascii="Bookman Old Style" w:hAnsi="Bookman Old Style"/>
          <w:color w:val="FF0000"/>
          <w:sz w:val="26"/>
          <w:szCs w:val="26"/>
        </w:rPr>
        <w:t xml:space="preserve"> system.</w:t>
      </w:r>
      <w:r w:rsidRPr="4A512537" w:rsidR="1AACF78C">
        <w:rPr>
          <w:rFonts w:ascii="Bookman Old Style" w:hAnsi="Bookman Old Style"/>
          <w:color w:val="FF0000"/>
          <w:sz w:val="26"/>
          <w:szCs w:val="26"/>
        </w:rPr>
        <w:t xml:space="preserve"> The “Bubago Community” agrees to allow continual </w:t>
      </w:r>
      <w:r w:rsidRPr="4A512537" w:rsidR="3E86B398">
        <w:rPr>
          <w:rFonts w:ascii="Bookman Old Style" w:hAnsi="Bookman Old Style"/>
          <w:color w:val="FF0000"/>
          <w:sz w:val="26"/>
          <w:szCs w:val="26"/>
        </w:rPr>
        <w:t>access</w:t>
      </w:r>
      <w:r w:rsidRPr="4A512537" w:rsidR="1AACF78C">
        <w:rPr>
          <w:rFonts w:ascii="Bookman Old Style" w:hAnsi="Bookman Old Style"/>
          <w:color w:val="FF0000"/>
          <w:sz w:val="26"/>
          <w:szCs w:val="26"/>
        </w:rPr>
        <w:t xml:space="preserve"> </w:t>
      </w:r>
      <w:r w:rsidRPr="4A512537" w:rsidR="66BDE494">
        <w:rPr>
          <w:rFonts w:ascii="Bookman Old Style" w:hAnsi="Bookman Old Style"/>
          <w:color w:val="FF0000"/>
          <w:sz w:val="26"/>
          <w:szCs w:val="26"/>
        </w:rPr>
        <w:t>to the easement and area around the well for possible repairs in the future.</w:t>
      </w:r>
    </w:p>
    <w:p w:rsidR="5D6E3809" w:rsidP="5D6E3809" w:rsidRDefault="5D6E3809" w14:paraId="577C2A3F" w14:textId="6A9491E6">
      <w:pPr>
        <w:pStyle w:val="NoSpacing"/>
        <w:spacing w:line="276" w:lineRule="auto"/>
        <w:ind w:left="1080"/>
        <w:jc w:val="both"/>
        <w:rPr>
          <w:rFonts w:ascii="Bookman Old Style" w:hAnsi="Bookman Old Style"/>
          <w:color w:val="FF0000"/>
          <w:sz w:val="26"/>
          <w:szCs w:val="26"/>
        </w:rPr>
      </w:pPr>
    </w:p>
    <w:p w:rsidRPr="00F07AD6" w:rsidR="00F07AD6" w:rsidP="00F07AD6" w:rsidRDefault="005F5C4D" w14:paraId="0F18FBA5" w14:textId="65805CD7">
      <w:pPr>
        <w:pStyle w:val="ListParagraph"/>
        <w:spacing w:line="276" w:lineRule="auto"/>
        <w:ind w:left="1080"/>
        <w:jc w:val="both"/>
        <w:rPr>
          <w:rFonts w:ascii="Bookman Old Style" w:hAnsi="Bookman Old Style"/>
          <w:color w:val="FF0000"/>
          <w:sz w:val="26"/>
          <w:szCs w:val="26"/>
        </w:rPr>
      </w:pPr>
      <w:r>
        <w:rPr>
          <w:rFonts w:ascii="Bookman Old Style" w:hAnsi="Bookman Old Style"/>
          <w:color w:val="FF0000"/>
          <w:sz w:val="26"/>
          <w:szCs w:val="26"/>
        </w:rPr>
        <w:t xml:space="preserve">(viii) The “EWB” will not construct a well within fifty (50) yards of any </w:t>
      </w:r>
      <w:r w:rsidRPr="005F5C4D">
        <w:rPr>
          <w:rFonts w:ascii="Bookman Old Style" w:hAnsi="Bookman Old Style"/>
          <w:color w:val="FF0000"/>
          <w:sz w:val="26"/>
          <w:szCs w:val="26"/>
        </w:rPr>
        <w:t>pit latrines, septic tanks or grave yards</w:t>
      </w:r>
      <w:r>
        <w:rPr>
          <w:rFonts w:ascii="Bookman Old Style" w:hAnsi="Bookman Old Style"/>
          <w:color w:val="FF0000"/>
          <w:sz w:val="26"/>
          <w:szCs w:val="26"/>
        </w:rPr>
        <w:t>.</w:t>
      </w:r>
    </w:p>
    <w:p w:rsidR="09B53056" w:rsidP="09B53056" w:rsidRDefault="09B53056" w14:paraId="4386A8D9" w14:textId="60AF0451">
      <w:pPr>
        <w:pStyle w:val="ListParagraph"/>
        <w:spacing w:after="0" w:line="276" w:lineRule="auto"/>
        <w:jc w:val="both"/>
        <w:rPr>
          <w:rFonts w:ascii="Bookman Old Style" w:hAnsi="Bookman Old Style"/>
          <w:color w:val="FF0000"/>
          <w:sz w:val="26"/>
          <w:szCs w:val="26"/>
        </w:rPr>
      </w:pPr>
    </w:p>
    <w:p w:rsidR="00F07AD6" w:rsidP="14506D07" w:rsidRDefault="47158659" w14:paraId="5F981187" w14:textId="109C9361">
      <w:pPr>
        <w:pStyle w:val="ListParagraph"/>
        <w:spacing w:after="0" w:line="276" w:lineRule="auto"/>
        <w:jc w:val="both"/>
        <w:rPr>
          <w:rFonts w:ascii="Trebuchet MS" w:hAnsi="Trebuchet MS" w:eastAsia="Trebuchet MS" w:cs="Trebuchet MS"/>
          <w:color w:val="000000" w:themeColor="text1"/>
        </w:rPr>
      </w:pPr>
      <w:r w:rsidRPr="060D945C">
        <w:rPr>
          <w:rFonts w:ascii="Bookman Old Style" w:hAnsi="Bookman Old Style"/>
          <w:color w:val="FF0000"/>
          <w:sz w:val="26"/>
          <w:szCs w:val="26"/>
        </w:rPr>
        <w:t>(ix) The “Bu</w:t>
      </w:r>
      <w:r w:rsidR="0052383E">
        <w:rPr>
          <w:rFonts w:ascii="Bookman Old Style" w:hAnsi="Bookman Old Style"/>
          <w:color w:val="FF0000"/>
          <w:sz w:val="26"/>
          <w:szCs w:val="26"/>
        </w:rPr>
        <w:t>b</w:t>
      </w:r>
      <w:r w:rsidRPr="060D945C">
        <w:rPr>
          <w:rFonts w:ascii="Bookman Old Style" w:hAnsi="Bookman Old Style"/>
          <w:color w:val="FF0000"/>
          <w:sz w:val="26"/>
          <w:szCs w:val="26"/>
        </w:rPr>
        <w:t xml:space="preserve">ago Community” </w:t>
      </w:r>
      <w:r w:rsidRPr="060D945C" w:rsidR="3AC192EB">
        <w:rPr>
          <w:rFonts w:ascii="Bookman Old Style" w:hAnsi="Bookman Old Style"/>
          <w:color w:val="FF0000"/>
          <w:sz w:val="26"/>
          <w:szCs w:val="26"/>
        </w:rPr>
        <w:t xml:space="preserve">understands </w:t>
      </w:r>
      <w:r w:rsidRPr="060D945C" w:rsidR="0E0FEF6D">
        <w:rPr>
          <w:rFonts w:ascii="Bookman Old Style" w:hAnsi="Bookman Old Style"/>
          <w:color w:val="FF0000"/>
          <w:sz w:val="26"/>
          <w:szCs w:val="26"/>
        </w:rPr>
        <w:t>t</w:t>
      </w:r>
      <w:r w:rsidRPr="1D18C340" w:rsidR="0E0FEF6D">
        <w:rPr>
          <w:rFonts w:ascii="Bookman Old Style" w:hAnsi="Bookman Old Style"/>
          <w:color w:val="FF0000"/>
          <w:sz w:val="26"/>
          <w:szCs w:val="26"/>
        </w:rPr>
        <w:t xml:space="preserve">he borehole shall sit idle for several months before the EWB chapter’s in-person implementation in March of 2024. In this time design changes may be communicated to the </w:t>
      </w:r>
      <w:r w:rsidRPr="67E35AD5" w:rsidR="669D3B03">
        <w:rPr>
          <w:rFonts w:ascii="Bookman Old Style" w:hAnsi="Bookman Old Style"/>
          <w:color w:val="FF0000"/>
          <w:sz w:val="26"/>
          <w:szCs w:val="26"/>
        </w:rPr>
        <w:t>“</w:t>
      </w:r>
      <w:r w:rsidRPr="1D18C340" w:rsidR="0E0FEF6D">
        <w:rPr>
          <w:rFonts w:ascii="Bookman Old Style" w:hAnsi="Bookman Old Style"/>
          <w:color w:val="FF0000"/>
          <w:sz w:val="26"/>
          <w:szCs w:val="26"/>
        </w:rPr>
        <w:t xml:space="preserve">Bubago </w:t>
      </w:r>
      <w:r w:rsidRPr="175C0C66" w:rsidR="78DAD51C">
        <w:rPr>
          <w:rFonts w:ascii="Bookman Old Style" w:hAnsi="Bookman Old Style"/>
          <w:color w:val="FF0000"/>
          <w:sz w:val="26"/>
          <w:szCs w:val="26"/>
        </w:rPr>
        <w:t>Community”</w:t>
      </w:r>
      <w:r w:rsidRPr="175C0C66" w:rsidR="0E0FEF6D">
        <w:rPr>
          <w:rFonts w:ascii="Bookman Old Style" w:hAnsi="Bookman Old Style"/>
          <w:color w:val="FF0000"/>
          <w:sz w:val="26"/>
          <w:szCs w:val="26"/>
        </w:rPr>
        <w:t>.</w:t>
      </w:r>
      <w:r w:rsidRPr="1D18C340" w:rsidR="0E0FEF6D">
        <w:rPr>
          <w:rFonts w:ascii="Bookman Old Style" w:hAnsi="Bookman Old Style"/>
          <w:color w:val="FF0000"/>
          <w:sz w:val="26"/>
          <w:szCs w:val="26"/>
        </w:rPr>
        <w:t xml:space="preserve"> Any design changes resulting in different land requirements shall be communicated and agreed upon.</w:t>
      </w:r>
      <w:r w:rsidRPr="02EB5C56" w:rsidR="34C00DD7">
        <w:rPr>
          <w:rFonts w:ascii="Bookman Old Style" w:hAnsi="Bookman Old Style" w:eastAsia="Bookman Old Style" w:cs="Bookman Old Style"/>
          <w:color w:val="000000" w:themeColor="text1"/>
        </w:rPr>
        <w:t xml:space="preserve"> </w:t>
      </w:r>
    </w:p>
    <w:p w:rsidR="765BB600" w:rsidP="765BB600" w:rsidRDefault="765BB600" w14:paraId="147C8CEF" w14:textId="2F54618F">
      <w:pPr>
        <w:pStyle w:val="ListParagraph"/>
        <w:spacing w:after="0" w:line="276" w:lineRule="auto"/>
        <w:jc w:val="both"/>
        <w:rPr>
          <w:rFonts w:ascii="Bookman Old Style" w:hAnsi="Bookman Old Style" w:eastAsia="Bookman Old Style" w:cs="Bookman Old Style"/>
          <w:color w:val="000000" w:themeColor="text1"/>
        </w:rPr>
      </w:pPr>
    </w:p>
    <w:p w:rsidR="00867BD4" w:rsidP="3617BBAE" w:rsidRDefault="00877B02" w14:paraId="635108AE" w14:textId="7AFA82AB">
      <w:pPr>
        <w:pStyle w:val="NoSpacing"/>
        <w:spacing w:line="276" w:lineRule="auto"/>
        <w:ind w:left="1080"/>
        <w:jc w:val="both"/>
        <w:rPr>
          <w:rFonts w:ascii="Bookman Old Style" w:hAnsi="Bookman Old Style"/>
          <w:color w:val="FF0000"/>
          <w:sz w:val="26"/>
          <w:szCs w:val="26"/>
        </w:rPr>
      </w:pPr>
      <w:r w:rsidRPr="5D6E3809">
        <w:rPr>
          <w:rFonts w:ascii="Trebuchet MS" w:hAnsi="Trebuchet MS" w:eastAsia="Trebuchet MS" w:cs="Trebuchet MS"/>
          <w:color w:val="FF0000"/>
        </w:rPr>
        <w:t>(</w:t>
      </w:r>
      <w:r w:rsidRPr="5D6E3809" w:rsidR="003F407A">
        <w:rPr>
          <w:rFonts w:ascii="Trebuchet MS" w:hAnsi="Trebuchet MS" w:eastAsia="Trebuchet MS" w:cs="Trebuchet MS"/>
          <w:color w:val="FF0000"/>
        </w:rPr>
        <w:t>x)</w:t>
      </w:r>
      <w:r w:rsidRPr="5D6E3809" w:rsidR="003A3B23">
        <w:rPr>
          <w:rFonts w:ascii="Trebuchet MS" w:hAnsi="Trebuchet MS" w:eastAsia="Trebuchet MS" w:cs="Trebuchet MS"/>
          <w:color w:val="FF0000"/>
        </w:rPr>
        <w:t xml:space="preserve"> </w:t>
      </w:r>
      <w:r w:rsidRPr="5D6E3809" w:rsidR="003A3B23">
        <w:rPr>
          <w:rFonts w:ascii="Bookman Old Style" w:hAnsi="Bookman Old Style"/>
          <w:color w:val="FF0000"/>
          <w:sz w:val="26"/>
          <w:szCs w:val="26"/>
        </w:rPr>
        <w:t>“EWB” will not be held responsible for any damage done to infrastructure or crops due to flooding or other resulting problems caused by the installation of the water pump.</w:t>
      </w:r>
    </w:p>
    <w:p w:rsidR="5D6E3809" w:rsidP="5D6E3809" w:rsidRDefault="5D6E3809" w14:paraId="45CCC0B9" w14:textId="07E8071B">
      <w:pPr>
        <w:pStyle w:val="NoSpacing"/>
        <w:spacing w:line="276" w:lineRule="auto"/>
        <w:ind w:left="1080"/>
        <w:jc w:val="both"/>
        <w:rPr>
          <w:rFonts w:ascii="Bookman Old Style" w:hAnsi="Bookman Old Style"/>
          <w:color w:val="FF0000"/>
          <w:sz w:val="26"/>
          <w:szCs w:val="26"/>
        </w:rPr>
      </w:pPr>
    </w:p>
    <w:p w:rsidR="00A24E3A" w:rsidP="3617BBAE" w:rsidRDefault="00867BD4" w14:paraId="4F456E52" w14:textId="2D33DECB">
      <w:pPr>
        <w:pStyle w:val="NoSpacing"/>
        <w:spacing w:line="276" w:lineRule="auto"/>
        <w:ind w:left="1080"/>
        <w:jc w:val="both"/>
        <w:rPr>
          <w:rFonts w:ascii="Bookman Old Style" w:hAnsi="Bookman Old Style" w:eastAsia="Bookman Old Style" w:cs="Bookman Old Style"/>
          <w:color w:val="FF0000"/>
          <w:sz w:val="26"/>
          <w:szCs w:val="26"/>
        </w:rPr>
      </w:pPr>
      <w:r>
        <w:rPr>
          <w:rFonts w:ascii="Trebuchet MS" w:hAnsi="Trebuchet MS" w:eastAsia="Trebuchet MS" w:cs="Trebuchet MS"/>
          <w:color w:val="FF0000"/>
        </w:rPr>
        <w:t>(xi)</w:t>
      </w:r>
      <w:r w:rsidRPr="4B630654" w:rsidR="03D71286">
        <w:rPr>
          <w:rFonts w:ascii="Bookman Old Style" w:hAnsi="Bookman Old Style"/>
          <w:color w:val="FF0000"/>
          <w:sz w:val="26"/>
          <w:szCs w:val="26"/>
        </w:rPr>
        <w:t xml:space="preserve"> </w:t>
      </w:r>
      <w:r w:rsidRPr="4B630654" w:rsidR="34C00DD7">
        <w:rPr>
          <w:rFonts w:ascii="Bookman Old Style" w:hAnsi="Bookman Old Style"/>
          <w:color w:val="FF0000"/>
          <w:sz w:val="26"/>
          <w:szCs w:val="26"/>
        </w:rPr>
        <w:t>The</w:t>
      </w:r>
      <w:r w:rsidRPr="4AD880FE" w:rsidR="34C00DD7">
        <w:rPr>
          <w:rFonts w:ascii="Bookman Old Style" w:hAnsi="Bookman Old Style" w:eastAsia="Bookman Old Style" w:cs="Bookman Old Style"/>
          <w:color w:val="FF0000"/>
          <w:sz w:val="26"/>
          <w:szCs w:val="26"/>
        </w:rPr>
        <w:t xml:space="preserve"> water system shall be continually implemented in phases over the course of several years. The landowners will agree to the continued use of the land over this time. </w:t>
      </w:r>
      <w:r w:rsidRPr="02EB5C56" w:rsidR="34C00DD7">
        <w:rPr>
          <w:rFonts w:ascii="Bookman Old Style" w:hAnsi="Bookman Old Style" w:eastAsia="Bookman Old Style" w:cs="Bookman Old Style"/>
          <w:color w:val="FF0000"/>
          <w:sz w:val="26"/>
          <w:szCs w:val="26"/>
        </w:rPr>
        <w:t xml:space="preserve"> </w:t>
      </w:r>
    </w:p>
    <w:p w:rsidR="22F82299" w:rsidP="22F82299" w:rsidRDefault="22F82299" w14:paraId="27B961A3" w14:textId="74302C86">
      <w:pPr>
        <w:pStyle w:val="NoSpacing"/>
        <w:spacing w:line="276" w:lineRule="auto"/>
        <w:ind w:left="1080"/>
        <w:jc w:val="both"/>
        <w:rPr>
          <w:rFonts w:ascii="Bookman Old Style" w:hAnsi="Bookman Old Style" w:eastAsia="Bookman Old Style" w:cs="Bookman Old Style"/>
          <w:color w:val="FF0000"/>
          <w:sz w:val="26"/>
          <w:szCs w:val="26"/>
        </w:rPr>
      </w:pPr>
    </w:p>
    <w:p w:rsidR="00FE463F" w:rsidP="3617BBAE" w:rsidRDefault="00943B74" w14:paraId="4E23D251" w14:textId="73AC917C">
      <w:pPr>
        <w:pStyle w:val="NoSpacing"/>
        <w:spacing w:line="276" w:lineRule="auto"/>
        <w:ind w:left="1080"/>
        <w:jc w:val="both"/>
        <w:rPr>
          <w:rFonts w:ascii="Bookman Old Style" w:hAnsi="Bookman Old Style"/>
          <w:color w:val="FF0000"/>
          <w:sz w:val="26"/>
          <w:szCs w:val="26"/>
        </w:rPr>
      </w:pPr>
      <w:r w:rsidRPr="5D6E3809">
        <w:rPr>
          <w:rFonts w:ascii="Bookman Old Style" w:hAnsi="Bookman Old Style" w:eastAsia="Bookman Old Style" w:cs="Bookman Old Style"/>
          <w:color w:val="FF0000"/>
          <w:sz w:val="26"/>
          <w:szCs w:val="26"/>
        </w:rPr>
        <w:t>(xi) The ‘Bubago’</w:t>
      </w:r>
      <w:r w:rsidRPr="5D6E3809" w:rsidR="00636A55">
        <w:rPr>
          <w:rFonts w:ascii="Bookman Old Style" w:hAnsi="Bookman Old Style" w:eastAsia="Bookman Old Style" w:cs="Bookman Old Style"/>
          <w:color w:val="FF0000"/>
          <w:sz w:val="26"/>
          <w:szCs w:val="26"/>
        </w:rPr>
        <w:t xml:space="preserve"> </w:t>
      </w:r>
      <w:r w:rsidRPr="5D6E3809" w:rsidR="00770602">
        <w:rPr>
          <w:rFonts w:ascii="Bookman Old Style" w:hAnsi="Bookman Old Style" w:eastAsia="Bookman Old Style" w:cs="Bookman Old Style"/>
          <w:color w:val="FF0000"/>
          <w:sz w:val="26"/>
          <w:szCs w:val="26"/>
        </w:rPr>
        <w:t xml:space="preserve">community understands and accepts that non-compliance with these guidelines </w:t>
      </w:r>
      <w:r w:rsidRPr="5D6E3809" w:rsidR="000A1E0B">
        <w:rPr>
          <w:rFonts w:ascii="Bookman Old Style" w:hAnsi="Bookman Old Style" w:eastAsia="Bookman Old Style" w:cs="Bookman Old Style"/>
          <w:color w:val="FF0000"/>
          <w:sz w:val="26"/>
          <w:szCs w:val="26"/>
        </w:rPr>
        <w:t xml:space="preserve">may result in </w:t>
      </w:r>
      <w:r w:rsidRPr="5D6E3809" w:rsidR="00F03462">
        <w:rPr>
          <w:rFonts w:ascii="Bookman Old Style" w:hAnsi="Bookman Old Style" w:eastAsia="Bookman Old Style" w:cs="Bookman Old Style"/>
          <w:color w:val="FF0000"/>
          <w:sz w:val="26"/>
          <w:szCs w:val="26"/>
        </w:rPr>
        <w:t>setbacks or extensions of the proposed timelines</w:t>
      </w:r>
      <w:r w:rsidRPr="5D6E3809" w:rsidR="00B037DE">
        <w:rPr>
          <w:rFonts w:ascii="Bookman Old Style" w:hAnsi="Bookman Old Style" w:eastAsia="Bookman Old Style" w:cs="Bookman Old Style"/>
          <w:color w:val="FF0000"/>
          <w:sz w:val="26"/>
          <w:szCs w:val="26"/>
        </w:rPr>
        <w:t>.</w:t>
      </w:r>
    </w:p>
    <w:p w:rsidR="5D6E3809" w:rsidP="5D6E3809" w:rsidRDefault="5D6E3809" w14:paraId="45F49B06" w14:textId="054C95A6">
      <w:pPr>
        <w:pStyle w:val="NoSpacing"/>
        <w:spacing w:line="276" w:lineRule="auto"/>
        <w:ind w:left="1080"/>
        <w:jc w:val="both"/>
        <w:rPr>
          <w:rFonts w:ascii="Bookman Old Style" w:hAnsi="Bookman Old Style" w:eastAsia="Bookman Old Style" w:cs="Bookman Old Style"/>
          <w:color w:val="FF0000"/>
          <w:sz w:val="26"/>
          <w:szCs w:val="26"/>
        </w:rPr>
      </w:pPr>
    </w:p>
    <w:p w:rsidR="4BA797A1" w:rsidP="637B1F8D" w:rsidRDefault="377833D9" w14:paraId="0825CA18" w14:textId="5190DEB3">
      <w:pPr>
        <w:spacing w:after="0" w:line="276" w:lineRule="auto"/>
        <w:jc w:val="both"/>
        <w:rPr>
          <w:rFonts w:ascii="Bookman Old Style" w:hAnsi="Bookman Old Style" w:eastAsia="Bookman Old Style" w:cs="Bookman Old Style"/>
          <w:color w:val="FF0000"/>
          <w:sz w:val="26"/>
          <w:szCs w:val="26"/>
        </w:rPr>
      </w:pPr>
      <w:r w:rsidRPr="637B1F8D">
        <w:rPr>
          <w:rFonts w:ascii="Bookman Old Style" w:hAnsi="Bookman Old Style" w:eastAsia="Bookman Old Style" w:cs="Bookman Old Style"/>
          <w:color w:val="FF0000"/>
          <w:sz w:val="26"/>
          <w:szCs w:val="26"/>
        </w:rPr>
        <w:t xml:space="preserve">7. Potential structures surrounding the well may include, but are not limited to: </w:t>
      </w:r>
    </w:p>
    <w:p w:rsidR="4BA797A1" w:rsidP="637B1F8D" w:rsidRDefault="377833D9" w14:paraId="13253846" w14:textId="33B77D7D">
      <w:pPr>
        <w:pStyle w:val="ListParagraph"/>
        <w:numPr>
          <w:ilvl w:val="0"/>
          <w:numId w:val="5"/>
        </w:numPr>
        <w:spacing w:after="0" w:line="276" w:lineRule="auto"/>
        <w:jc w:val="both"/>
        <w:rPr>
          <w:rFonts w:ascii="Bookman Old Style" w:hAnsi="Bookman Old Style" w:eastAsia="Bookman Old Style" w:cs="Bookman Old Style"/>
          <w:color w:val="FF0000"/>
          <w:sz w:val="26"/>
          <w:szCs w:val="26"/>
        </w:rPr>
      </w:pPr>
      <w:r w:rsidRPr="637B1F8D">
        <w:rPr>
          <w:rFonts w:ascii="Bookman Old Style" w:hAnsi="Bookman Old Style" w:eastAsia="Bookman Old Style" w:cs="Bookman Old Style"/>
          <w:color w:val="FF0000"/>
          <w:sz w:val="26"/>
          <w:szCs w:val="26"/>
        </w:rPr>
        <w:t>A hand pump.</w:t>
      </w:r>
      <w:r w:rsidRPr="637B1F8D" w:rsidR="03E1EEE4">
        <w:rPr>
          <w:rFonts w:ascii="Bookman Old Style" w:hAnsi="Bookman Old Style" w:eastAsia="Bookman Old Style" w:cs="Bookman Old Style"/>
          <w:color w:val="FF0000"/>
          <w:sz w:val="26"/>
          <w:szCs w:val="26"/>
        </w:rPr>
        <w:t xml:space="preserve"> </w:t>
      </w:r>
      <w:r w:rsidRPr="637B1F8D">
        <w:rPr>
          <w:rFonts w:ascii="Bookman Old Style" w:hAnsi="Bookman Old Style" w:eastAsia="Bookman Old Style" w:cs="Bookman Old Style"/>
          <w:color w:val="FF0000"/>
          <w:sz w:val="26"/>
          <w:szCs w:val="26"/>
        </w:rPr>
        <w:t xml:space="preserve">A generator and pump house. </w:t>
      </w:r>
    </w:p>
    <w:p w:rsidR="4BA797A1" w:rsidP="637B1F8D" w:rsidRDefault="377833D9" w14:paraId="1A1956EF" w14:textId="6B4521FC">
      <w:pPr>
        <w:pStyle w:val="ListParagraph"/>
        <w:numPr>
          <w:ilvl w:val="0"/>
          <w:numId w:val="5"/>
        </w:numPr>
        <w:spacing w:after="0" w:line="276" w:lineRule="auto"/>
        <w:jc w:val="both"/>
        <w:rPr>
          <w:rFonts w:ascii="Bookman Old Style" w:hAnsi="Bookman Old Style" w:eastAsia="Bookman Old Style" w:cs="Bookman Old Style"/>
          <w:color w:val="FF0000"/>
          <w:sz w:val="26"/>
          <w:szCs w:val="26"/>
        </w:rPr>
      </w:pPr>
      <w:r w:rsidRPr="637B1F8D">
        <w:rPr>
          <w:rFonts w:ascii="Bookman Old Style" w:hAnsi="Bookman Old Style" w:eastAsia="Bookman Old Style" w:cs="Bookman Old Style"/>
          <w:color w:val="FF0000"/>
          <w:sz w:val="26"/>
          <w:szCs w:val="26"/>
        </w:rPr>
        <w:t>An elevated tank with a tap stand.</w:t>
      </w:r>
    </w:p>
    <w:p w:rsidR="4BA797A1" w:rsidP="637B1F8D" w:rsidRDefault="377833D9" w14:paraId="4B3D18E2" w14:textId="0F6042CC">
      <w:pPr>
        <w:pStyle w:val="ListParagraph"/>
        <w:numPr>
          <w:ilvl w:val="0"/>
          <w:numId w:val="5"/>
        </w:numPr>
        <w:spacing w:after="0" w:line="276" w:lineRule="auto"/>
        <w:jc w:val="both"/>
        <w:rPr>
          <w:rFonts w:ascii="Bookman Old Style" w:hAnsi="Bookman Old Style" w:eastAsia="Bookman Old Style" w:cs="Bookman Old Style"/>
          <w:color w:val="FF0000"/>
          <w:sz w:val="26"/>
          <w:szCs w:val="26"/>
        </w:rPr>
      </w:pPr>
      <w:r w:rsidRPr="637B1F8D">
        <w:rPr>
          <w:rFonts w:ascii="Bookman Old Style" w:hAnsi="Bookman Old Style" w:eastAsia="Bookman Old Style" w:cs="Bookman Old Style"/>
          <w:color w:val="FF0000"/>
          <w:sz w:val="26"/>
          <w:szCs w:val="26"/>
        </w:rPr>
        <w:t>Piping ne</w:t>
      </w:r>
      <w:r w:rsidRPr="637B1F8D" w:rsidR="062905C0">
        <w:rPr>
          <w:rFonts w:ascii="Bookman Old Style" w:hAnsi="Bookman Old Style" w:eastAsia="Bookman Old Style" w:cs="Bookman Old Style"/>
          <w:color w:val="FF0000"/>
          <w:sz w:val="26"/>
          <w:szCs w:val="26"/>
        </w:rPr>
        <w:t>tw</w:t>
      </w:r>
      <w:r w:rsidRPr="637B1F8D">
        <w:rPr>
          <w:rFonts w:ascii="Bookman Old Style" w:hAnsi="Bookman Old Style" w:eastAsia="Bookman Old Style" w:cs="Bookman Old Style"/>
          <w:color w:val="FF0000"/>
          <w:sz w:val="26"/>
          <w:szCs w:val="26"/>
        </w:rPr>
        <w:t xml:space="preserve">orks. </w:t>
      </w:r>
    </w:p>
    <w:p w:rsidR="4BA797A1" w:rsidP="637B1F8D" w:rsidRDefault="219D58D5" w14:paraId="4B03AB12" w14:textId="133D982F">
      <w:pPr>
        <w:pStyle w:val="ListParagraph"/>
        <w:numPr>
          <w:ilvl w:val="0"/>
          <w:numId w:val="5"/>
        </w:numPr>
        <w:spacing w:after="0" w:line="276" w:lineRule="auto"/>
        <w:jc w:val="both"/>
        <w:rPr>
          <w:rFonts w:ascii="Bookman Old Style" w:hAnsi="Bookman Old Style" w:eastAsia="Bookman Old Style" w:cs="Bookman Old Style"/>
          <w:color w:val="FF0000"/>
          <w:sz w:val="26"/>
          <w:szCs w:val="26"/>
        </w:rPr>
      </w:pPr>
      <w:r w:rsidRPr="6CFAD285">
        <w:rPr>
          <w:rFonts w:ascii="Bookman Old Style" w:hAnsi="Bookman Old Style" w:eastAsia="Bookman Old Style" w:cs="Bookman Old Style"/>
          <w:color w:val="FF0000"/>
          <w:sz w:val="26"/>
          <w:szCs w:val="26"/>
        </w:rPr>
        <w:t>Valve vaults.</w:t>
      </w:r>
    </w:p>
    <w:p w:rsidR="6CFAD285" w:rsidP="6CFAD285" w:rsidRDefault="6CFAD285" w14:paraId="10B816B4" w14:textId="1FFAB98C">
      <w:pPr>
        <w:spacing w:after="0" w:line="276" w:lineRule="auto"/>
        <w:jc w:val="both"/>
        <w:rPr>
          <w:rFonts w:ascii="Bookman Old Style" w:hAnsi="Bookman Old Style" w:eastAsia="Bookman Old Style" w:cs="Bookman Old Style"/>
          <w:color w:val="FF0000"/>
          <w:sz w:val="26"/>
          <w:szCs w:val="26"/>
        </w:rPr>
      </w:pPr>
    </w:p>
    <w:p w:rsidR="6D9DF94A" w:rsidP="6CFAD285" w:rsidRDefault="7EDC2796" w14:paraId="108C6391" w14:textId="647D63D7">
      <w:pPr>
        <w:pStyle w:val="ListParagraph"/>
        <w:spacing w:after="0" w:line="276" w:lineRule="auto"/>
        <w:ind w:left="0"/>
        <w:jc w:val="both"/>
        <w:rPr>
          <w:rFonts w:ascii="Bookman Old Style" w:hAnsi="Bookman Old Style" w:eastAsia="Bookman Old Style" w:cs="Bookman Old Style"/>
          <w:color w:val="FF0000"/>
          <w:sz w:val="26"/>
          <w:szCs w:val="26"/>
        </w:rPr>
      </w:pPr>
      <w:r w:rsidRPr="5D6E3809">
        <w:rPr>
          <w:rFonts w:ascii="Bookman Old Style" w:hAnsi="Bookman Old Style" w:eastAsia="Bookman Old Style" w:cs="Bookman Old Style"/>
          <w:color w:val="FF0000"/>
          <w:sz w:val="26"/>
          <w:szCs w:val="26"/>
        </w:rPr>
        <w:t xml:space="preserve">8. In the event of any </w:t>
      </w:r>
      <w:r w:rsidRPr="5D6E3809" w:rsidR="68CD3B5C">
        <w:rPr>
          <w:rFonts w:ascii="Bookman Old Style" w:hAnsi="Bookman Old Style" w:eastAsia="Bookman Old Style" w:cs="Bookman Old Style"/>
          <w:color w:val="FF0000"/>
          <w:sz w:val="26"/>
          <w:szCs w:val="26"/>
        </w:rPr>
        <w:t xml:space="preserve">land </w:t>
      </w:r>
      <w:r w:rsidRPr="5D6E3809">
        <w:rPr>
          <w:rFonts w:ascii="Bookman Old Style" w:hAnsi="Bookman Old Style" w:eastAsia="Bookman Old Style" w:cs="Bookman Old Style"/>
          <w:color w:val="FF0000"/>
          <w:sz w:val="26"/>
          <w:szCs w:val="26"/>
        </w:rPr>
        <w:t xml:space="preserve">disagreements not listed above, </w:t>
      </w:r>
      <w:r w:rsidRPr="5D6E3809" w:rsidR="188859C3">
        <w:rPr>
          <w:rFonts w:ascii="Bookman Old Style" w:hAnsi="Bookman Old Style" w:eastAsia="Bookman Old Style" w:cs="Bookman Old Style"/>
          <w:color w:val="FF0000"/>
          <w:sz w:val="26"/>
          <w:szCs w:val="26"/>
        </w:rPr>
        <w:t xml:space="preserve">both “EWB” and “Bubago village” </w:t>
      </w:r>
      <w:r w:rsidRPr="5D6E3809" w:rsidR="6D9DF94A">
        <w:rPr>
          <w:rFonts w:ascii="Bookman Old Style" w:hAnsi="Bookman Old Style" w:eastAsia="Bookman Old Style" w:cs="Bookman Old Style"/>
          <w:color w:val="FF0000"/>
          <w:sz w:val="26"/>
          <w:szCs w:val="26"/>
        </w:rPr>
        <w:t>shall communicate and reach an agreement</w:t>
      </w:r>
      <w:r w:rsidRPr="5D6E3809" w:rsidR="4F35B02D">
        <w:rPr>
          <w:rFonts w:ascii="Bookman Old Style" w:hAnsi="Bookman Old Style" w:eastAsia="Bookman Old Style" w:cs="Bookman Old Style"/>
          <w:color w:val="FF0000"/>
          <w:sz w:val="26"/>
          <w:szCs w:val="26"/>
        </w:rPr>
        <w:t xml:space="preserve"> before taking action. </w:t>
      </w:r>
      <w:r w:rsidRPr="5D6E3809" w:rsidR="6D9DF94A">
        <w:rPr>
          <w:rFonts w:ascii="Bookman Old Style" w:hAnsi="Bookman Old Style" w:eastAsia="Bookman Old Style" w:cs="Bookman Old Style"/>
          <w:color w:val="FF0000"/>
          <w:sz w:val="26"/>
          <w:szCs w:val="26"/>
        </w:rPr>
        <w:t xml:space="preserve"> </w:t>
      </w:r>
    </w:p>
    <w:p w:rsidR="4BA797A1" w:rsidP="4BA797A1" w:rsidRDefault="4BA797A1" w14:paraId="34B4DB06" w14:textId="0D5E845E">
      <w:pPr>
        <w:pStyle w:val="NoSpacing"/>
        <w:spacing w:line="276" w:lineRule="auto"/>
        <w:ind w:left="720"/>
        <w:jc w:val="both"/>
        <w:rPr>
          <w:rFonts w:ascii="Bookman Old Style" w:hAnsi="Bookman Old Style" w:eastAsia="Bookman Old Style" w:cs="Bookman Old Style"/>
          <w:color w:val="FF0000"/>
          <w:sz w:val="26"/>
          <w:szCs w:val="26"/>
        </w:rPr>
      </w:pPr>
    </w:p>
    <w:p w:rsidR="2E146383" w:rsidP="2E146383" w:rsidRDefault="2E146383" w14:paraId="36F5AA29" w14:textId="57897B56">
      <w:pPr>
        <w:pStyle w:val="NoSpacing"/>
        <w:spacing w:line="276" w:lineRule="auto"/>
        <w:ind w:left="1080"/>
        <w:jc w:val="both"/>
        <w:rPr>
          <w:rFonts w:ascii="Bookman Old Style" w:hAnsi="Bookman Old Style" w:eastAsia="Bookman Old Style" w:cs="Bookman Old Style"/>
          <w:color w:val="FF0000"/>
          <w:sz w:val="26"/>
          <w:szCs w:val="26"/>
        </w:rPr>
      </w:pPr>
    </w:p>
    <w:p w:rsidR="2E146383" w:rsidP="4F2C817F" w:rsidRDefault="2E146383" w14:paraId="59459CD5" w14:textId="743FC9E4">
      <w:pPr>
        <w:pStyle w:val="ListParagraph"/>
        <w:spacing w:line="276" w:lineRule="auto"/>
        <w:ind w:left="1080"/>
        <w:jc w:val="both"/>
        <w:rPr>
          <w:rFonts w:ascii="Bookman Old Style" w:hAnsi="Bookman Old Style" w:eastAsia="Bookman Old Style" w:cs="Bookman Old Style"/>
          <w:color w:val="FF0000"/>
          <w:sz w:val="26"/>
          <w:szCs w:val="26"/>
        </w:rPr>
      </w:pPr>
    </w:p>
    <w:p w:rsidR="00A24E3A" w:rsidP="2C13B63B" w:rsidRDefault="00A24E3A" w14:paraId="69A582E8" w14:textId="5FE77CDC">
      <w:pPr>
        <w:pStyle w:val="ListParagraph"/>
        <w:spacing w:line="276" w:lineRule="auto"/>
        <w:ind w:left="0"/>
        <w:jc w:val="both"/>
        <w:rPr>
          <w:rFonts w:ascii="Trebuchet MS" w:hAnsi="Trebuchet MS" w:eastAsia="Trebuchet MS" w:cs="Trebuchet MS"/>
          <w:sz w:val="26"/>
          <w:szCs w:val="26"/>
        </w:rPr>
      </w:pPr>
    </w:p>
    <w:p w:rsidR="00A24E3A" w:rsidP="00A24E3A" w:rsidRDefault="00A24E3A" w14:paraId="72A3D3EC" w14:textId="3E0DB5BA">
      <w:pPr>
        <w:pStyle w:val="NoSpacing"/>
        <w:spacing w:line="276" w:lineRule="auto"/>
        <w:ind w:left="1080"/>
        <w:jc w:val="both"/>
        <w:rPr>
          <w:rFonts w:ascii="Bookman Old Style" w:hAnsi="Bookman Old Style"/>
          <w:color w:val="FF0000"/>
          <w:sz w:val="26"/>
          <w:szCs w:val="26"/>
        </w:rPr>
      </w:pPr>
    </w:p>
    <w:p w:rsidR="00A24E3A" w:rsidP="00A24E3A" w:rsidRDefault="00A24E3A" w14:paraId="746AF781" w14:textId="77777777">
      <w:pPr>
        <w:pStyle w:val="NoSpacing"/>
        <w:spacing w:line="276" w:lineRule="auto"/>
        <w:ind w:left="1080"/>
        <w:jc w:val="both"/>
        <w:rPr>
          <w:rFonts w:ascii="Bookman Old Style" w:hAnsi="Bookman Old Style"/>
          <w:sz w:val="26"/>
          <w:szCs w:val="26"/>
        </w:rPr>
      </w:pPr>
      <w:r>
        <w:rPr>
          <w:rFonts w:ascii="Bookman Old Style" w:hAnsi="Bookman Old Style"/>
          <w:sz w:val="26"/>
          <w:szCs w:val="26"/>
        </w:rPr>
        <w:t xml:space="preserve">IN WITNESS WHEREOF, the “Bubago Community” and “EWB” have hereto set their respective hands on the day of the month and year first above written. </w:t>
      </w:r>
    </w:p>
    <w:p w:rsidR="00A24E3A" w:rsidP="00A24E3A" w:rsidRDefault="00A24E3A" w14:paraId="0D0B940D" w14:textId="77777777">
      <w:pPr>
        <w:pStyle w:val="NoSpacing"/>
        <w:spacing w:line="276" w:lineRule="auto"/>
        <w:ind w:left="1080"/>
        <w:jc w:val="both"/>
        <w:rPr>
          <w:rFonts w:ascii="Bookman Old Style" w:hAnsi="Bookman Old Style"/>
          <w:sz w:val="26"/>
          <w:szCs w:val="26"/>
        </w:rPr>
      </w:pPr>
    </w:p>
    <w:p w:rsidR="00A24E3A" w:rsidP="00A24E3A" w:rsidRDefault="00A24E3A" w14:paraId="049C976F" w14:textId="77777777">
      <w:pPr>
        <w:pStyle w:val="NoSpacing"/>
        <w:spacing w:line="360" w:lineRule="auto"/>
        <w:ind w:left="1080"/>
        <w:jc w:val="both"/>
        <w:rPr>
          <w:rFonts w:ascii="Bookman Old Style" w:hAnsi="Bookman Old Style"/>
          <w:sz w:val="26"/>
          <w:szCs w:val="26"/>
        </w:rPr>
      </w:pPr>
      <w:r>
        <w:rPr>
          <w:rFonts w:ascii="Bookman Old Style" w:hAnsi="Bookman Old Style"/>
          <w:sz w:val="26"/>
          <w:szCs w:val="26"/>
        </w:rPr>
        <w:t>Signed by the said “Bubago community”</w:t>
      </w:r>
    </w:p>
    <w:p w:rsidR="00A24E3A" w:rsidP="00A24E3A" w:rsidRDefault="00A24E3A" w14:paraId="486C235E" w14:textId="77777777">
      <w:pPr>
        <w:pStyle w:val="NoSpacing"/>
        <w:numPr>
          <w:ilvl w:val="0"/>
          <w:numId w:val="9"/>
        </w:numPr>
        <w:spacing w:line="360" w:lineRule="auto"/>
        <w:jc w:val="both"/>
        <w:rPr>
          <w:rFonts w:ascii="Bookman Old Style" w:hAnsi="Bookman Old Style"/>
          <w:sz w:val="26"/>
          <w:szCs w:val="26"/>
        </w:rPr>
      </w:pPr>
      <w:r>
        <w:rPr>
          <w:rFonts w:ascii="Bookman Old Style" w:hAnsi="Bookman Old Style"/>
          <w:sz w:val="26"/>
          <w:szCs w:val="26"/>
        </w:rPr>
        <w:t xml:space="preserve">Ayubu Mayanja </w:t>
      </w:r>
      <w:r>
        <w:rPr>
          <w:rFonts w:ascii="Bookman Old Style" w:hAnsi="Bookman Old Style"/>
          <w:sz w:val="26"/>
          <w:szCs w:val="26"/>
        </w:rPr>
        <w:tab/>
      </w:r>
      <w:r>
        <w:rPr>
          <w:rFonts w:ascii="Bookman Old Style" w:hAnsi="Bookman Old Style"/>
          <w:sz w:val="26"/>
          <w:szCs w:val="26"/>
        </w:rPr>
        <w:t>……………………………………………</w:t>
      </w:r>
    </w:p>
    <w:p w:rsidR="00A24E3A" w:rsidP="00A24E3A" w:rsidRDefault="3F0854CE" w14:paraId="397CFF33" w14:textId="77777777">
      <w:pPr>
        <w:pStyle w:val="NoSpacing"/>
        <w:numPr>
          <w:ilvl w:val="0"/>
          <w:numId w:val="9"/>
        </w:numPr>
        <w:spacing w:line="360" w:lineRule="auto"/>
        <w:jc w:val="both"/>
        <w:rPr>
          <w:rFonts w:ascii="Bookman Old Style" w:hAnsi="Bookman Old Style"/>
          <w:sz w:val="26"/>
          <w:szCs w:val="26"/>
        </w:rPr>
      </w:pPr>
      <w:r w:rsidRPr="6CFAD285">
        <w:rPr>
          <w:rFonts w:ascii="Bookman Old Style" w:hAnsi="Bookman Old Style"/>
          <w:sz w:val="26"/>
          <w:szCs w:val="26"/>
        </w:rPr>
        <w:t xml:space="preserve">Ayubu Kiwate </w:t>
      </w:r>
      <w:r w:rsidR="00A24E3A">
        <w:tab/>
      </w:r>
      <w:r w:rsidRPr="6CFAD285">
        <w:rPr>
          <w:rFonts w:ascii="Bookman Old Style" w:hAnsi="Bookman Old Style"/>
          <w:sz w:val="26"/>
          <w:szCs w:val="26"/>
        </w:rPr>
        <w:t>……………………………………………</w:t>
      </w:r>
    </w:p>
    <w:p w:rsidR="00A24E3A" w:rsidP="00A24E3A" w:rsidRDefault="00A24E3A" w14:paraId="31E31684" w14:textId="77777777">
      <w:pPr>
        <w:pStyle w:val="NoSpacing"/>
        <w:numPr>
          <w:ilvl w:val="0"/>
          <w:numId w:val="9"/>
        </w:numPr>
        <w:spacing w:line="360" w:lineRule="auto"/>
        <w:jc w:val="both"/>
        <w:rPr>
          <w:rFonts w:ascii="Bookman Old Style" w:hAnsi="Bookman Old Style"/>
          <w:sz w:val="26"/>
          <w:szCs w:val="26"/>
        </w:rPr>
      </w:pPr>
      <w:r>
        <w:rPr>
          <w:rFonts w:ascii="Bookman Old Style" w:hAnsi="Bookman Old Style"/>
          <w:sz w:val="26"/>
          <w:szCs w:val="26"/>
        </w:rPr>
        <w:t xml:space="preserve">Tigawalana Jowali </w:t>
      </w:r>
      <w:r>
        <w:rPr>
          <w:rFonts w:ascii="Bookman Old Style" w:hAnsi="Bookman Old Style"/>
          <w:sz w:val="26"/>
          <w:szCs w:val="26"/>
        </w:rPr>
        <w:tab/>
      </w:r>
      <w:r>
        <w:rPr>
          <w:rFonts w:ascii="Bookman Old Style" w:hAnsi="Bookman Old Style"/>
          <w:sz w:val="26"/>
          <w:szCs w:val="26"/>
        </w:rPr>
        <w:t>…………………………………….</w:t>
      </w:r>
    </w:p>
    <w:p w:rsidR="00A24E3A" w:rsidP="00A24E3A" w:rsidRDefault="00A24E3A" w14:paraId="3504958A" w14:textId="77777777">
      <w:pPr>
        <w:pStyle w:val="NoSpacing"/>
        <w:numPr>
          <w:ilvl w:val="0"/>
          <w:numId w:val="9"/>
        </w:numPr>
        <w:spacing w:line="360" w:lineRule="auto"/>
        <w:jc w:val="both"/>
        <w:rPr>
          <w:rFonts w:ascii="Bookman Old Style" w:hAnsi="Bookman Old Style"/>
          <w:sz w:val="26"/>
          <w:szCs w:val="26"/>
        </w:rPr>
      </w:pPr>
      <w:r>
        <w:rPr>
          <w:rFonts w:ascii="Bookman Old Style" w:hAnsi="Bookman Old Style"/>
          <w:sz w:val="26"/>
          <w:szCs w:val="26"/>
        </w:rPr>
        <w:t xml:space="preserve">Kyawenensa Moreen </w:t>
      </w:r>
      <w:r>
        <w:rPr>
          <w:rFonts w:ascii="Bookman Old Style" w:hAnsi="Bookman Old Style"/>
          <w:sz w:val="26"/>
          <w:szCs w:val="26"/>
        </w:rPr>
        <w:tab/>
      </w:r>
      <w:r>
        <w:rPr>
          <w:rFonts w:ascii="Bookman Old Style" w:hAnsi="Bookman Old Style"/>
          <w:sz w:val="26"/>
          <w:szCs w:val="26"/>
        </w:rPr>
        <w:t>…………………………………….</w:t>
      </w:r>
    </w:p>
    <w:p w:rsidR="00A24E3A" w:rsidP="00A24E3A" w:rsidRDefault="00A24E3A" w14:paraId="5051F812" w14:textId="77777777">
      <w:pPr>
        <w:pStyle w:val="NoSpacing"/>
        <w:numPr>
          <w:ilvl w:val="0"/>
          <w:numId w:val="9"/>
        </w:numPr>
        <w:spacing w:line="360" w:lineRule="auto"/>
        <w:jc w:val="both"/>
        <w:rPr>
          <w:rFonts w:ascii="Bookman Old Style" w:hAnsi="Bookman Old Style"/>
          <w:sz w:val="26"/>
          <w:szCs w:val="26"/>
        </w:rPr>
      </w:pPr>
      <w:r>
        <w:rPr>
          <w:rFonts w:ascii="Bookman Old Style" w:hAnsi="Bookman Old Style"/>
          <w:sz w:val="26"/>
          <w:szCs w:val="26"/>
        </w:rPr>
        <w:t xml:space="preserve">Isabirye Suudi </w:t>
      </w:r>
      <w:r>
        <w:rPr>
          <w:rFonts w:ascii="Bookman Old Style" w:hAnsi="Bookman Old Style"/>
          <w:sz w:val="26"/>
          <w:szCs w:val="26"/>
        </w:rPr>
        <w:tab/>
      </w:r>
      <w:r>
        <w:rPr>
          <w:rFonts w:ascii="Bookman Old Style" w:hAnsi="Bookman Old Style"/>
          <w:sz w:val="26"/>
          <w:szCs w:val="26"/>
        </w:rPr>
        <w:tab/>
      </w:r>
      <w:r>
        <w:rPr>
          <w:rFonts w:ascii="Bookman Old Style" w:hAnsi="Bookman Old Style"/>
          <w:sz w:val="26"/>
          <w:szCs w:val="26"/>
        </w:rPr>
        <w:t>…………………………………….</w:t>
      </w:r>
    </w:p>
    <w:p w:rsidR="00A24E3A" w:rsidP="00A24E3A" w:rsidRDefault="00A24E3A" w14:paraId="7CD2FEB4" w14:textId="77777777">
      <w:pPr>
        <w:pStyle w:val="NoSpacing"/>
        <w:numPr>
          <w:ilvl w:val="0"/>
          <w:numId w:val="9"/>
        </w:numPr>
        <w:spacing w:line="360" w:lineRule="auto"/>
        <w:jc w:val="both"/>
        <w:rPr>
          <w:rFonts w:ascii="Bookman Old Style" w:hAnsi="Bookman Old Style"/>
          <w:sz w:val="26"/>
          <w:szCs w:val="26"/>
        </w:rPr>
      </w:pPr>
      <w:r>
        <w:rPr>
          <w:rFonts w:ascii="Bookman Old Style" w:hAnsi="Bookman Old Style"/>
          <w:sz w:val="26"/>
          <w:szCs w:val="26"/>
        </w:rPr>
        <w:t xml:space="preserve">Bufumbo Daudi </w:t>
      </w:r>
      <w:r>
        <w:rPr>
          <w:rFonts w:ascii="Bookman Old Style" w:hAnsi="Bookman Old Style"/>
          <w:sz w:val="26"/>
          <w:szCs w:val="26"/>
        </w:rPr>
        <w:tab/>
      </w:r>
      <w:r>
        <w:rPr>
          <w:rFonts w:ascii="Bookman Old Style" w:hAnsi="Bookman Old Style"/>
          <w:sz w:val="26"/>
          <w:szCs w:val="26"/>
        </w:rPr>
        <w:t>…………………………………………….</w:t>
      </w:r>
    </w:p>
    <w:p w:rsidR="00A24E3A" w:rsidP="00A24E3A" w:rsidRDefault="00A24E3A" w14:paraId="34E549B7" w14:textId="77777777">
      <w:pPr>
        <w:pStyle w:val="NoSpacing"/>
        <w:numPr>
          <w:ilvl w:val="0"/>
          <w:numId w:val="9"/>
        </w:numPr>
        <w:spacing w:line="360" w:lineRule="auto"/>
        <w:jc w:val="both"/>
        <w:rPr>
          <w:rFonts w:ascii="Bookman Old Style" w:hAnsi="Bookman Old Style"/>
          <w:sz w:val="26"/>
          <w:szCs w:val="26"/>
        </w:rPr>
      </w:pPr>
      <w:r>
        <w:rPr>
          <w:rFonts w:ascii="Bookman Old Style" w:hAnsi="Bookman Old Style"/>
          <w:sz w:val="26"/>
          <w:szCs w:val="26"/>
        </w:rPr>
        <w:t xml:space="preserve">Gasita Ikatya </w:t>
      </w:r>
      <w:r>
        <w:rPr>
          <w:rFonts w:ascii="Bookman Old Style" w:hAnsi="Bookman Old Style"/>
          <w:sz w:val="26"/>
          <w:szCs w:val="26"/>
        </w:rPr>
        <w:tab/>
      </w:r>
      <w:r>
        <w:rPr>
          <w:rFonts w:ascii="Bookman Old Style" w:hAnsi="Bookman Old Style"/>
          <w:sz w:val="26"/>
          <w:szCs w:val="26"/>
        </w:rPr>
        <w:tab/>
      </w:r>
      <w:r>
        <w:rPr>
          <w:rFonts w:ascii="Bookman Old Style" w:hAnsi="Bookman Old Style"/>
          <w:sz w:val="26"/>
          <w:szCs w:val="26"/>
        </w:rPr>
        <w:t>……………………………………..</w:t>
      </w:r>
    </w:p>
    <w:p w:rsidR="00A24E3A" w:rsidP="00A24E3A" w:rsidRDefault="00A24E3A" w14:paraId="44B5F71C" w14:textId="77777777">
      <w:pPr>
        <w:pStyle w:val="NoSpacing"/>
        <w:numPr>
          <w:ilvl w:val="0"/>
          <w:numId w:val="9"/>
        </w:numPr>
        <w:spacing w:line="360" w:lineRule="auto"/>
        <w:jc w:val="both"/>
        <w:rPr>
          <w:rFonts w:ascii="Bookman Old Style" w:hAnsi="Bookman Old Style"/>
          <w:sz w:val="26"/>
          <w:szCs w:val="26"/>
        </w:rPr>
      </w:pPr>
      <w:r>
        <w:rPr>
          <w:rFonts w:ascii="Bookman Old Style" w:hAnsi="Bookman Old Style"/>
          <w:sz w:val="26"/>
          <w:szCs w:val="26"/>
        </w:rPr>
        <w:t xml:space="preserve">Charles Ikatya </w:t>
      </w:r>
      <w:r>
        <w:rPr>
          <w:rFonts w:ascii="Bookman Old Style" w:hAnsi="Bookman Old Style"/>
          <w:sz w:val="26"/>
          <w:szCs w:val="26"/>
        </w:rPr>
        <w:tab/>
      </w:r>
      <w:r>
        <w:rPr>
          <w:rFonts w:ascii="Bookman Old Style" w:hAnsi="Bookman Old Style"/>
          <w:sz w:val="26"/>
          <w:szCs w:val="26"/>
        </w:rPr>
        <w:tab/>
      </w:r>
      <w:r>
        <w:rPr>
          <w:rFonts w:ascii="Bookman Old Style" w:hAnsi="Bookman Old Style"/>
          <w:sz w:val="26"/>
          <w:szCs w:val="26"/>
        </w:rPr>
        <w:t>………………………………………</w:t>
      </w:r>
    </w:p>
    <w:p w:rsidR="00A24E3A" w:rsidP="00A24E3A" w:rsidRDefault="00A24E3A" w14:paraId="6CC30D64" w14:textId="77777777">
      <w:pPr>
        <w:pStyle w:val="NoSpacing"/>
        <w:numPr>
          <w:ilvl w:val="0"/>
          <w:numId w:val="9"/>
        </w:numPr>
        <w:spacing w:line="360" w:lineRule="auto"/>
        <w:jc w:val="both"/>
        <w:rPr>
          <w:rFonts w:ascii="Bookman Old Style" w:hAnsi="Bookman Old Style"/>
          <w:sz w:val="26"/>
          <w:szCs w:val="26"/>
        </w:rPr>
      </w:pPr>
      <w:r>
        <w:rPr>
          <w:rFonts w:ascii="Bookman Old Style" w:hAnsi="Bookman Old Style"/>
          <w:sz w:val="26"/>
          <w:szCs w:val="26"/>
        </w:rPr>
        <w:t xml:space="preserve">Harid Kadam`bi </w:t>
      </w:r>
      <w:r>
        <w:rPr>
          <w:rFonts w:ascii="Bookman Old Style" w:hAnsi="Bookman Old Style"/>
          <w:sz w:val="26"/>
          <w:szCs w:val="26"/>
        </w:rPr>
        <w:tab/>
      </w:r>
      <w:r>
        <w:rPr>
          <w:rFonts w:ascii="Bookman Old Style" w:hAnsi="Bookman Old Style"/>
          <w:sz w:val="26"/>
          <w:szCs w:val="26"/>
        </w:rPr>
        <w:tab/>
      </w:r>
      <w:r>
        <w:rPr>
          <w:rFonts w:ascii="Bookman Old Style" w:hAnsi="Bookman Old Style"/>
          <w:sz w:val="26"/>
          <w:szCs w:val="26"/>
        </w:rPr>
        <w:t>……………………………………….</w:t>
      </w:r>
    </w:p>
    <w:p w:rsidR="00A24E3A" w:rsidP="00A24E3A" w:rsidRDefault="00A24E3A" w14:paraId="31CDCC1D" w14:textId="77777777">
      <w:pPr>
        <w:pStyle w:val="NoSpacing"/>
        <w:numPr>
          <w:ilvl w:val="0"/>
          <w:numId w:val="9"/>
        </w:numPr>
        <w:spacing w:line="360" w:lineRule="auto"/>
        <w:ind w:hanging="450"/>
        <w:jc w:val="both"/>
        <w:rPr>
          <w:rFonts w:ascii="Bookman Old Style" w:hAnsi="Bookman Old Style"/>
          <w:sz w:val="26"/>
          <w:szCs w:val="26"/>
        </w:rPr>
      </w:pPr>
      <w:r>
        <w:rPr>
          <w:rFonts w:ascii="Bookman Old Style" w:hAnsi="Bookman Old Style"/>
          <w:sz w:val="26"/>
          <w:szCs w:val="26"/>
        </w:rPr>
        <w:t xml:space="preserve">Jowali Kadambi </w:t>
      </w:r>
      <w:r>
        <w:rPr>
          <w:rFonts w:ascii="Bookman Old Style" w:hAnsi="Bookman Old Style"/>
          <w:sz w:val="26"/>
          <w:szCs w:val="26"/>
        </w:rPr>
        <w:tab/>
      </w:r>
      <w:r>
        <w:rPr>
          <w:rFonts w:ascii="Bookman Old Style" w:hAnsi="Bookman Old Style"/>
          <w:sz w:val="26"/>
          <w:szCs w:val="26"/>
        </w:rPr>
        <w:tab/>
      </w:r>
      <w:r>
        <w:rPr>
          <w:rFonts w:ascii="Bookman Old Style" w:hAnsi="Bookman Old Style"/>
          <w:sz w:val="26"/>
          <w:szCs w:val="26"/>
        </w:rPr>
        <w:t>………………………………………</w:t>
      </w:r>
    </w:p>
    <w:p w:rsidR="00A24E3A" w:rsidP="00A24E3A" w:rsidRDefault="00A24E3A" w14:paraId="6F07CE3C" w14:textId="77777777">
      <w:pPr>
        <w:pStyle w:val="NoSpacing"/>
        <w:numPr>
          <w:ilvl w:val="0"/>
          <w:numId w:val="9"/>
        </w:numPr>
        <w:spacing w:line="360" w:lineRule="auto"/>
        <w:ind w:hanging="450"/>
        <w:jc w:val="both"/>
        <w:rPr>
          <w:rFonts w:ascii="Bookman Old Style" w:hAnsi="Bookman Old Style"/>
          <w:sz w:val="26"/>
          <w:szCs w:val="26"/>
        </w:rPr>
      </w:pPr>
      <w:r>
        <w:rPr>
          <w:rFonts w:ascii="Bookman Old Style" w:hAnsi="Bookman Old Style"/>
          <w:sz w:val="26"/>
          <w:szCs w:val="26"/>
        </w:rPr>
        <w:t xml:space="preserve">Bakali Kadambi </w:t>
      </w:r>
      <w:r>
        <w:rPr>
          <w:rFonts w:ascii="Bookman Old Style" w:hAnsi="Bookman Old Style"/>
          <w:sz w:val="26"/>
          <w:szCs w:val="26"/>
        </w:rPr>
        <w:tab/>
      </w:r>
      <w:r>
        <w:rPr>
          <w:rFonts w:ascii="Bookman Old Style" w:hAnsi="Bookman Old Style"/>
          <w:sz w:val="26"/>
          <w:szCs w:val="26"/>
        </w:rPr>
        <w:tab/>
      </w:r>
      <w:r>
        <w:rPr>
          <w:rFonts w:ascii="Bookman Old Style" w:hAnsi="Bookman Old Style"/>
          <w:sz w:val="26"/>
          <w:szCs w:val="26"/>
        </w:rPr>
        <w:t>……………………………………….</w:t>
      </w:r>
    </w:p>
    <w:p w:rsidR="00A24E3A" w:rsidP="00A24E3A" w:rsidRDefault="00A24E3A" w14:paraId="0E27B00A" w14:textId="77777777">
      <w:pPr>
        <w:pStyle w:val="NoSpacing"/>
        <w:spacing w:line="360" w:lineRule="auto"/>
        <w:ind w:left="1440"/>
        <w:jc w:val="both"/>
        <w:rPr>
          <w:rFonts w:ascii="Bookman Old Style" w:hAnsi="Bookman Old Style"/>
          <w:sz w:val="26"/>
          <w:szCs w:val="26"/>
        </w:rPr>
      </w:pPr>
    </w:p>
    <w:p w:rsidR="00A24E3A" w:rsidP="00A24E3A" w:rsidRDefault="00A24E3A" w14:paraId="7C53F0C6" w14:textId="77777777">
      <w:pPr>
        <w:pStyle w:val="NoSpacing"/>
        <w:spacing w:line="276" w:lineRule="auto"/>
        <w:ind w:left="1440"/>
        <w:jc w:val="both"/>
        <w:rPr>
          <w:rFonts w:ascii="Bookman Old Style" w:hAnsi="Bookman Old Style"/>
          <w:sz w:val="26"/>
          <w:szCs w:val="26"/>
        </w:rPr>
      </w:pPr>
      <w:r>
        <w:rPr>
          <w:rFonts w:ascii="Bookman Old Style" w:hAnsi="Bookman Old Style"/>
          <w:sz w:val="26"/>
          <w:szCs w:val="26"/>
        </w:rPr>
        <w:t xml:space="preserve">In witness of </w:t>
      </w:r>
      <w:r>
        <w:rPr>
          <w:rFonts w:ascii="Bookman Old Style" w:hAnsi="Bookman Old Style"/>
          <w:sz w:val="26"/>
          <w:szCs w:val="26"/>
        </w:rPr>
        <w:tab/>
      </w:r>
      <w:r>
        <w:rPr>
          <w:rFonts w:ascii="Bookman Old Style" w:hAnsi="Bookman Old Style"/>
          <w:sz w:val="26"/>
          <w:szCs w:val="26"/>
        </w:rPr>
        <w:tab/>
      </w:r>
      <w:r>
        <w:rPr>
          <w:rFonts w:ascii="Bookman Old Style" w:hAnsi="Bookman Old Style"/>
          <w:sz w:val="26"/>
          <w:szCs w:val="26"/>
        </w:rPr>
        <w:t>______________________________</w:t>
      </w:r>
    </w:p>
    <w:p w:rsidR="00A24E3A" w:rsidP="00A24E3A" w:rsidRDefault="00A24E3A" w14:paraId="3913A595" w14:textId="77777777">
      <w:pPr>
        <w:pStyle w:val="NoSpacing"/>
        <w:spacing w:line="276" w:lineRule="auto"/>
        <w:ind w:left="1440"/>
        <w:jc w:val="both"/>
        <w:rPr>
          <w:rFonts w:ascii="Bookman Old Style" w:hAnsi="Bookman Old Style"/>
          <w:sz w:val="26"/>
          <w:szCs w:val="26"/>
        </w:rPr>
      </w:pPr>
      <w:r>
        <w:rPr>
          <w:rFonts w:ascii="Bookman Old Style" w:hAnsi="Bookman Old Style"/>
          <w:sz w:val="26"/>
          <w:szCs w:val="26"/>
        </w:rPr>
        <w:t xml:space="preserve">Signed by: </w:t>
      </w:r>
      <w:r>
        <w:rPr>
          <w:rFonts w:ascii="Bookman Old Style" w:hAnsi="Bookman Old Style"/>
          <w:sz w:val="26"/>
          <w:szCs w:val="26"/>
        </w:rPr>
        <w:tab/>
      </w:r>
      <w:r>
        <w:rPr>
          <w:rFonts w:ascii="Bookman Old Style" w:hAnsi="Bookman Old Style"/>
          <w:sz w:val="26"/>
          <w:szCs w:val="26"/>
        </w:rPr>
        <w:tab/>
      </w:r>
      <w:r>
        <w:rPr>
          <w:rFonts w:ascii="Bookman Old Style" w:hAnsi="Bookman Old Style"/>
          <w:sz w:val="26"/>
          <w:szCs w:val="26"/>
        </w:rPr>
        <w:tab/>
      </w:r>
      <w:r>
        <w:rPr>
          <w:rFonts w:ascii="Bookman Old Style" w:hAnsi="Bookman Old Style"/>
          <w:sz w:val="26"/>
          <w:szCs w:val="26"/>
        </w:rPr>
        <w:t xml:space="preserve">             For “EWB”</w:t>
      </w:r>
    </w:p>
    <w:p w:rsidR="00A24E3A" w:rsidP="00A24E3A" w:rsidRDefault="00A24E3A" w14:paraId="0DFAE634" w14:textId="77777777">
      <w:pPr>
        <w:pStyle w:val="NoSpacing"/>
        <w:spacing w:line="276" w:lineRule="auto"/>
        <w:ind w:left="1080"/>
        <w:jc w:val="both"/>
        <w:rPr>
          <w:rFonts w:ascii="Bookman Old Style" w:hAnsi="Bookman Old Style"/>
          <w:sz w:val="26"/>
          <w:szCs w:val="26"/>
        </w:rPr>
      </w:pPr>
      <w:r>
        <w:rPr>
          <w:rFonts w:ascii="Bookman Old Style" w:hAnsi="Bookman Old Style"/>
          <w:sz w:val="26"/>
          <w:szCs w:val="26"/>
        </w:rPr>
        <w:t xml:space="preserve">  </w:t>
      </w:r>
    </w:p>
    <w:p w:rsidR="00A24E3A" w:rsidP="00A24E3A" w:rsidRDefault="00A24E3A" w14:paraId="0DBED2CD" w14:textId="77777777">
      <w:pPr>
        <w:pStyle w:val="NoSpacing"/>
        <w:spacing w:line="276" w:lineRule="auto"/>
        <w:ind w:left="720"/>
        <w:jc w:val="both"/>
        <w:rPr>
          <w:rFonts w:ascii="Bookman Old Style" w:hAnsi="Bookman Old Style"/>
          <w:sz w:val="26"/>
          <w:szCs w:val="26"/>
        </w:rPr>
      </w:pPr>
      <w:r>
        <w:rPr>
          <w:rFonts w:ascii="Bookman Old Style" w:hAnsi="Bookman Old Style"/>
          <w:sz w:val="26"/>
          <w:szCs w:val="26"/>
        </w:rPr>
        <w:tab/>
      </w:r>
      <w:r>
        <w:rPr>
          <w:rFonts w:ascii="Bookman Old Style" w:hAnsi="Bookman Old Style"/>
          <w:sz w:val="26"/>
          <w:szCs w:val="26"/>
        </w:rPr>
        <w:t xml:space="preserve">In witness of </w:t>
      </w:r>
      <w:r>
        <w:rPr>
          <w:rFonts w:ascii="Bookman Old Style" w:hAnsi="Bookman Old Style"/>
          <w:sz w:val="26"/>
          <w:szCs w:val="26"/>
        </w:rPr>
        <w:tab/>
      </w:r>
      <w:r>
        <w:rPr>
          <w:rFonts w:ascii="Bookman Old Style" w:hAnsi="Bookman Old Style"/>
          <w:sz w:val="26"/>
          <w:szCs w:val="26"/>
        </w:rPr>
        <w:tab/>
      </w:r>
      <w:r>
        <w:rPr>
          <w:rFonts w:ascii="Bookman Old Style" w:hAnsi="Bookman Old Style"/>
          <w:sz w:val="26"/>
          <w:szCs w:val="26"/>
        </w:rPr>
        <w:t>______________________________</w:t>
      </w:r>
    </w:p>
    <w:p w:rsidR="00A24E3A" w:rsidP="00A24E3A" w:rsidRDefault="00A24E3A" w14:paraId="5D2D97FC" w14:textId="77777777">
      <w:pPr>
        <w:pStyle w:val="NoSpacing"/>
        <w:spacing w:line="276" w:lineRule="auto"/>
        <w:ind w:left="720"/>
        <w:jc w:val="both"/>
        <w:rPr>
          <w:rFonts w:ascii="Bookman Old Style" w:hAnsi="Bookman Old Style"/>
          <w:sz w:val="26"/>
          <w:szCs w:val="26"/>
        </w:rPr>
      </w:pPr>
      <w:r>
        <w:rPr>
          <w:rFonts w:ascii="Bookman Old Style" w:hAnsi="Bookman Old Style"/>
          <w:sz w:val="26"/>
          <w:szCs w:val="26"/>
        </w:rPr>
        <w:t>All in the presence of:</w:t>
      </w:r>
    </w:p>
    <w:p w:rsidR="00A24E3A" w:rsidP="00A24E3A" w:rsidRDefault="00A24E3A" w14:paraId="60061E4C" w14:textId="77777777">
      <w:pPr>
        <w:pStyle w:val="NoSpacing"/>
        <w:spacing w:line="276" w:lineRule="auto"/>
        <w:ind w:left="720"/>
        <w:jc w:val="both"/>
        <w:rPr>
          <w:rFonts w:ascii="Bookman Old Style" w:hAnsi="Bookman Old Style"/>
          <w:sz w:val="26"/>
          <w:szCs w:val="26"/>
        </w:rPr>
      </w:pPr>
    </w:p>
    <w:p w:rsidR="00A24E3A" w:rsidP="00A24E3A" w:rsidRDefault="00A24E3A" w14:paraId="3B9CE73C" w14:textId="77777777">
      <w:pPr>
        <w:pStyle w:val="NoSpacing"/>
        <w:spacing w:line="276" w:lineRule="auto"/>
        <w:ind w:left="720"/>
        <w:jc w:val="both"/>
        <w:rPr>
          <w:rFonts w:ascii="Bookman Old Style" w:hAnsi="Bookman Old Style"/>
          <w:sz w:val="26"/>
          <w:szCs w:val="26"/>
        </w:rPr>
      </w:pPr>
      <w:r>
        <w:rPr>
          <w:rFonts w:ascii="Bookman Old Style" w:hAnsi="Bookman Old Style"/>
          <w:sz w:val="26"/>
          <w:szCs w:val="26"/>
        </w:rPr>
        <w:tab/>
      </w:r>
      <w:r>
        <w:rPr>
          <w:rFonts w:ascii="Bookman Old Style" w:hAnsi="Bookman Old Style"/>
          <w:sz w:val="26"/>
          <w:szCs w:val="26"/>
        </w:rPr>
        <w:tab/>
      </w:r>
      <w:r>
        <w:rPr>
          <w:rFonts w:ascii="Bookman Old Style" w:hAnsi="Bookman Old Style"/>
          <w:sz w:val="26"/>
          <w:szCs w:val="26"/>
        </w:rPr>
        <w:tab/>
      </w:r>
      <w:r>
        <w:rPr>
          <w:rFonts w:ascii="Bookman Old Style" w:hAnsi="Bookman Old Style"/>
          <w:sz w:val="26"/>
          <w:szCs w:val="26"/>
        </w:rPr>
        <w:tab/>
      </w:r>
      <w:r>
        <w:rPr>
          <w:rFonts w:ascii="Bookman Old Style" w:hAnsi="Bookman Old Style"/>
          <w:sz w:val="26"/>
          <w:szCs w:val="26"/>
        </w:rPr>
        <w:tab/>
      </w:r>
      <w:r>
        <w:rPr>
          <w:rFonts w:ascii="Bookman Old Style" w:hAnsi="Bookman Old Style"/>
          <w:sz w:val="26"/>
          <w:szCs w:val="26"/>
        </w:rPr>
        <w:t>______________________________</w:t>
      </w:r>
    </w:p>
    <w:p w:rsidR="00A24E3A" w:rsidP="00A24E3A" w:rsidRDefault="00A24E3A" w14:paraId="273E0E09" w14:textId="77777777">
      <w:pPr>
        <w:pStyle w:val="NoSpacing"/>
        <w:spacing w:line="276" w:lineRule="auto"/>
        <w:ind w:left="720"/>
        <w:jc w:val="both"/>
        <w:rPr>
          <w:rFonts w:ascii="Bookman Old Style" w:hAnsi="Bookman Old Style"/>
          <w:sz w:val="26"/>
          <w:szCs w:val="26"/>
        </w:rPr>
      </w:pPr>
      <w:r>
        <w:rPr>
          <w:rFonts w:ascii="Bookman Old Style" w:hAnsi="Bookman Old Style"/>
          <w:sz w:val="26"/>
          <w:szCs w:val="26"/>
        </w:rPr>
        <w:t xml:space="preserve">                                                          ADVOCATE </w:t>
      </w:r>
    </w:p>
    <w:p w:rsidR="00A24E3A" w:rsidP="00A24E3A" w:rsidRDefault="00A24E3A" w14:paraId="44EAFD9C" w14:textId="77777777">
      <w:pPr>
        <w:pStyle w:val="NoSpacing"/>
        <w:spacing w:line="276" w:lineRule="auto"/>
        <w:jc w:val="both"/>
        <w:rPr>
          <w:rFonts w:ascii="Bookman Old Style" w:hAnsi="Bookman Old Style"/>
          <w:sz w:val="26"/>
          <w:szCs w:val="26"/>
        </w:rPr>
      </w:pPr>
    </w:p>
    <w:p w:rsidR="00210F30" w:rsidRDefault="00F2759B" w14:paraId="77027059" w14:textId="77777777">
      <w:r>
        <w:t>CERTIFICATE OF TRANSLATION, Zinsanze IamIL OF m/s Zinsanze &amp; Co Advocates, plot 25/27 Mukwaya Rd, P . O Box 160, Iganga, being fluent in both English and Lusoga languages do hereby certify that the above document was duly translated to “Bubago community” residents in their mother tongue and they fully understood  the content therein.</w:t>
      </w:r>
    </w:p>
    <w:p w:rsidR="00CC5255" w:rsidRDefault="00CC5255" w14:paraId="74941503" w14:textId="77777777">
      <w:r>
        <w:t>Certified at Iganga this……………day of ………………………………….2023 by the said Zinsanze Ismail</w:t>
      </w:r>
    </w:p>
    <w:p w:rsidR="00CC5255" w:rsidRDefault="00CC5255" w14:paraId="4B94D5A5" w14:textId="77777777"/>
    <w:p w:rsidR="00CC5255" w:rsidRDefault="00CC5255" w14:paraId="4C27F7EE" w14:textId="77777777">
      <w:r>
        <w:t>__________</w:t>
      </w:r>
    </w:p>
    <w:p w:rsidR="00CC5255" w:rsidRDefault="00CC5255" w14:paraId="3DEEC669" w14:textId="77777777"/>
    <w:p w:rsidR="00CC5255" w:rsidRDefault="00CC5255" w14:paraId="7EF4196A" w14:textId="77777777">
      <w:r>
        <w:t>Drawn by:</w:t>
      </w:r>
    </w:p>
    <w:p w:rsidR="00CC5255" w:rsidRDefault="00CC5255" w14:paraId="32DD9BC7" w14:textId="77777777">
      <w:r>
        <w:t>M/SZinsanze &amp; Co Advocates</w:t>
      </w:r>
    </w:p>
    <w:p w:rsidR="00CC5255" w:rsidRDefault="00CC5255" w14:paraId="6D9F7965" w14:textId="77777777">
      <w:r>
        <w:t>Plot 25/27 Mukwaya Rd</w:t>
      </w:r>
    </w:p>
    <w:p w:rsidR="00CC5255" w:rsidRDefault="00CC5255" w14:paraId="781871AF" w14:textId="77777777">
      <w:r>
        <w:t>P. O Box 160, Iganga</w:t>
      </w:r>
      <w:bookmarkStart w:name="_GoBack" w:id="1"/>
      <w:bookmarkEnd w:id="1"/>
    </w:p>
    <w:p w:rsidR="00CC5255" w:rsidRDefault="00CC5255" w14:paraId="3656B9AB" w14:textId="77777777"/>
    <w:p w:rsidR="00CC5255" w:rsidRDefault="00CC5255" w14:paraId="45FB0818" w14:textId="77777777">
      <w:r>
        <w:br/>
      </w:r>
    </w:p>
    <w:sectPr w:rsidR="00CC5255" w:rsidSect="00CC5255">
      <w:pgSz w:w="12240" w:h="15840" w:orient="portrait"/>
      <w:pgMar w:top="1440" w:right="1440" w:bottom="27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man Old Style">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lgerian">
    <w:charset w:val="00"/>
    <w:family w:val="decorative"/>
    <w:pitch w:val="variable"/>
    <w:sig w:usb0="000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MS Mincho">
    <w:altName w:val="ＭＳ 明朝"/>
    <w:panose1 w:val="02020609040205080304"/>
    <w:charset w:val="80"/>
    <w:family w:val="roman"/>
    <w:pitch w:val="fixed"/>
    <w:sig w:usb0="00000001" w:usb1="08070000" w:usb2="00000010" w:usb3="00000000" w:csb0="00020000" w:csb1="00000000"/>
  </w:font>
</w:fonts>
</file>

<file path=word/intelligence2.xml><?xml version="1.0" encoding="utf-8"?>
<int2:intelligence xmlns:int2="http://schemas.microsoft.com/office/intelligence/2020/intelligence" xmlns:oel="http://schemas.microsoft.com/office/2019/extlst">
  <int2:observations>
    <int2:bookmark int2:bookmarkName="_Int_qzWXkZ6v" int2:invalidationBookmarkName="" int2:hashCode="Yfuv+rst6vD03P" int2:id="ctgzgK6C">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F242E3"/>
    <w:multiLevelType w:val="hybridMultilevel"/>
    <w:tmpl w:val="FFFFFFFF"/>
    <w:lvl w:ilvl="0" w:tplc="DB422F6E">
      <w:start w:val="1"/>
      <w:numFmt w:val="decimal"/>
      <w:lvlText w:val="%1."/>
      <w:lvlJc w:val="left"/>
      <w:pPr>
        <w:ind w:left="720" w:hanging="360"/>
      </w:pPr>
    </w:lvl>
    <w:lvl w:ilvl="1" w:tplc="1B8877E2">
      <w:start w:val="1"/>
      <w:numFmt w:val="lowerLetter"/>
      <w:lvlText w:val="%2."/>
      <w:lvlJc w:val="left"/>
      <w:pPr>
        <w:ind w:left="1440" w:hanging="360"/>
      </w:pPr>
    </w:lvl>
    <w:lvl w:ilvl="2" w:tplc="94B0AB70">
      <w:start w:val="1"/>
      <w:numFmt w:val="lowerRoman"/>
      <w:lvlText w:val="%3."/>
      <w:lvlJc w:val="right"/>
      <w:pPr>
        <w:ind w:left="2160" w:hanging="180"/>
      </w:pPr>
    </w:lvl>
    <w:lvl w:ilvl="3" w:tplc="931C2B98">
      <w:start w:val="1"/>
      <w:numFmt w:val="decimal"/>
      <w:lvlText w:val="%4."/>
      <w:lvlJc w:val="left"/>
      <w:pPr>
        <w:ind w:left="2880" w:hanging="360"/>
      </w:pPr>
    </w:lvl>
    <w:lvl w:ilvl="4" w:tplc="D6F4EAF0">
      <w:start w:val="1"/>
      <w:numFmt w:val="lowerLetter"/>
      <w:lvlText w:val="%5."/>
      <w:lvlJc w:val="left"/>
      <w:pPr>
        <w:ind w:left="3600" w:hanging="360"/>
      </w:pPr>
    </w:lvl>
    <w:lvl w:ilvl="5" w:tplc="79A07760">
      <w:start w:val="1"/>
      <w:numFmt w:val="lowerRoman"/>
      <w:lvlText w:val="%6."/>
      <w:lvlJc w:val="right"/>
      <w:pPr>
        <w:ind w:left="4320" w:hanging="180"/>
      </w:pPr>
    </w:lvl>
    <w:lvl w:ilvl="6" w:tplc="1A883E0C">
      <w:start w:val="1"/>
      <w:numFmt w:val="decimal"/>
      <w:lvlText w:val="%7."/>
      <w:lvlJc w:val="left"/>
      <w:pPr>
        <w:ind w:left="5040" w:hanging="360"/>
      </w:pPr>
    </w:lvl>
    <w:lvl w:ilvl="7" w:tplc="DC3EEBF0">
      <w:start w:val="1"/>
      <w:numFmt w:val="lowerLetter"/>
      <w:lvlText w:val="%8."/>
      <w:lvlJc w:val="left"/>
      <w:pPr>
        <w:ind w:left="5760" w:hanging="360"/>
      </w:pPr>
    </w:lvl>
    <w:lvl w:ilvl="8" w:tplc="DCD8CBD8">
      <w:start w:val="1"/>
      <w:numFmt w:val="lowerRoman"/>
      <w:lvlText w:val="%9."/>
      <w:lvlJc w:val="right"/>
      <w:pPr>
        <w:ind w:left="6480" w:hanging="180"/>
      </w:pPr>
    </w:lvl>
  </w:abstractNum>
  <w:abstractNum w:abstractNumId="1" w15:restartNumberingAfterBreak="0">
    <w:nsid w:val="0703B355"/>
    <w:multiLevelType w:val="hybridMultilevel"/>
    <w:tmpl w:val="FFFFFFFF"/>
    <w:lvl w:ilvl="0" w:tplc="693226EC">
      <w:start w:val="1"/>
      <w:numFmt w:val="decimal"/>
      <w:lvlText w:val="%1."/>
      <w:lvlJc w:val="left"/>
      <w:pPr>
        <w:ind w:left="720" w:hanging="360"/>
      </w:pPr>
    </w:lvl>
    <w:lvl w:ilvl="1" w:tplc="A17A4172">
      <w:start w:val="1"/>
      <w:numFmt w:val="lowerLetter"/>
      <w:lvlText w:val="%2."/>
      <w:lvlJc w:val="left"/>
      <w:pPr>
        <w:ind w:left="1440" w:hanging="360"/>
      </w:pPr>
    </w:lvl>
    <w:lvl w:ilvl="2" w:tplc="01D0FDC6">
      <w:start w:val="1"/>
      <w:numFmt w:val="lowerRoman"/>
      <w:lvlText w:val="%3."/>
      <w:lvlJc w:val="right"/>
      <w:pPr>
        <w:ind w:left="2160" w:hanging="180"/>
      </w:pPr>
    </w:lvl>
    <w:lvl w:ilvl="3" w:tplc="37FC5074">
      <w:start w:val="1"/>
      <w:numFmt w:val="decimal"/>
      <w:lvlText w:val="%4."/>
      <w:lvlJc w:val="left"/>
      <w:pPr>
        <w:ind w:left="2880" w:hanging="360"/>
      </w:pPr>
    </w:lvl>
    <w:lvl w:ilvl="4" w:tplc="D736D2FC">
      <w:start w:val="1"/>
      <w:numFmt w:val="lowerLetter"/>
      <w:lvlText w:val="%5."/>
      <w:lvlJc w:val="left"/>
      <w:pPr>
        <w:ind w:left="3600" w:hanging="360"/>
      </w:pPr>
    </w:lvl>
    <w:lvl w:ilvl="5" w:tplc="9CE6C286">
      <w:start w:val="1"/>
      <w:numFmt w:val="lowerRoman"/>
      <w:lvlText w:val="%6."/>
      <w:lvlJc w:val="right"/>
      <w:pPr>
        <w:ind w:left="4320" w:hanging="180"/>
      </w:pPr>
    </w:lvl>
    <w:lvl w:ilvl="6" w:tplc="49C0A440">
      <w:start w:val="1"/>
      <w:numFmt w:val="decimal"/>
      <w:lvlText w:val="%7."/>
      <w:lvlJc w:val="left"/>
      <w:pPr>
        <w:ind w:left="5040" w:hanging="360"/>
      </w:pPr>
    </w:lvl>
    <w:lvl w:ilvl="7" w:tplc="CAEC5F90">
      <w:start w:val="1"/>
      <w:numFmt w:val="lowerLetter"/>
      <w:lvlText w:val="%8."/>
      <w:lvlJc w:val="left"/>
      <w:pPr>
        <w:ind w:left="5760" w:hanging="360"/>
      </w:pPr>
    </w:lvl>
    <w:lvl w:ilvl="8" w:tplc="7C30C366">
      <w:start w:val="1"/>
      <w:numFmt w:val="lowerRoman"/>
      <w:lvlText w:val="%9."/>
      <w:lvlJc w:val="right"/>
      <w:pPr>
        <w:ind w:left="6480" w:hanging="180"/>
      </w:pPr>
    </w:lvl>
  </w:abstractNum>
  <w:abstractNum w:abstractNumId="2" w15:restartNumberingAfterBreak="0">
    <w:nsid w:val="0BA60729"/>
    <w:multiLevelType w:val="multilevel"/>
    <w:tmpl w:val="FFFFFFFF"/>
    <w:lvl w:ilvl="0">
      <w:start w:val="1"/>
      <w:numFmt w:val="decimal"/>
      <w:lvlText w:val="%1."/>
      <w:lvlJc w:val="left"/>
      <w:pPr>
        <w:ind w:left="720" w:hanging="360"/>
      </w:pPr>
    </w:lvl>
    <w:lvl w:ilvl="1">
      <w:start w:val="1"/>
      <w:numFmt w:val="decimal"/>
      <w:lvlText w:val="%1."/>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C4D1BEB"/>
    <w:multiLevelType w:val="hybridMultilevel"/>
    <w:tmpl w:val="FFFFFFFF"/>
    <w:lvl w:ilvl="0" w:tplc="A0FA2516">
      <w:start w:val="1"/>
      <w:numFmt w:val="bullet"/>
      <w:lvlText w:val=""/>
      <w:lvlJc w:val="left"/>
      <w:pPr>
        <w:ind w:left="720" w:hanging="360"/>
      </w:pPr>
      <w:rPr>
        <w:rFonts w:hint="default" w:ascii="Symbol" w:hAnsi="Symbol"/>
      </w:rPr>
    </w:lvl>
    <w:lvl w:ilvl="1" w:tplc="3A567A36">
      <w:start w:val="1"/>
      <w:numFmt w:val="bullet"/>
      <w:lvlText w:val="o"/>
      <w:lvlJc w:val="left"/>
      <w:pPr>
        <w:ind w:left="1440" w:hanging="360"/>
      </w:pPr>
      <w:rPr>
        <w:rFonts w:hint="default" w:ascii="Courier New" w:hAnsi="Courier New"/>
      </w:rPr>
    </w:lvl>
    <w:lvl w:ilvl="2" w:tplc="C51A1DA2">
      <w:start w:val="1"/>
      <w:numFmt w:val="bullet"/>
      <w:lvlText w:val=""/>
      <w:lvlJc w:val="left"/>
      <w:pPr>
        <w:ind w:left="2160" w:hanging="360"/>
      </w:pPr>
      <w:rPr>
        <w:rFonts w:hint="default" w:ascii="Wingdings" w:hAnsi="Wingdings"/>
      </w:rPr>
    </w:lvl>
    <w:lvl w:ilvl="3" w:tplc="4D66A610">
      <w:start w:val="1"/>
      <w:numFmt w:val="bullet"/>
      <w:lvlText w:val=""/>
      <w:lvlJc w:val="left"/>
      <w:pPr>
        <w:ind w:left="2880" w:hanging="360"/>
      </w:pPr>
      <w:rPr>
        <w:rFonts w:hint="default" w:ascii="Symbol" w:hAnsi="Symbol"/>
      </w:rPr>
    </w:lvl>
    <w:lvl w:ilvl="4" w:tplc="2B5A6A22">
      <w:start w:val="1"/>
      <w:numFmt w:val="bullet"/>
      <w:lvlText w:val="o"/>
      <w:lvlJc w:val="left"/>
      <w:pPr>
        <w:ind w:left="3600" w:hanging="360"/>
      </w:pPr>
      <w:rPr>
        <w:rFonts w:hint="default" w:ascii="Courier New" w:hAnsi="Courier New"/>
      </w:rPr>
    </w:lvl>
    <w:lvl w:ilvl="5" w:tplc="3A36904E">
      <w:start w:val="1"/>
      <w:numFmt w:val="bullet"/>
      <w:lvlText w:val=""/>
      <w:lvlJc w:val="left"/>
      <w:pPr>
        <w:ind w:left="4320" w:hanging="360"/>
      </w:pPr>
      <w:rPr>
        <w:rFonts w:hint="default" w:ascii="Wingdings" w:hAnsi="Wingdings"/>
      </w:rPr>
    </w:lvl>
    <w:lvl w:ilvl="6" w:tplc="6DC47D30">
      <w:start w:val="1"/>
      <w:numFmt w:val="bullet"/>
      <w:lvlText w:val=""/>
      <w:lvlJc w:val="left"/>
      <w:pPr>
        <w:ind w:left="5040" w:hanging="360"/>
      </w:pPr>
      <w:rPr>
        <w:rFonts w:hint="default" w:ascii="Symbol" w:hAnsi="Symbol"/>
      </w:rPr>
    </w:lvl>
    <w:lvl w:ilvl="7" w:tplc="241E013C">
      <w:start w:val="1"/>
      <w:numFmt w:val="bullet"/>
      <w:lvlText w:val="o"/>
      <w:lvlJc w:val="left"/>
      <w:pPr>
        <w:ind w:left="5760" w:hanging="360"/>
      </w:pPr>
      <w:rPr>
        <w:rFonts w:hint="default" w:ascii="Courier New" w:hAnsi="Courier New"/>
      </w:rPr>
    </w:lvl>
    <w:lvl w:ilvl="8" w:tplc="9C6665D4">
      <w:start w:val="1"/>
      <w:numFmt w:val="bullet"/>
      <w:lvlText w:val=""/>
      <w:lvlJc w:val="left"/>
      <w:pPr>
        <w:ind w:left="6480" w:hanging="360"/>
      </w:pPr>
      <w:rPr>
        <w:rFonts w:hint="default" w:ascii="Wingdings" w:hAnsi="Wingdings"/>
      </w:rPr>
    </w:lvl>
  </w:abstractNum>
  <w:abstractNum w:abstractNumId="4" w15:restartNumberingAfterBreak="0">
    <w:nsid w:val="1CB7F760"/>
    <w:multiLevelType w:val="multilevel"/>
    <w:tmpl w:val="FFFFFFFF"/>
    <w:lvl w:ilvl="0">
      <w:start w:val="1"/>
      <w:numFmt w:val="decimal"/>
      <w:lvlText w:val="%1."/>
      <w:lvlJc w:val="left"/>
      <w:pPr>
        <w:ind w:left="720" w:hanging="360"/>
      </w:pPr>
    </w:lvl>
    <w:lvl w:ilvl="1">
      <w:start w:val="1"/>
      <w:numFmt w:val="decimal"/>
      <w:lvlText w:val="%1."/>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24289EEA"/>
    <w:multiLevelType w:val="multilevel"/>
    <w:tmpl w:val="FFFFFFFF"/>
    <w:lvl w:ilvl="0">
      <w:start w:val="1"/>
      <w:numFmt w:val="decimal"/>
      <w:lvlText w:val="%1."/>
      <w:lvlJc w:val="left"/>
      <w:pPr>
        <w:ind w:left="720" w:hanging="360"/>
      </w:pPr>
    </w:lvl>
    <w:lvl w:ilvl="1">
      <w:start w:val="1"/>
      <w:numFmt w:val="decimal"/>
      <w:lvlText w:val="%1."/>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31653BD2"/>
    <w:multiLevelType w:val="multilevel"/>
    <w:tmpl w:val="FFFFFFFF"/>
    <w:lvl w:ilvl="0">
      <w:start w:val="1"/>
      <w:numFmt w:val="decimal"/>
      <w:lvlText w:val="%1."/>
      <w:lvlJc w:val="left"/>
      <w:pPr>
        <w:ind w:left="720" w:hanging="360"/>
      </w:pPr>
    </w:lvl>
    <w:lvl w:ilvl="1">
      <w:start w:val="1"/>
      <w:numFmt w:val="decimal"/>
      <w:lvlText w:val="%1."/>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33F93CD3"/>
    <w:multiLevelType w:val="multilevel"/>
    <w:tmpl w:val="FFFFFFFF"/>
    <w:lvl w:ilvl="0">
      <w:start w:val="1"/>
      <w:numFmt w:val="decimal"/>
      <w:lvlText w:val="%1."/>
      <w:lvlJc w:val="left"/>
      <w:pPr>
        <w:ind w:left="720" w:hanging="360"/>
      </w:pPr>
    </w:lvl>
    <w:lvl w:ilvl="1">
      <w:start w:val="1"/>
      <w:numFmt w:val="decimal"/>
      <w:lvlText w:val="%1."/>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364D9382"/>
    <w:multiLevelType w:val="hybridMultilevel"/>
    <w:tmpl w:val="FFFFFFFF"/>
    <w:lvl w:ilvl="0" w:tplc="A45E41AC">
      <w:start w:val="1"/>
      <w:numFmt w:val="decimal"/>
      <w:lvlText w:val="%1."/>
      <w:lvlJc w:val="left"/>
      <w:pPr>
        <w:ind w:left="720" w:hanging="360"/>
      </w:pPr>
    </w:lvl>
    <w:lvl w:ilvl="1" w:tplc="E14A670E">
      <w:start w:val="1"/>
      <w:numFmt w:val="lowerLetter"/>
      <w:lvlText w:val="%2."/>
      <w:lvlJc w:val="left"/>
      <w:pPr>
        <w:ind w:left="1440" w:hanging="360"/>
      </w:pPr>
    </w:lvl>
    <w:lvl w:ilvl="2" w:tplc="FA2C1474">
      <w:start w:val="1"/>
      <w:numFmt w:val="lowerRoman"/>
      <w:lvlText w:val="%3."/>
      <w:lvlJc w:val="right"/>
      <w:pPr>
        <w:ind w:left="2160" w:hanging="180"/>
      </w:pPr>
    </w:lvl>
    <w:lvl w:ilvl="3" w:tplc="E368AC84">
      <w:start w:val="1"/>
      <w:numFmt w:val="decimal"/>
      <w:lvlText w:val="%4."/>
      <w:lvlJc w:val="left"/>
      <w:pPr>
        <w:ind w:left="2880" w:hanging="360"/>
      </w:pPr>
    </w:lvl>
    <w:lvl w:ilvl="4" w:tplc="C6AE7724">
      <w:start w:val="1"/>
      <w:numFmt w:val="lowerLetter"/>
      <w:lvlText w:val="%5."/>
      <w:lvlJc w:val="left"/>
      <w:pPr>
        <w:ind w:left="3600" w:hanging="360"/>
      </w:pPr>
    </w:lvl>
    <w:lvl w:ilvl="5" w:tplc="055AC0C6">
      <w:start w:val="1"/>
      <w:numFmt w:val="lowerRoman"/>
      <w:lvlText w:val="%6."/>
      <w:lvlJc w:val="right"/>
      <w:pPr>
        <w:ind w:left="4320" w:hanging="180"/>
      </w:pPr>
    </w:lvl>
    <w:lvl w:ilvl="6" w:tplc="0FD81118">
      <w:start w:val="1"/>
      <w:numFmt w:val="decimal"/>
      <w:lvlText w:val="%7."/>
      <w:lvlJc w:val="left"/>
      <w:pPr>
        <w:ind w:left="5040" w:hanging="360"/>
      </w:pPr>
    </w:lvl>
    <w:lvl w:ilvl="7" w:tplc="1A603FB2">
      <w:start w:val="1"/>
      <w:numFmt w:val="lowerLetter"/>
      <w:lvlText w:val="%8."/>
      <w:lvlJc w:val="left"/>
      <w:pPr>
        <w:ind w:left="5760" w:hanging="360"/>
      </w:pPr>
    </w:lvl>
    <w:lvl w:ilvl="8" w:tplc="E7123AFE">
      <w:start w:val="1"/>
      <w:numFmt w:val="lowerRoman"/>
      <w:lvlText w:val="%9."/>
      <w:lvlJc w:val="right"/>
      <w:pPr>
        <w:ind w:left="6480" w:hanging="180"/>
      </w:pPr>
    </w:lvl>
  </w:abstractNum>
  <w:abstractNum w:abstractNumId="9" w15:restartNumberingAfterBreak="0">
    <w:nsid w:val="3B689503"/>
    <w:multiLevelType w:val="multilevel"/>
    <w:tmpl w:val="FFFFFFFF"/>
    <w:lvl w:ilvl="0">
      <w:start w:val="1"/>
      <w:numFmt w:val="decimal"/>
      <w:lvlText w:val="%1."/>
      <w:lvlJc w:val="left"/>
      <w:pPr>
        <w:ind w:left="720" w:hanging="360"/>
      </w:pPr>
    </w:lvl>
    <w:lvl w:ilvl="1">
      <w:start w:val="1"/>
      <w:numFmt w:val="decimal"/>
      <w:lvlText w:val="%1."/>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3FA843C4"/>
    <w:multiLevelType w:val="hybridMultilevel"/>
    <w:tmpl w:val="0F044938"/>
    <w:lvl w:ilvl="0" w:tplc="21369BA8">
      <w:start w:val="1"/>
      <w:numFmt w:val="bullet"/>
      <w:lvlText w:val="-"/>
      <w:lvlJc w:val="left"/>
      <w:pPr>
        <w:ind w:left="1440" w:hanging="360"/>
      </w:pPr>
      <w:rPr>
        <w:rFonts w:hint="default" w:ascii="Bookman Old Style" w:hAnsi="Bookman Old Style" w:eastAsiaTheme="minorHAnsi" w:cstheme="minorBidi"/>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11" w15:restartNumberingAfterBreak="0">
    <w:nsid w:val="4090ABE9"/>
    <w:multiLevelType w:val="hybridMultilevel"/>
    <w:tmpl w:val="FFFFFFFF"/>
    <w:lvl w:ilvl="0" w:tplc="7A7454B8">
      <w:start w:val="1"/>
      <w:numFmt w:val="decimal"/>
      <w:lvlText w:val="%1."/>
      <w:lvlJc w:val="left"/>
      <w:pPr>
        <w:ind w:left="720" w:hanging="360"/>
      </w:pPr>
    </w:lvl>
    <w:lvl w:ilvl="1" w:tplc="910AAEBE">
      <w:start w:val="1"/>
      <w:numFmt w:val="lowerLetter"/>
      <w:lvlText w:val="%2."/>
      <w:lvlJc w:val="left"/>
      <w:pPr>
        <w:ind w:left="1440" w:hanging="360"/>
      </w:pPr>
    </w:lvl>
    <w:lvl w:ilvl="2" w:tplc="453C6AAC">
      <w:start w:val="1"/>
      <w:numFmt w:val="lowerRoman"/>
      <w:lvlText w:val="%3."/>
      <w:lvlJc w:val="right"/>
      <w:pPr>
        <w:ind w:left="2160" w:hanging="180"/>
      </w:pPr>
    </w:lvl>
    <w:lvl w:ilvl="3" w:tplc="A0A082D6">
      <w:start w:val="1"/>
      <w:numFmt w:val="decimal"/>
      <w:lvlText w:val="%4."/>
      <w:lvlJc w:val="left"/>
      <w:pPr>
        <w:ind w:left="2880" w:hanging="360"/>
      </w:pPr>
    </w:lvl>
    <w:lvl w:ilvl="4" w:tplc="C9C66D0E">
      <w:start w:val="1"/>
      <w:numFmt w:val="lowerLetter"/>
      <w:lvlText w:val="%5."/>
      <w:lvlJc w:val="left"/>
      <w:pPr>
        <w:ind w:left="3600" w:hanging="360"/>
      </w:pPr>
    </w:lvl>
    <w:lvl w:ilvl="5" w:tplc="20802302">
      <w:start w:val="1"/>
      <w:numFmt w:val="lowerRoman"/>
      <w:lvlText w:val="%6."/>
      <w:lvlJc w:val="right"/>
      <w:pPr>
        <w:ind w:left="4320" w:hanging="180"/>
      </w:pPr>
    </w:lvl>
    <w:lvl w:ilvl="6" w:tplc="8CA41316">
      <w:start w:val="1"/>
      <w:numFmt w:val="decimal"/>
      <w:lvlText w:val="%7."/>
      <w:lvlJc w:val="left"/>
      <w:pPr>
        <w:ind w:left="5040" w:hanging="360"/>
      </w:pPr>
    </w:lvl>
    <w:lvl w:ilvl="7" w:tplc="8DA2FF04">
      <w:start w:val="1"/>
      <w:numFmt w:val="lowerLetter"/>
      <w:lvlText w:val="%8."/>
      <w:lvlJc w:val="left"/>
      <w:pPr>
        <w:ind w:left="5760" w:hanging="360"/>
      </w:pPr>
    </w:lvl>
    <w:lvl w:ilvl="8" w:tplc="C8060BC6">
      <w:start w:val="1"/>
      <w:numFmt w:val="lowerRoman"/>
      <w:lvlText w:val="%9."/>
      <w:lvlJc w:val="right"/>
      <w:pPr>
        <w:ind w:left="6480" w:hanging="180"/>
      </w:pPr>
    </w:lvl>
  </w:abstractNum>
  <w:abstractNum w:abstractNumId="12" w15:restartNumberingAfterBreak="0">
    <w:nsid w:val="4C4256C4"/>
    <w:multiLevelType w:val="hybridMultilevel"/>
    <w:tmpl w:val="C3703686"/>
    <w:lvl w:ilvl="0" w:tplc="B2EA60E6">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61AD3540"/>
    <w:multiLevelType w:val="multilevel"/>
    <w:tmpl w:val="FFFFFFFF"/>
    <w:lvl w:ilvl="0">
      <w:start w:val="1"/>
      <w:numFmt w:val="decimal"/>
      <w:lvlText w:val="%1."/>
      <w:lvlJc w:val="left"/>
      <w:pPr>
        <w:ind w:left="720" w:hanging="360"/>
      </w:pPr>
    </w:lvl>
    <w:lvl w:ilvl="1">
      <w:start w:val="1"/>
      <w:numFmt w:val="decimal"/>
      <w:lvlText w:val="%1."/>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66D275BD"/>
    <w:multiLevelType w:val="hybridMultilevel"/>
    <w:tmpl w:val="FFFFFFFF"/>
    <w:lvl w:ilvl="0" w:tplc="7EBC5C54">
      <w:start w:val="1"/>
      <w:numFmt w:val="decimal"/>
      <w:lvlText w:val="%1."/>
      <w:lvlJc w:val="left"/>
      <w:pPr>
        <w:ind w:left="720" w:hanging="360"/>
      </w:pPr>
    </w:lvl>
    <w:lvl w:ilvl="1" w:tplc="9C6AF88A">
      <w:start w:val="1"/>
      <w:numFmt w:val="lowerLetter"/>
      <w:lvlText w:val="%2."/>
      <w:lvlJc w:val="left"/>
      <w:pPr>
        <w:ind w:left="1440" w:hanging="360"/>
      </w:pPr>
    </w:lvl>
    <w:lvl w:ilvl="2" w:tplc="58B6A19A">
      <w:start w:val="1"/>
      <w:numFmt w:val="lowerRoman"/>
      <w:lvlText w:val="%3."/>
      <w:lvlJc w:val="right"/>
      <w:pPr>
        <w:ind w:left="2160" w:hanging="180"/>
      </w:pPr>
    </w:lvl>
    <w:lvl w:ilvl="3" w:tplc="2F68020E">
      <w:start w:val="1"/>
      <w:numFmt w:val="decimal"/>
      <w:lvlText w:val="%4."/>
      <w:lvlJc w:val="left"/>
      <w:pPr>
        <w:ind w:left="2880" w:hanging="360"/>
      </w:pPr>
    </w:lvl>
    <w:lvl w:ilvl="4" w:tplc="10F4AA78">
      <w:start w:val="1"/>
      <w:numFmt w:val="lowerLetter"/>
      <w:lvlText w:val="%5."/>
      <w:lvlJc w:val="left"/>
      <w:pPr>
        <w:ind w:left="3600" w:hanging="360"/>
      </w:pPr>
    </w:lvl>
    <w:lvl w:ilvl="5" w:tplc="5F746F48">
      <w:start w:val="1"/>
      <w:numFmt w:val="lowerRoman"/>
      <w:lvlText w:val="%6."/>
      <w:lvlJc w:val="right"/>
      <w:pPr>
        <w:ind w:left="4320" w:hanging="180"/>
      </w:pPr>
    </w:lvl>
    <w:lvl w:ilvl="6" w:tplc="A074EF72">
      <w:start w:val="1"/>
      <w:numFmt w:val="decimal"/>
      <w:lvlText w:val="%7."/>
      <w:lvlJc w:val="left"/>
      <w:pPr>
        <w:ind w:left="5040" w:hanging="360"/>
      </w:pPr>
    </w:lvl>
    <w:lvl w:ilvl="7" w:tplc="831C2CB0">
      <w:start w:val="1"/>
      <w:numFmt w:val="lowerLetter"/>
      <w:lvlText w:val="%8."/>
      <w:lvlJc w:val="left"/>
      <w:pPr>
        <w:ind w:left="5760" w:hanging="360"/>
      </w:pPr>
    </w:lvl>
    <w:lvl w:ilvl="8" w:tplc="D90E9B70">
      <w:start w:val="1"/>
      <w:numFmt w:val="lowerRoman"/>
      <w:lvlText w:val="%9."/>
      <w:lvlJc w:val="right"/>
      <w:pPr>
        <w:ind w:left="6480" w:hanging="180"/>
      </w:pPr>
    </w:lvl>
  </w:abstractNum>
  <w:abstractNum w:abstractNumId="15" w15:restartNumberingAfterBreak="0">
    <w:nsid w:val="678D5F08"/>
    <w:multiLevelType w:val="hybridMultilevel"/>
    <w:tmpl w:val="20CEBEC6"/>
    <w:lvl w:ilvl="0" w:tplc="37F64C7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6C37544A"/>
    <w:multiLevelType w:val="hybridMultilevel"/>
    <w:tmpl w:val="4A58A63A"/>
    <w:lvl w:ilvl="0" w:tplc="2E0CCCA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315497">
    <w:abstractNumId w:val="11"/>
  </w:num>
  <w:num w:numId="2" w16cid:durableId="362246379">
    <w:abstractNumId w:val="14"/>
  </w:num>
  <w:num w:numId="3" w16cid:durableId="1194997270">
    <w:abstractNumId w:val="8"/>
  </w:num>
  <w:num w:numId="4" w16cid:durableId="1808621428">
    <w:abstractNumId w:val="1"/>
  </w:num>
  <w:num w:numId="5" w16cid:durableId="1227761131">
    <w:abstractNumId w:val="3"/>
  </w:num>
  <w:num w:numId="6" w16cid:durableId="162403216">
    <w:abstractNumId w:val="16"/>
  </w:num>
  <w:num w:numId="7" w16cid:durableId="1251740256">
    <w:abstractNumId w:val="12"/>
  </w:num>
  <w:num w:numId="8" w16cid:durableId="720010368">
    <w:abstractNumId w:val="10"/>
  </w:num>
  <w:num w:numId="9" w16cid:durableId="1546912983">
    <w:abstractNumId w:val="15"/>
  </w:num>
  <w:num w:numId="10" w16cid:durableId="1795170383">
    <w:abstractNumId w:val="6"/>
  </w:num>
  <w:num w:numId="11" w16cid:durableId="2135782678">
    <w:abstractNumId w:val="4"/>
  </w:num>
  <w:num w:numId="12" w16cid:durableId="1879051884">
    <w:abstractNumId w:val="2"/>
  </w:num>
  <w:num w:numId="13" w16cid:durableId="1497384571">
    <w:abstractNumId w:val="7"/>
  </w:num>
  <w:num w:numId="14" w16cid:durableId="1297181061">
    <w:abstractNumId w:val="9"/>
  </w:num>
  <w:num w:numId="15" w16cid:durableId="206920140">
    <w:abstractNumId w:val="5"/>
  </w:num>
  <w:num w:numId="16" w16cid:durableId="739132011">
    <w:abstractNumId w:val="0"/>
  </w:num>
  <w:num w:numId="17" w16cid:durableId="153765618">
    <w:abstractNumId w:val="13"/>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trackRevisions w:val="false"/>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24E3A"/>
    <w:rsid w:val="00011026"/>
    <w:rsid w:val="000123FE"/>
    <w:rsid w:val="000517C2"/>
    <w:rsid w:val="0009172D"/>
    <w:rsid w:val="000945A1"/>
    <w:rsid w:val="000A1E0B"/>
    <w:rsid w:val="000B5DAC"/>
    <w:rsid w:val="000C88CD"/>
    <w:rsid w:val="000D1C2E"/>
    <w:rsid w:val="000D7E75"/>
    <w:rsid w:val="000E1018"/>
    <w:rsid w:val="00135296"/>
    <w:rsid w:val="00143F23"/>
    <w:rsid w:val="00145D57"/>
    <w:rsid w:val="00151B97"/>
    <w:rsid w:val="00152649"/>
    <w:rsid w:val="00193E48"/>
    <w:rsid w:val="001B4FED"/>
    <w:rsid w:val="001D2C5A"/>
    <w:rsid w:val="00204C77"/>
    <w:rsid w:val="00210F30"/>
    <w:rsid w:val="002128B5"/>
    <w:rsid w:val="00254F79"/>
    <w:rsid w:val="00287F62"/>
    <w:rsid w:val="002B4891"/>
    <w:rsid w:val="00306178"/>
    <w:rsid w:val="00321009"/>
    <w:rsid w:val="00394498"/>
    <w:rsid w:val="003A3B23"/>
    <w:rsid w:val="003A515A"/>
    <w:rsid w:val="003A7A83"/>
    <w:rsid w:val="003E7669"/>
    <w:rsid w:val="003F155A"/>
    <w:rsid w:val="003F407A"/>
    <w:rsid w:val="0042092E"/>
    <w:rsid w:val="0042501D"/>
    <w:rsid w:val="00440B7C"/>
    <w:rsid w:val="00472928"/>
    <w:rsid w:val="0047517D"/>
    <w:rsid w:val="00482922"/>
    <w:rsid w:val="00486A48"/>
    <w:rsid w:val="0049255E"/>
    <w:rsid w:val="004949CD"/>
    <w:rsid w:val="00497AA7"/>
    <w:rsid w:val="004A7A4F"/>
    <w:rsid w:val="004B1C12"/>
    <w:rsid w:val="004C32D0"/>
    <w:rsid w:val="00502440"/>
    <w:rsid w:val="00502AFD"/>
    <w:rsid w:val="00502FAC"/>
    <w:rsid w:val="00516778"/>
    <w:rsid w:val="00517A8D"/>
    <w:rsid w:val="0052383E"/>
    <w:rsid w:val="005332A4"/>
    <w:rsid w:val="0053659B"/>
    <w:rsid w:val="0054736C"/>
    <w:rsid w:val="00557A04"/>
    <w:rsid w:val="005B21C1"/>
    <w:rsid w:val="005F35B0"/>
    <w:rsid w:val="005F5C4D"/>
    <w:rsid w:val="006010A7"/>
    <w:rsid w:val="006272AC"/>
    <w:rsid w:val="00636A55"/>
    <w:rsid w:val="0065284E"/>
    <w:rsid w:val="0066350E"/>
    <w:rsid w:val="006A259E"/>
    <w:rsid w:val="006C6C30"/>
    <w:rsid w:val="006F683A"/>
    <w:rsid w:val="00706778"/>
    <w:rsid w:val="007145F7"/>
    <w:rsid w:val="0073713C"/>
    <w:rsid w:val="00754A57"/>
    <w:rsid w:val="00770602"/>
    <w:rsid w:val="00774DD8"/>
    <w:rsid w:val="007A007A"/>
    <w:rsid w:val="007A7F7D"/>
    <w:rsid w:val="007B60A4"/>
    <w:rsid w:val="007D4502"/>
    <w:rsid w:val="007D57B6"/>
    <w:rsid w:val="007E38BF"/>
    <w:rsid w:val="007F03E4"/>
    <w:rsid w:val="007F0405"/>
    <w:rsid w:val="007F0D6B"/>
    <w:rsid w:val="007F5529"/>
    <w:rsid w:val="00812EB5"/>
    <w:rsid w:val="00817C20"/>
    <w:rsid w:val="008356F1"/>
    <w:rsid w:val="00867BD4"/>
    <w:rsid w:val="00877B02"/>
    <w:rsid w:val="0087988F"/>
    <w:rsid w:val="008C447B"/>
    <w:rsid w:val="008D1F5A"/>
    <w:rsid w:val="008D35FF"/>
    <w:rsid w:val="008E4E95"/>
    <w:rsid w:val="008F34A7"/>
    <w:rsid w:val="009051A8"/>
    <w:rsid w:val="00943B74"/>
    <w:rsid w:val="00971A00"/>
    <w:rsid w:val="00972016"/>
    <w:rsid w:val="009A3BEC"/>
    <w:rsid w:val="009F02B7"/>
    <w:rsid w:val="00A20665"/>
    <w:rsid w:val="00A24E3A"/>
    <w:rsid w:val="00A36031"/>
    <w:rsid w:val="00A61422"/>
    <w:rsid w:val="00A97CC1"/>
    <w:rsid w:val="00AB2ED7"/>
    <w:rsid w:val="00AB6861"/>
    <w:rsid w:val="00AF2E77"/>
    <w:rsid w:val="00AF4802"/>
    <w:rsid w:val="00B037DE"/>
    <w:rsid w:val="00B222C4"/>
    <w:rsid w:val="00B2707A"/>
    <w:rsid w:val="00B27A51"/>
    <w:rsid w:val="00B7213E"/>
    <w:rsid w:val="00BC1152"/>
    <w:rsid w:val="00BD12F0"/>
    <w:rsid w:val="00C76D6B"/>
    <w:rsid w:val="00CB453A"/>
    <w:rsid w:val="00CC5255"/>
    <w:rsid w:val="00CD6D07"/>
    <w:rsid w:val="00D048C8"/>
    <w:rsid w:val="00D10E8C"/>
    <w:rsid w:val="00D14109"/>
    <w:rsid w:val="00D34F74"/>
    <w:rsid w:val="00D85710"/>
    <w:rsid w:val="00DB0521"/>
    <w:rsid w:val="00DB168D"/>
    <w:rsid w:val="00DD208C"/>
    <w:rsid w:val="00DD7F9A"/>
    <w:rsid w:val="00E13EF7"/>
    <w:rsid w:val="00E608BB"/>
    <w:rsid w:val="00E61E71"/>
    <w:rsid w:val="00E67075"/>
    <w:rsid w:val="00E91096"/>
    <w:rsid w:val="00ED4AC6"/>
    <w:rsid w:val="00F03462"/>
    <w:rsid w:val="00F065D3"/>
    <w:rsid w:val="00F07AD6"/>
    <w:rsid w:val="00F2759B"/>
    <w:rsid w:val="00F856D3"/>
    <w:rsid w:val="00FB60CC"/>
    <w:rsid w:val="00FC63B8"/>
    <w:rsid w:val="00FD00DD"/>
    <w:rsid w:val="00FD51D9"/>
    <w:rsid w:val="00FE463F"/>
    <w:rsid w:val="01398BC1"/>
    <w:rsid w:val="013B865A"/>
    <w:rsid w:val="020D524F"/>
    <w:rsid w:val="027174DF"/>
    <w:rsid w:val="027A96D5"/>
    <w:rsid w:val="028AD58D"/>
    <w:rsid w:val="02C43523"/>
    <w:rsid w:val="02EB5C56"/>
    <w:rsid w:val="038DA848"/>
    <w:rsid w:val="03D71286"/>
    <w:rsid w:val="03E1EEE4"/>
    <w:rsid w:val="0435510F"/>
    <w:rsid w:val="0455A76B"/>
    <w:rsid w:val="049964A8"/>
    <w:rsid w:val="049C966E"/>
    <w:rsid w:val="04F6F1F4"/>
    <w:rsid w:val="05207182"/>
    <w:rsid w:val="05D5B4F7"/>
    <w:rsid w:val="060D945C"/>
    <w:rsid w:val="061C3F7D"/>
    <w:rsid w:val="062905C0"/>
    <w:rsid w:val="06477697"/>
    <w:rsid w:val="067E9150"/>
    <w:rsid w:val="0705B82F"/>
    <w:rsid w:val="077B590D"/>
    <w:rsid w:val="078D0D7B"/>
    <w:rsid w:val="07C7D8BF"/>
    <w:rsid w:val="07E346F8"/>
    <w:rsid w:val="07E597A1"/>
    <w:rsid w:val="07EFEF43"/>
    <w:rsid w:val="07FE9A64"/>
    <w:rsid w:val="080F2F89"/>
    <w:rsid w:val="08A5F761"/>
    <w:rsid w:val="092056F8"/>
    <w:rsid w:val="093EA959"/>
    <w:rsid w:val="0950EAE7"/>
    <w:rsid w:val="09B53056"/>
    <w:rsid w:val="0A16E60F"/>
    <w:rsid w:val="0A635E67"/>
    <w:rsid w:val="0B9CB63C"/>
    <w:rsid w:val="0B9F179F"/>
    <w:rsid w:val="0C2A3A45"/>
    <w:rsid w:val="0C9AD56C"/>
    <w:rsid w:val="0D19054C"/>
    <w:rsid w:val="0E0FEF6D"/>
    <w:rsid w:val="0EC2EA7B"/>
    <w:rsid w:val="0ED08DC0"/>
    <w:rsid w:val="0F4A0A15"/>
    <w:rsid w:val="0FED0799"/>
    <w:rsid w:val="111F784F"/>
    <w:rsid w:val="11A18B33"/>
    <w:rsid w:val="11BBAFAF"/>
    <w:rsid w:val="11CDF13D"/>
    <w:rsid w:val="125ECF87"/>
    <w:rsid w:val="12C3FBC0"/>
    <w:rsid w:val="13578010"/>
    <w:rsid w:val="137ACA9F"/>
    <w:rsid w:val="14466128"/>
    <w:rsid w:val="14506D07"/>
    <w:rsid w:val="14AA680B"/>
    <w:rsid w:val="160CC695"/>
    <w:rsid w:val="16797F72"/>
    <w:rsid w:val="167C1F93"/>
    <w:rsid w:val="170FCC21"/>
    <w:rsid w:val="173C8B15"/>
    <w:rsid w:val="175C0C66"/>
    <w:rsid w:val="182642B8"/>
    <w:rsid w:val="188859C3"/>
    <w:rsid w:val="18F25231"/>
    <w:rsid w:val="19FFA7B0"/>
    <w:rsid w:val="1A3BE7CB"/>
    <w:rsid w:val="1A536AAB"/>
    <w:rsid w:val="1AACF78C"/>
    <w:rsid w:val="1B3FB6A5"/>
    <w:rsid w:val="1C1360CF"/>
    <w:rsid w:val="1C2FB05A"/>
    <w:rsid w:val="1D18C340"/>
    <w:rsid w:val="1D632D29"/>
    <w:rsid w:val="1DCD9650"/>
    <w:rsid w:val="1DDF240A"/>
    <w:rsid w:val="1E0FE032"/>
    <w:rsid w:val="1E3AD1D4"/>
    <w:rsid w:val="219D58D5"/>
    <w:rsid w:val="22D86F72"/>
    <w:rsid w:val="22F82299"/>
    <w:rsid w:val="248719FE"/>
    <w:rsid w:val="248943E8"/>
    <w:rsid w:val="25E28FC1"/>
    <w:rsid w:val="26DFBE4F"/>
    <w:rsid w:val="27D0F18C"/>
    <w:rsid w:val="27EB7AAF"/>
    <w:rsid w:val="2949860B"/>
    <w:rsid w:val="294A430D"/>
    <w:rsid w:val="2985B779"/>
    <w:rsid w:val="29B87E14"/>
    <w:rsid w:val="29C3EFD2"/>
    <w:rsid w:val="2A5F87C6"/>
    <w:rsid w:val="2C13B63B"/>
    <w:rsid w:val="2C81E3CF"/>
    <w:rsid w:val="2D6BD858"/>
    <w:rsid w:val="2D91FE84"/>
    <w:rsid w:val="2E146383"/>
    <w:rsid w:val="2F5AFE3D"/>
    <w:rsid w:val="2F5B0170"/>
    <w:rsid w:val="2F95ABE6"/>
    <w:rsid w:val="2FB98491"/>
    <w:rsid w:val="302B11FA"/>
    <w:rsid w:val="3077B2AD"/>
    <w:rsid w:val="314C74A9"/>
    <w:rsid w:val="33159C71"/>
    <w:rsid w:val="337EBEAC"/>
    <w:rsid w:val="33983FFE"/>
    <w:rsid w:val="33B35165"/>
    <w:rsid w:val="33C9C54A"/>
    <w:rsid w:val="33D63AC4"/>
    <w:rsid w:val="3400F3C3"/>
    <w:rsid w:val="3482D964"/>
    <w:rsid w:val="34C00DD7"/>
    <w:rsid w:val="34CCCAD6"/>
    <w:rsid w:val="35200744"/>
    <w:rsid w:val="353BF228"/>
    <w:rsid w:val="353FBB66"/>
    <w:rsid w:val="356C90D0"/>
    <w:rsid w:val="356DB507"/>
    <w:rsid w:val="357A9AE5"/>
    <w:rsid w:val="3617BBAE"/>
    <w:rsid w:val="36EE8D06"/>
    <w:rsid w:val="3754138E"/>
    <w:rsid w:val="377833D9"/>
    <w:rsid w:val="37C6B163"/>
    <w:rsid w:val="37EE05C2"/>
    <w:rsid w:val="38050310"/>
    <w:rsid w:val="38633153"/>
    <w:rsid w:val="39274525"/>
    <w:rsid w:val="39EC8180"/>
    <w:rsid w:val="3AC192EB"/>
    <w:rsid w:val="3AEEBB99"/>
    <w:rsid w:val="3AF152F4"/>
    <w:rsid w:val="3AFDF03B"/>
    <w:rsid w:val="3B683F93"/>
    <w:rsid w:val="3B8199C6"/>
    <w:rsid w:val="3BE719E2"/>
    <w:rsid w:val="3C651E01"/>
    <w:rsid w:val="3D6197C8"/>
    <w:rsid w:val="3D7DBF1A"/>
    <w:rsid w:val="3E41B770"/>
    <w:rsid w:val="3E86B398"/>
    <w:rsid w:val="3EA1D98E"/>
    <w:rsid w:val="3EA71941"/>
    <w:rsid w:val="3F0854CE"/>
    <w:rsid w:val="3F81C661"/>
    <w:rsid w:val="3FFA058F"/>
    <w:rsid w:val="40404EED"/>
    <w:rsid w:val="4049C584"/>
    <w:rsid w:val="4161F639"/>
    <w:rsid w:val="4366D166"/>
    <w:rsid w:val="437E335B"/>
    <w:rsid w:val="43A04EFA"/>
    <w:rsid w:val="44775323"/>
    <w:rsid w:val="44AA6D2B"/>
    <w:rsid w:val="45856C68"/>
    <w:rsid w:val="45F6C4E8"/>
    <w:rsid w:val="461CA3A6"/>
    <w:rsid w:val="47158659"/>
    <w:rsid w:val="472D5834"/>
    <w:rsid w:val="48B58546"/>
    <w:rsid w:val="4A09CF02"/>
    <w:rsid w:val="4A512537"/>
    <w:rsid w:val="4A8E7C37"/>
    <w:rsid w:val="4A9B44C4"/>
    <w:rsid w:val="4AD880FE"/>
    <w:rsid w:val="4AF1BFC7"/>
    <w:rsid w:val="4B3383DE"/>
    <w:rsid w:val="4B5A15B4"/>
    <w:rsid w:val="4B630654"/>
    <w:rsid w:val="4BA797A1"/>
    <w:rsid w:val="4BDCCD6D"/>
    <w:rsid w:val="4DA0FB93"/>
    <w:rsid w:val="4DB19DCD"/>
    <w:rsid w:val="4DFF5A02"/>
    <w:rsid w:val="4E0E2982"/>
    <w:rsid w:val="4EA82347"/>
    <w:rsid w:val="4EF1DF93"/>
    <w:rsid w:val="4F22CE8C"/>
    <w:rsid w:val="4F2C817F"/>
    <w:rsid w:val="4F35B02D"/>
    <w:rsid w:val="4F5A5043"/>
    <w:rsid w:val="4FD8FC53"/>
    <w:rsid w:val="500C65AC"/>
    <w:rsid w:val="50FA7966"/>
    <w:rsid w:val="51086BC9"/>
    <w:rsid w:val="510A21A1"/>
    <w:rsid w:val="51377B45"/>
    <w:rsid w:val="513F64E3"/>
    <w:rsid w:val="52190ECC"/>
    <w:rsid w:val="5247D2B6"/>
    <w:rsid w:val="52850EF0"/>
    <w:rsid w:val="539EA32D"/>
    <w:rsid w:val="53ADEEC1"/>
    <w:rsid w:val="55956789"/>
    <w:rsid w:val="566CDD77"/>
    <w:rsid w:val="56E626FB"/>
    <w:rsid w:val="573D87B1"/>
    <w:rsid w:val="574B4533"/>
    <w:rsid w:val="5776D274"/>
    <w:rsid w:val="582C5276"/>
    <w:rsid w:val="5841895C"/>
    <w:rsid w:val="58FBD858"/>
    <w:rsid w:val="5936AD15"/>
    <w:rsid w:val="5AECAC8A"/>
    <w:rsid w:val="5BAE8431"/>
    <w:rsid w:val="5BDC409D"/>
    <w:rsid w:val="5BF5521B"/>
    <w:rsid w:val="5C08125A"/>
    <w:rsid w:val="5C14C212"/>
    <w:rsid w:val="5D5C8541"/>
    <w:rsid w:val="5D6E3809"/>
    <w:rsid w:val="5D7CD65B"/>
    <w:rsid w:val="5DA21A23"/>
    <w:rsid w:val="5E10C237"/>
    <w:rsid w:val="5F2880CD"/>
    <w:rsid w:val="60216DC4"/>
    <w:rsid w:val="60928CBD"/>
    <w:rsid w:val="60C5801E"/>
    <w:rsid w:val="619E39C2"/>
    <w:rsid w:val="61E2B3C3"/>
    <w:rsid w:val="61F3EF95"/>
    <w:rsid w:val="61F4543C"/>
    <w:rsid w:val="626BAEBF"/>
    <w:rsid w:val="62B95345"/>
    <w:rsid w:val="63619384"/>
    <w:rsid w:val="637B1F8D"/>
    <w:rsid w:val="63979488"/>
    <w:rsid w:val="64080D5B"/>
    <w:rsid w:val="64C1BB42"/>
    <w:rsid w:val="65AF6D73"/>
    <w:rsid w:val="6648BBC5"/>
    <w:rsid w:val="66973492"/>
    <w:rsid w:val="669D3B03"/>
    <w:rsid w:val="66BDE494"/>
    <w:rsid w:val="66C59A50"/>
    <w:rsid w:val="66F55A59"/>
    <w:rsid w:val="67BB8852"/>
    <w:rsid w:val="67D3B395"/>
    <w:rsid w:val="67E35AD5"/>
    <w:rsid w:val="67F6997D"/>
    <w:rsid w:val="688A04A3"/>
    <w:rsid w:val="68CD3B5C"/>
    <w:rsid w:val="6A5B8703"/>
    <w:rsid w:val="6ACF470D"/>
    <w:rsid w:val="6B3F106F"/>
    <w:rsid w:val="6CFAD285"/>
    <w:rsid w:val="6CFFBEF6"/>
    <w:rsid w:val="6D401920"/>
    <w:rsid w:val="6D52C98E"/>
    <w:rsid w:val="6D598729"/>
    <w:rsid w:val="6D9DF94A"/>
    <w:rsid w:val="6DB6AA56"/>
    <w:rsid w:val="6DFC703E"/>
    <w:rsid w:val="6E0513DD"/>
    <w:rsid w:val="6E2EEA1D"/>
    <w:rsid w:val="6F9D0051"/>
    <w:rsid w:val="70A595AD"/>
    <w:rsid w:val="70B596D2"/>
    <w:rsid w:val="7114582E"/>
    <w:rsid w:val="7219BA9F"/>
    <w:rsid w:val="72C8B879"/>
    <w:rsid w:val="72ED4CF5"/>
    <w:rsid w:val="72FF3718"/>
    <w:rsid w:val="7311875C"/>
    <w:rsid w:val="7337EA63"/>
    <w:rsid w:val="736E9BD3"/>
    <w:rsid w:val="744C8F6D"/>
    <w:rsid w:val="745A3E6F"/>
    <w:rsid w:val="746D727F"/>
    <w:rsid w:val="765BB600"/>
    <w:rsid w:val="78511643"/>
    <w:rsid w:val="78524BAE"/>
    <w:rsid w:val="78A4FE42"/>
    <w:rsid w:val="78A6C6EF"/>
    <w:rsid w:val="78B594FE"/>
    <w:rsid w:val="78CA6642"/>
    <w:rsid w:val="78DAD51C"/>
    <w:rsid w:val="79C11FF3"/>
    <w:rsid w:val="79C9DC61"/>
    <w:rsid w:val="79E10485"/>
    <w:rsid w:val="79ECE6A4"/>
    <w:rsid w:val="79FD7F92"/>
    <w:rsid w:val="7BB15B05"/>
    <w:rsid w:val="7BB6527A"/>
    <w:rsid w:val="7CABA904"/>
    <w:rsid w:val="7CB51AB3"/>
    <w:rsid w:val="7CD96FD4"/>
    <w:rsid w:val="7CF8C0B5"/>
    <w:rsid w:val="7D2A4F5D"/>
    <w:rsid w:val="7DCB9F30"/>
    <w:rsid w:val="7E4AAB55"/>
    <w:rsid w:val="7EACC6B0"/>
    <w:rsid w:val="7EDC2796"/>
    <w:rsid w:val="7F2F3EDF"/>
    <w:rsid w:val="7FFD29D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621A3A"/>
  <w15:docId w15:val="{2F8FD42B-8B5C-4C9F-B3A2-CBE10E59FA3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754A57"/>
    <w:pPr>
      <w:keepNext/>
      <w:keepLines/>
      <w:spacing w:before="240" w:after="0"/>
      <w:outlineLvl w:val="0"/>
    </w:pPr>
    <w:rPr>
      <w:rFonts w:asciiTheme="majorHAnsi" w:hAnsiTheme="majorHAnsi" w:eastAsiaTheme="majorEastAsia"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754A57"/>
    <w:pPr>
      <w:keepNext/>
      <w:keepLines/>
      <w:spacing w:before="40" w:after="0"/>
      <w:outlineLvl w:val="1"/>
    </w:pPr>
    <w:rPr>
      <w:rFonts w:asciiTheme="majorHAnsi" w:hAnsiTheme="majorHAnsi" w:eastAsiaTheme="majorEastAsia"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754A57"/>
    <w:pPr>
      <w:keepNext/>
      <w:keepLines/>
      <w:spacing w:before="40" w:after="0"/>
      <w:outlineLvl w:val="2"/>
    </w:pPr>
    <w:rPr>
      <w:rFonts w:asciiTheme="majorHAnsi" w:hAnsiTheme="majorHAnsi" w:eastAsiaTheme="majorEastAsia" w:cstheme="majorBidi"/>
      <w:color w:val="1F4D78"/>
      <w:sz w:val="24"/>
      <w:szCs w:val="24"/>
    </w:rPr>
  </w:style>
  <w:style w:type="paragraph" w:styleId="Heading4">
    <w:name w:val="heading 4"/>
    <w:basedOn w:val="Normal"/>
    <w:next w:val="Normal"/>
    <w:link w:val="Heading4Char"/>
    <w:uiPriority w:val="9"/>
    <w:unhideWhenUsed/>
    <w:qFormat/>
    <w:rsid w:val="00754A57"/>
    <w:pPr>
      <w:keepNext/>
      <w:keepLines/>
      <w:spacing w:before="40" w:after="0"/>
      <w:outlineLvl w:val="3"/>
    </w:pPr>
    <w:rPr>
      <w:rFonts w:asciiTheme="majorHAnsi" w:hAnsiTheme="majorHAnsi" w:eastAsiaTheme="majorEastAsia" w:cstheme="majorBidi"/>
      <w:i/>
      <w:iCs/>
      <w:color w:val="2E74B5" w:themeColor="accent1" w:themeShade="BF"/>
    </w:rPr>
  </w:style>
  <w:style w:type="paragraph" w:styleId="Heading5">
    <w:name w:val="heading 5"/>
    <w:basedOn w:val="Normal"/>
    <w:next w:val="Normal"/>
    <w:link w:val="Heading5Char"/>
    <w:uiPriority w:val="9"/>
    <w:unhideWhenUsed/>
    <w:qFormat/>
    <w:rsid w:val="00754A57"/>
    <w:pPr>
      <w:keepNext/>
      <w:keepLines/>
      <w:spacing w:before="40" w:after="0"/>
      <w:outlineLvl w:val="4"/>
    </w:pPr>
    <w:rPr>
      <w:rFonts w:asciiTheme="majorHAnsi" w:hAnsiTheme="majorHAnsi" w:eastAsiaTheme="majorEastAsia" w:cstheme="majorBidi"/>
      <w:color w:val="2E74B5" w:themeColor="accent1" w:themeShade="BF"/>
    </w:rPr>
  </w:style>
  <w:style w:type="paragraph" w:styleId="Heading6">
    <w:name w:val="heading 6"/>
    <w:basedOn w:val="Normal"/>
    <w:next w:val="Normal"/>
    <w:link w:val="Heading6Char"/>
    <w:uiPriority w:val="9"/>
    <w:unhideWhenUsed/>
    <w:qFormat/>
    <w:rsid w:val="00754A57"/>
    <w:pPr>
      <w:keepNext/>
      <w:keepLines/>
      <w:spacing w:before="40" w:after="0"/>
      <w:outlineLvl w:val="5"/>
    </w:pPr>
    <w:rPr>
      <w:rFonts w:asciiTheme="majorHAnsi" w:hAnsiTheme="majorHAnsi" w:eastAsiaTheme="majorEastAsia" w:cstheme="majorBidi"/>
      <w:color w:val="1F4D78"/>
    </w:rPr>
  </w:style>
  <w:style w:type="paragraph" w:styleId="Heading7">
    <w:name w:val="heading 7"/>
    <w:basedOn w:val="Normal"/>
    <w:next w:val="Normal"/>
    <w:link w:val="Heading7Char"/>
    <w:uiPriority w:val="9"/>
    <w:unhideWhenUsed/>
    <w:qFormat/>
    <w:rsid w:val="00754A57"/>
    <w:pPr>
      <w:keepNext/>
      <w:keepLines/>
      <w:spacing w:before="40" w:after="0"/>
      <w:outlineLvl w:val="6"/>
    </w:pPr>
    <w:rPr>
      <w:rFonts w:asciiTheme="majorHAnsi" w:hAnsiTheme="majorHAnsi" w:eastAsiaTheme="majorEastAsia" w:cstheme="majorBidi"/>
      <w:i/>
      <w:iCs/>
      <w:color w:val="1F4D78"/>
    </w:rPr>
  </w:style>
  <w:style w:type="paragraph" w:styleId="Heading8">
    <w:name w:val="heading 8"/>
    <w:basedOn w:val="Normal"/>
    <w:next w:val="Normal"/>
    <w:link w:val="Heading8Char"/>
    <w:uiPriority w:val="9"/>
    <w:unhideWhenUsed/>
    <w:qFormat/>
    <w:rsid w:val="00754A57"/>
    <w:pPr>
      <w:keepNext/>
      <w:keepLines/>
      <w:spacing w:before="40" w:after="0"/>
      <w:outlineLvl w:val="7"/>
    </w:pPr>
    <w:rPr>
      <w:rFonts w:asciiTheme="majorHAnsi" w:hAnsiTheme="majorHAnsi" w:eastAsiaTheme="majorEastAsia" w:cstheme="majorBidi"/>
      <w:color w:val="272727"/>
      <w:sz w:val="21"/>
      <w:szCs w:val="21"/>
    </w:rPr>
  </w:style>
  <w:style w:type="paragraph" w:styleId="Heading9">
    <w:name w:val="heading 9"/>
    <w:basedOn w:val="Normal"/>
    <w:next w:val="Normal"/>
    <w:link w:val="Heading9Char"/>
    <w:uiPriority w:val="9"/>
    <w:unhideWhenUsed/>
    <w:qFormat/>
    <w:rsid w:val="00754A57"/>
    <w:pPr>
      <w:keepNext/>
      <w:keepLines/>
      <w:spacing w:before="40" w:after="0"/>
      <w:outlineLvl w:val="8"/>
    </w:pPr>
    <w:rPr>
      <w:rFonts w:asciiTheme="majorHAnsi" w:hAnsiTheme="majorHAnsi" w:eastAsiaTheme="majorEastAsia" w:cstheme="majorBidi"/>
      <w:i/>
      <w:iCs/>
      <w:color w:val="272727"/>
      <w:sz w:val="21"/>
      <w:szCs w:val="21"/>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A24E3A"/>
    <w:pPr>
      <w:spacing w:after="0" w:line="240" w:lineRule="auto"/>
    </w:pPr>
  </w:style>
  <w:style w:type="paragraph" w:styleId="ListParagraph">
    <w:name w:val="List Paragraph"/>
    <w:basedOn w:val="Normal"/>
    <w:uiPriority w:val="34"/>
    <w:qFormat/>
    <w:rsid w:val="007D4502"/>
    <w:pPr>
      <w:ind w:left="720"/>
      <w:contextualSpacing/>
    </w:pPr>
  </w:style>
  <w:style w:type="character" w:styleId="Heading1Char" w:customStyle="1">
    <w:name w:val="Heading 1 Char"/>
    <w:basedOn w:val="DefaultParagraphFont"/>
    <w:link w:val="Heading1"/>
    <w:uiPriority w:val="9"/>
    <w:rsid w:val="004A7A4F"/>
    <w:rPr>
      <w:rFonts w:asciiTheme="majorHAnsi" w:hAnsiTheme="majorHAnsi" w:eastAsiaTheme="majorEastAsia" w:cstheme="majorBidi"/>
      <w:color w:val="2E74B5" w:themeColor="accent1" w:themeShade="BF"/>
      <w:sz w:val="32"/>
      <w:szCs w:val="32"/>
    </w:rPr>
  </w:style>
  <w:style w:type="character" w:styleId="Heading2Char" w:customStyle="1">
    <w:name w:val="Heading 2 Char"/>
    <w:basedOn w:val="DefaultParagraphFont"/>
    <w:link w:val="Heading2"/>
    <w:uiPriority w:val="9"/>
    <w:rsid w:val="004A7A4F"/>
    <w:rPr>
      <w:rFonts w:asciiTheme="majorHAnsi" w:hAnsiTheme="majorHAnsi" w:eastAsiaTheme="majorEastAsia" w:cstheme="majorBidi"/>
      <w:color w:val="2E74B5" w:themeColor="accent1" w:themeShade="BF"/>
      <w:sz w:val="26"/>
      <w:szCs w:val="26"/>
    </w:rPr>
  </w:style>
  <w:style w:type="character" w:styleId="Heading3Char" w:customStyle="1">
    <w:name w:val="Heading 3 Char"/>
    <w:basedOn w:val="DefaultParagraphFont"/>
    <w:link w:val="Heading3"/>
    <w:uiPriority w:val="9"/>
    <w:rsid w:val="004A7A4F"/>
    <w:rPr>
      <w:rFonts w:asciiTheme="majorHAnsi" w:hAnsiTheme="majorHAnsi" w:eastAsiaTheme="majorEastAsia" w:cstheme="majorBidi"/>
      <w:color w:val="1F4D78"/>
      <w:sz w:val="24"/>
      <w:szCs w:val="24"/>
    </w:rPr>
  </w:style>
  <w:style w:type="character" w:styleId="Heading4Char" w:customStyle="1">
    <w:name w:val="Heading 4 Char"/>
    <w:basedOn w:val="DefaultParagraphFont"/>
    <w:link w:val="Heading4"/>
    <w:uiPriority w:val="9"/>
    <w:rsid w:val="004A7A4F"/>
    <w:rPr>
      <w:rFonts w:asciiTheme="majorHAnsi" w:hAnsiTheme="majorHAnsi" w:eastAsiaTheme="majorEastAsia" w:cstheme="majorBidi"/>
      <w:i/>
      <w:iCs/>
      <w:color w:val="2E74B5" w:themeColor="accent1" w:themeShade="BF"/>
    </w:rPr>
  </w:style>
  <w:style w:type="character" w:styleId="Heading5Char" w:customStyle="1">
    <w:name w:val="Heading 5 Char"/>
    <w:basedOn w:val="DefaultParagraphFont"/>
    <w:link w:val="Heading5"/>
    <w:uiPriority w:val="9"/>
    <w:rsid w:val="004A7A4F"/>
    <w:rPr>
      <w:rFonts w:asciiTheme="majorHAnsi" w:hAnsiTheme="majorHAnsi" w:eastAsiaTheme="majorEastAsia" w:cstheme="majorBidi"/>
      <w:color w:val="2E74B5" w:themeColor="accent1" w:themeShade="BF"/>
    </w:rPr>
  </w:style>
  <w:style w:type="character" w:styleId="Heading6Char" w:customStyle="1">
    <w:name w:val="Heading 6 Char"/>
    <w:basedOn w:val="DefaultParagraphFont"/>
    <w:link w:val="Heading6"/>
    <w:uiPriority w:val="9"/>
    <w:rsid w:val="004A7A4F"/>
    <w:rPr>
      <w:rFonts w:asciiTheme="majorHAnsi" w:hAnsiTheme="majorHAnsi" w:eastAsiaTheme="majorEastAsia" w:cstheme="majorBidi"/>
      <w:color w:val="1F4D78"/>
    </w:rPr>
  </w:style>
  <w:style w:type="character" w:styleId="Heading7Char" w:customStyle="1">
    <w:name w:val="Heading 7 Char"/>
    <w:basedOn w:val="DefaultParagraphFont"/>
    <w:link w:val="Heading7"/>
    <w:uiPriority w:val="9"/>
    <w:rsid w:val="004A7A4F"/>
    <w:rPr>
      <w:rFonts w:asciiTheme="majorHAnsi" w:hAnsiTheme="majorHAnsi" w:eastAsiaTheme="majorEastAsia" w:cstheme="majorBidi"/>
      <w:i/>
      <w:iCs/>
      <w:color w:val="1F4D78"/>
    </w:rPr>
  </w:style>
  <w:style w:type="character" w:styleId="Heading8Char" w:customStyle="1">
    <w:name w:val="Heading 8 Char"/>
    <w:basedOn w:val="DefaultParagraphFont"/>
    <w:link w:val="Heading8"/>
    <w:uiPriority w:val="9"/>
    <w:rsid w:val="004A7A4F"/>
    <w:rPr>
      <w:rFonts w:asciiTheme="majorHAnsi" w:hAnsiTheme="majorHAnsi" w:eastAsiaTheme="majorEastAsia" w:cstheme="majorBidi"/>
      <w:color w:val="272727"/>
      <w:sz w:val="21"/>
      <w:szCs w:val="21"/>
    </w:rPr>
  </w:style>
  <w:style w:type="character" w:styleId="Heading9Char" w:customStyle="1">
    <w:name w:val="Heading 9 Char"/>
    <w:basedOn w:val="DefaultParagraphFont"/>
    <w:link w:val="Heading9"/>
    <w:uiPriority w:val="9"/>
    <w:rsid w:val="004A7A4F"/>
    <w:rPr>
      <w:rFonts w:asciiTheme="majorHAnsi" w:hAnsiTheme="majorHAnsi" w:eastAsiaTheme="majorEastAsia" w:cstheme="majorBidi"/>
      <w:i/>
      <w:iCs/>
      <w:color w:val="272727"/>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styles" Target="styles.xml" Id="rId5" /><Relationship Type="http://schemas.microsoft.com/office/2020/10/relationships/intelligence" Target="intelligence2.xml" Id="rId10" /><Relationship Type="http://schemas.openxmlformats.org/officeDocument/2006/relationships/numbering" Target="numbering.xml" Id="rId4" /><Relationship Type="http://schemas.openxmlformats.org/officeDocument/2006/relationships/theme" Target="theme/theme1.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1103FBE07934C240864A19A5437C53EC" ma:contentTypeVersion="18" ma:contentTypeDescription="Create a new document." ma:contentTypeScope="" ma:versionID="11e1f8aaff777484055833c08454b525">
  <xsd:schema xmlns:xsd="http://www.w3.org/2001/XMLSchema" xmlns:xs="http://www.w3.org/2001/XMLSchema" xmlns:p="http://schemas.microsoft.com/office/2006/metadata/properties" xmlns:ns2="b4e858e9-7404-4a3a-ab13-2252d6558335" xmlns:ns3="a9461fba-d32a-4bd3-a4cb-f3c3fee1f864" targetNamespace="http://schemas.microsoft.com/office/2006/metadata/properties" ma:root="true" ma:fieldsID="b13221cc1e64e5628e108ac934bb5240" ns2:_="" ns3:_="">
    <xsd:import namespace="b4e858e9-7404-4a3a-ab13-2252d6558335"/>
    <xsd:import namespace="a9461fba-d32a-4bd3-a4cb-f3c3fee1f864"/>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4e858e9-7404-4a3a-ab13-2252d655833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5c2c5899-478d-4689-af14-80570c5f1ccc"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9461fba-d32a-4bd3-a4cb-f3c3fee1f864"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78eeeadf-bd8b-4fb6-91bb-fd450f981548}" ma:internalName="TaxCatchAll" ma:showField="CatchAllData" ma:web="a9461fba-d32a-4bd3-a4cb-f3c3fee1f864">
      <xsd:complexType>
        <xsd:complexContent>
          <xsd:extension base="dms:MultiChoiceLookup">
            <xsd:sequence>
              <xsd:element name="Value" type="dms:Lookup" maxOccurs="unbounded" minOccurs="0" nillable="true"/>
            </xsd:sequence>
          </xsd:extension>
        </xsd:complexContent>
      </xsd:complexType>
    </xsd:element>
    <xsd:element name="SharedWithUsers" ma:index="2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b4e858e9-7404-4a3a-ab13-2252d6558335">
      <Terms xmlns="http://schemas.microsoft.com/office/infopath/2007/PartnerControls"/>
    </lcf76f155ced4ddcb4097134ff3c332f>
    <TaxCatchAll xmlns="a9461fba-d32a-4bd3-a4cb-f3c3fee1f864" xsi:nil="true"/>
  </documentManagement>
</p:properties>
</file>

<file path=customXml/itemProps1.xml><?xml version="1.0" encoding="utf-8"?>
<ds:datastoreItem xmlns:ds="http://schemas.openxmlformats.org/officeDocument/2006/customXml" ds:itemID="{F9439326-C6E2-4ADD-BCD8-4FD732F76B51}">
  <ds:schemaRefs>
    <ds:schemaRef ds:uri="http://schemas.microsoft.com/sharepoint/v3/contenttype/forms"/>
  </ds:schemaRefs>
</ds:datastoreItem>
</file>

<file path=customXml/itemProps2.xml><?xml version="1.0" encoding="utf-8"?>
<ds:datastoreItem xmlns:ds="http://schemas.openxmlformats.org/officeDocument/2006/customXml" ds:itemID="{83381A0E-2CB4-4856-843B-C6E71121A18D}"/>
</file>

<file path=customXml/itemProps3.xml><?xml version="1.0" encoding="utf-8"?>
<ds:datastoreItem xmlns:ds="http://schemas.openxmlformats.org/officeDocument/2006/customXml" ds:itemID="{8D41F7B5-3A23-41C7-A830-C70AA2009A36}">
  <ds:schemaRefs>
    <ds:schemaRef ds:uri="http://schemas.microsoft.com/office/2006/metadata/properties"/>
    <ds:schemaRef ds:uri="http://schemas.microsoft.com/office/infopath/2007/PartnerControls"/>
    <ds:schemaRef ds:uri="b4e858e9-7404-4a3a-ab13-2252d6558335"/>
    <ds:schemaRef ds:uri="a9461fba-d32a-4bd3-a4cb-f3c3fee1f864"/>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 e</dc:creator>
  <cp:keywords/>
  <dc:description/>
  <cp:lastModifiedBy>Scaletty, Aaron</cp:lastModifiedBy>
  <cp:revision>147</cp:revision>
  <dcterms:created xsi:type="dcterms:W3CDTF">2023-05-28T14:42:00Z</dcterms:created>
  <dcterms:modified xsi:type="dcterms:W3CDTF">2023-11-24T20:07:48Z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0x0101001103FBE07934C240864A19A5437C53EC</vt:lpwstr>
  </property>
  <property fmtid="{D5CDD505-2E9C-101B-9397-08002B2CF9AE}" pid="3" name="MediaServiceImageTags">
    <vt:lpwstr/>
  </property>
</Properties>
</file>