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F7991" w14:textId="5B86110E" w:rsidR="008B197E" w:rsidRDefault="00181256">
      <w:pPr>
        <w:pStyle w:val="Paper-Title"/>
        <w:spacing w:after="60"/>
      </w:pPr>
      <w:r>
        <w:t>pHym: Python pH Meter using K-means Algorithm</w:t>
      </w:r>
    </w:p>
    <w:p w14:paraId="2D3DDA10" w14:textId="77777777" w:rsidR="008B197E" w:rsidRDefault="008B197E"/>
    <w:p w14:paraId="43177609" w14:textId="41491F2D" w:rsidR="00181256" w:rsidRDefault="00181256">
      <w:pPr>
        <w:sectPr w:rsidR="00181256" w:rsidSect="003B4153">
          <w:footerReference w:type="even" r:id="rId8"/>
          <w:pgSz w:w="12240" w:h="15840" w:code="1"/>
          <w:pgMar w:top="1080" w:right="1080" w:bottom="1440" w:left="1080" w:header="720" w:footer="720" w:gutter="0"/>
          <w:cols w:space="720"/>
        </w:sectPr>
      </w:pPr>
    </w:p>
    <w:p w14:paraId="7618003F" w14:textId="1446BE29" w:rsidR="008B197E" w:rsidRDefault="00113582">
      <w:pPr>
        <w:pStyle w:val="Author"/>
        <w:spacing w:after="0"/>
        <w:rPr>
          <w:spacing w:val="-2"/>
        </w:rPr>
      </w:pPr>
      <w:r>
        <w:rPr>
          <w:spacing w:val="-2"/>
        </w:rPr>
        <w:lastRenderedPageBreak/>
        <w:t>Aliah Jezrine S. Casabuena</w:t>
      </w:r>
    </w:p>
    <w:p w14:paraId="11CE6DF2" w14:textId="7065CA83" w:rsidR="008B197E" w:rsidRDefault="00113582" w:rsidP="00113582">
      <w:pPr>
        <w:pStyle w:val="Affiliations"/>
        <w:rPr>
          <w:spacing w:val="-2"/>
        </w:rPr>
      </w:pPr>
      <w:r>
        <w:rPr>
          <w:spacing w:val="-2"/>
        </w:rPr>
        <w:t>Asia Pacific College</w:t>
      </w:r>
      <w:r w:rsidR="008B197E">
        <w:rPr>
          <w:spacing w:val="-2"/>
        </w:rPr>
        <w:br/>
      </w:r>
      <w:r>
        <w:rPr>
          <w:spacing w:val="-2"/>
        </w:rPr>
        <w:t>492 Riverside St.</w:t>
      </w:r>
      <w:r w:rsidR="008B197E">
        <w:rPr>
          <w:spacing w:val="-2"/>
        </w:rPr>
        <w:br/>
      </w:r>
      <w:r>
        <w:rPr>
          <w:spacing w:val="-2"/>
        </w:rPr>
        <w:t xml:space="preserve">Maricaban, Pasay city </w:t>
      </w:r>
      <w:r w:rsidR="008B197E">
        <w:rPr>
          <w:spacing w:val="-2"/>
        </w:rPr>
        <w:br/>
      </w:r>
      <w:r w:rsidRPr="00693579">
        <w:rPr>
          <w:spacing w:val="-2"/>
        </w:rPr>
        <w:t>+639282561378 , 1300</w:t>
      </w:r>
    </w:p>
    <w:p w14:paraId="6704AEC2" w14:textId="77777777" w:rsidR="00113582" w:rsidRPr="00693579" w:rsidRDefault="00113582" w:rsidP="00113582">
      <w:pPr>
        <w:pStyle w:val="E-Mail"/>
        <w:jc w:val="both"/>
        <w:rPr>
          <w:spacing w:val="-2"/>
          <w:sz w:val="22"/>
        </w:rPr>
      </w:pPr>
      <w:r w:rsidRPr="00693579">
        <w:rPr>
          <w:spacing w:val="-2"/>
          <w:sz w:val="22"/>
        </w:rPr>
        <w:t>ascasabuena@student.apc.edu.ph</w:t>
      </w:r>
    </w:p>
    <w:p w14:paraId="375C9689" w14:textId="7BCC4875" w:rsidR="008B197E" w:rsidRDefault="008B197E">
      <w:pPr>
        <w:pStyle w:val="E-Mail"/>
        <w:rPr>
          <w:spacing w:val="-2"/>
        </w:rPr>
      </w:pPr>
    </w:p>
    <w:p w14:paraId="7607D364" w14:textId="0A0DB52C" w:rsidR="008B197E" w:rsidRDefault="008B197E">
      <w:pPr>
        <w:pStyle w:val="Author"/>
        <w:spacing w:after="0"/>
        <w:rPr>
          <w:spacing w:val="-2"/>
        </w:rPr>
      </w:pPr>
      <w:r>
        <w:rPr>
          <w:spacing w:val="-2"/>
        </w:rPr>
        <w:br w:type="column"/>
      </w:r>
      <w:bookmarkStart w:id="0" w:name="_Hlk19462495"/>
      <w:r w:rsidR="00113582">
        <w:rPr>
          <w:spacing w:val="-2"/>
        </w:rPr>
        <w:lastRenderedPageBreak/>
        <w:t>Angel Bruce G. Jimenez</w:t>
      </w:r>
    </w:p>
    <w:p w14:paraId="4619E61B" w14:textId="77777777" w:rsidR="00F73C71" w:rsidRDefault="00113582">
      <w:pPr>
        <w:pStyle w:val="Affiliations"/>
        <w:rPr>
          <w:spacing w:val="-2"/>
        </w:rPr>
      </w:pPr>
      <w:r>
        <w:rPr>
          <w:spacing w:val="-2"/>
        </w:rPr>
        <w:t>Asia Pacific College</w:t>
      </w:r>
      <w:r w:rsidR="008B197E">
        <w:rPr>
          <w:spacing w:val="-2"/>
        </w:rPr>
        <w:br/>
      </w:r>
      <w:r w:rsidR="00EA7447">
        <w:rPr>
          <w:spacing w:val="-2"/>
        </w:rPr>
        <w:t xml:space="preserve">5th street GHQ signal, </w:t>
      </w:r>
    </w:p>
    <w:p w14:paraId="2545AA6D" w14:textId="77AD155F" w:rsidR="008B197E" w:rsidRDefault="00EA7447">
      <w:pPr>
        <w:pStyle w:val="Affiliations"/>
        <w:rPr>
          <w:spacing w:val="-2"/>
        </w:rPr>
      </w:pPr>
      <w:r>
        <w:rPr>
          <w:spacing w:val="-2"/>
        </w:rPr>
        <w:t>Taguig City</w:t>
      </w:r>
      <w:r w:rsidR="008B197E">
        <w:rPr>
          <w:spacing w:val="-2"/>
        </w:rPr>
        <w:br/>
      </w:r>
      <w:r>
        <w:rPr>
          <w:spacing w:val="-2"/>
        </w:rPr>
        <w:t>+639087400008</w:t>
      </w:r>
      <w:r w:rsidR="008B197E">
        <w:rPr>
          <w:spacing w:val="-2"/>
        </w:rPr>
        <w:t xml:space="preserve">. </w:t>
      </w:r>
      <w:r>
        <w:rPr>
          <w:spacing w:val="-2"/>
        </w:rPr>
        <w:t>1300</w:t>
      </w:r>
    </w:p>
    <w:p w14:paraId="7CA7DE40" w14:textId="0B3E3155" w:rsidR="008B197E" w:rsidRPr="00113582" w:rsidRDefault="00377050">
      <w:pPr>
        <w:pStyle w:val="E-Mail"/>
        <w:rPr>
          <w:spacing w:val="-2"/>
          <w:sz w:val="22"/>
          <w:szCs w:val="18"/>
        </w:rPr>
      </w:pPr>
      <w:r>
        <w:rPr>
          <w:spacing w:val="-2"/>
          <w:sz w:val="22"/>
          <w:szCs w:val="18"/>
        </w:rPr>
        <w:t>agjiminez@student.apc.edu.ph</w:t>
      </w:r>
    </w:p>
    <w:bookmarkEnd w:id="0"/>
    <w:p w14:paraId="2D982C9E" w14:textId="77777777" w:rsidR="00113582" w:rsidRDefault="00113582">
      <w:pPr>
        <w:pStyle w:val="E-Mail"/>
        <w:rPr>
          <w:spacing w:val="-2"/>
        </w:rPr>
      </w:pPr>
    </w:p>
    <w:p w14:paraId="6D19FE9E" w14:textId="1A05720F" w:rsidR="008B197E" w:rsidRDefault="008B197E" w:rsidP="00113582">
      <w:pPr>
        <w:pStyle w:val="Author"/>
        <w:spacing w:after="0"/>
        <w:rPr>
          <w:spacing w:val="-2"/>
        </w:rPr>
      </w:pPr>
      <w:r>
        <w:rPr>
          <w:spacing w:val="-2"/>
        </w:rPr>
        <w:br w:type="column"/>
      </w:r>
    </w:p>
    <w:p w14:paraId="1949F075" w14:textId="77777777" w:rsidR="008B197E" w:rsidRDefault="008B197E">
      <w:pPr>
        <w:pStyle w:val="E-Mail"/>
        <w:rPr>
          <w:spacing w:val="-2"/>
        </w:rPr>
      </w:pPr>
    </w:p>
    <w:p w14:paraId="449A7220" w14:textId="77777777" w:rsidR="008B197E" w:rsidRDefault="008B197E">
      <w:pPr>
        <w:pStyle w:val="E-Mail"/>
      </w:pPr>
    </w:p>
    <w:p w14:paraId="7419033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664D2FD" w14:textId="4AD8E847" w:rsidR="00233193" w:rsidRPr="00233193" w:rsidRDefault="002D1520" w:rsidP="002D1520">
      <w:pPr>
        <w:spacing w:after="0"/>
        <w:rPr>
          <w:b/>
          <w:sz w:val="24"/>
        </w:rPr>
      </w:pPr>
      <w:r w:rsidRPr="00693579">
        <w:rPr>
          <w:b/>
          <w:sz w:val="24"/>
        </w:rPr>
        <w:lastRenderedPageBreak/>
        <w:t>ABSTRACT</w:t>
      </w:r>
    </w:p>
    <w:p w14:paraId="303D6CB2" w14:textId="7F5297DD" w:rsidR="00233193" w:rsidRPr="008A25E0" w:rsidRDefault="00233193" w:rsidP="002D1520">
      <w:pPr>
        <w:pStyle w:val="Abstract"/>
      </w:pPr>
      <w:r w:rsidRPr="008A25E0">
        <w:t xml:space="preserve">This project aims to have a program </w:t>
      </w:r>
      <w:r w:rsidR="00EF12BF" w:rsidRPr="00181256">
        <w:t>called</w:t>
      </w:r>
      <w:r w:rsidR="00181256" w:rsidRPr="00181256">
        <w:t xml:space="preserve"> </w:t>
      </w:r>
      <w:r w:rsidR="00181256" w:rsidRPr="00181256">
        <w:rPr>
          <w:i/>
        </w:rPr>
        <w:t>“pHym: Python pH Meter using K-means Algorithm”</w:t>
      </w:r>
      <w:r w:rsidR="00EF12BF" w:rsidRPr="00181256">
        <w:t xml:space="preserve"> </w:t>
      </w:r>
      <w:r w:rsidRPr="008A25E0">
        <w:t xml:space="preserve">that will aid the user to test the pH level of the water for household and </w:t>
      </w:r>
      <w:r w:rsidR="008A25E0" w:rsidRPr="008A25E0">
        <w:t>school</w:t>
      </w:r>
      <w:r w:rsidR="008A25E0">
        <w:t xml:space="preserve">work’s </w:t>
      </w:r>
      <w:r w:rsidRPr="008A25E0">
        <w:t xml:space="preserve">purposes. It also aims to provide </w:t>
      </w:r>
      <w:r w:rsidR="008A25E0">
        <w:t xml:space="preserve">an </w:t>
      </w:r>
      <w:r w:rsidRPr="008A25E0">
        <w:t xml:space="preserve">accurate and understandable information about the pH level readings. Lack of knowledge about pH levels, inaccessibility of pH meters and </w:t>
      </w:r>
      <w:r w:rsidR="008A25E0" w:rsidRPr="008A25E0">
        <w:t xml:space="preserve">unnoticeable polluted water has led this project to implementation that will answer the Sustainable development goals which is </w:t>
      </w:r>
      <w:r w:rsidR="008A25E0">
        <w:t>“</w:t>
      </w:r>
      <w:r w:rsidR="008A25E0" w:rsidRPr="008A25E0">
        <w:t xml:space="preserve">Good </w:t>
      </w:r>
      <w:r w:rsidR="008A25E0">
        <w:t>H</w:t>
      </w:r>
      <w:r w:rsidR="008A25E0" w:rsidRPr="008A25E0">
        <w:t xml:space="preserve">ealth and </w:t>
      </w:r>
      <w:r w:rsidR="008A25E0">
        <w:t>W</w:t>
      </w:r>
      <w:r w:rsidR="008A25E0" w:rsidRPr="008A25E0">
        <w:t>ell-being</w:t>
      </w:r>
      <w:r w:rsidR="008A25E0">
        <w:t>”</w:t>
      </w:r>
      <w:r w:rsidR="008A25E0" w:rsidRPr="008A25E0">
        <w:t xml:space="preserve">, </w:t>
      </w:r>
      <w:r w:rsidR="008A25E0">
        <w:t>“Q</w:t>
      </w:r>
      <w:r w:rsidR="008A25E0" w:rsidRPr="008A25E0">
        <w:t xml:space="preserve">uality </w:t>
      </w:r>
      <w:r w:rsidR="008A25E0">
        <w:t>E</w:t>
      </w:r>
      <w:r w:rsidR="008A25E0" w:rsidRPr="008A25E0">
        <w:t>ducation</w:t>
      </w:r>
      <w:r w:rsidR="008A25E0">
        <w:t>”</w:t>
      </w:r>
      <w:r w:rsidR="008A25E0" w:rsidRPr="008A25E0">
        <w:t xml:space="preserve"> and </w:t>
      </w:r>
      <w:r w:rsidR="008A25E0">
        <w:t>“C</w:t>
      </w:r>
      <w:r w:rsidR="008A25E0" w:rsidRPr="008A25E0">
        <w:t xml:space="preserve">lean </w:t>
      </w:r>
      <w:r w:rsidR="008A25E0">
        <w:t>W</w:t>
      </w:r>
      <w:r w:rsidR="008A25E0" w:rsidRPr="008A25E0">
        <w:t xml:space="preserve">ater and </w:t>
      </w:r>
      <w:r w:rsidR="008A25E0">
        <w:t>S</w:t>
      </w:r>
      <w:r w:rsidR="008A25E0" w:rsidRPr="008A25E0">
        <w:t>anitation</w:t>
      </w:r>
      <w:r w:rsidR="008A25E0">
        <w:t>”</w:t>
      </w:r>
      <w:r w:rsidR="008A25E0" w:rsidRPr="008A25E0">
        <w:t>.</w:t>
      </w:r>
      <w:r w:rsidRPr="008A25E0">
        <w:t xml:space="preserve"> </w:t>
      </w:r>
    </w:p>
    <w:p w14:paraId="43546011" w14:textId="77777777" w:rsidR="002D1520" w:rsidRPr="00927B4A" w:rsidRDefault="002D1520" w:rsidP="002D1520">
      <w:pPr>
        <w:pStyle w:val="Heading1"/>
        <w:spacing w:before="120"/>
      </w:pPr>
      <w:r w:rsidRPr="00693579">
        <w:t>INTRODUCTION</w:t>
      </w:r>
    </w:p>
    <w:p w14:paraId="2D034B70" w14:textId="44551CD8" w:rsidR="002D1520" w:rsidRDefault="002D1520" w:rsidP="002D1520">
      <w:r>
        <w:t xml:space="preserve">1 million bottles of water are being sold globally per minute </w:t>
      </w:r>
      <w:sdt>
        <w:sdtPr>
          <w:id w:val="1100834636"/>
          <w:citation/>
        </w:sdtPr>
        <w:sdtEndPr/>
        <w:sdtContent>
          <w:r w:rsidR="002F4B4D">
            <w:fldChar w:fldCharType="begin"/>
          </w:r>
          <w:r w:rsidR="002F4B4D">
            <w:rPr>
              <w:lang w:val="en-PH"/>
            </w:rPr>
            <w:instrText xml:space="preserve"> CITATION Tap18 \l 13321 </w:instrText>
          </w:r>
          <w:r w:rsidR="002F4B4D">
            <w:fldChar w:fldCharType="separate"/>
          </w:r>
          <w:r w:rsidR="006261B6" w:rsidRPr="006261B6">
            <w:rPr>
              <w:noProof/>
              <w:lang w:val="en-PH"/>
            </w:rPr>
            <w:t>[1]</w:t>
          </w:r>
          <w:r w:rsidR="002F4B4D">
            <w:fldChar w:fldCharType="end"/>
          </w:r>
        </w:sdtContent>
      </w:sdt>
      <w:r>
        <w:t xml:space="preserve"> and it is the manufacturers’ job to process this water to be safe for drinking. Alkaline water were also manufactured and undergoes a process of ionization, or the process of replacing soluble acids in our drinking water to taste great and said to be healthy </w:t>
      </w:r>
      <w:sdt>
        <w:sdtPr>
          <w:id w:val="1873111281"/>
          <w:citation/>
        </w:sdtPr>
        <w:sdtEndPr/>
        <w:sdtContent>
          <w:r w:rsidR="002F4B4D">
            <w:fldChar w:fldCharType="begin"/>
          </w:r>
          <w:r w:rsidR="002F4B4D">
            <w:rPr>
              <w:lang w:val="en-PH"/>
            </w:rPr>
            <w:instrText xml:space="preserve"> CITATION Kan18 \l 13321 </w:instrText>
          </w:r>
          <w:r w:rsidR="002F4B4D">
            <w:fldChar w:fldCharType="separate"/>
          </w:r>
          <w:r w:rsidR="006261B6" w:rsidRPr="006261B6">
            <w:rPr>
              <w:noProof/>
              <w:lang w:val="en-PH"/>
            </w:rPr>
            <w:t>[2]</w:t>
          </w:r>
          <w:r w:rsidR="002F4B4D">
            <w:fldChar w:fldCharType="end"/>
          </w:r>
        </w:sdtContent>
      </w:sdt>
      <w:r>
        <w:t>.</w:t>
      </w:r>
    </w:p>
    <w:p w14:paraId="7271E186" w14:textId="4A6A6597" w:rsidR="002D1520" w:rsidRDefault="002D1520" w:rsidP="002D1520">
      <w:r>
        <w:t xml:space="preserve">According to The Daily Star News, a drinking water must have a pH value of 6.5 – 8.5. An excessively acidic or alkaline water can be harmful as said by the Environmental Protection Agency </w:t>
      </w:r>
      <w:sdt>
        <w:sdtPr>
          <w:id w:val="1055670043"/>
          <w:citation/>
        </w:sdtPr>
        <w:sdtEndPr/>
        <w:sdtContent>
          <w:r w:rsidR="002F4B4D">
            <w:fldChar w:fldCharType="begin"/>
          </w:r>
          <w:r w:rsidR="002F4B4D">
            <w:rPr>
              <w:lang w:val="en-PH"/>
            </w:rPr>
            <w:instrText xml:space="preserve"> CITATION The15 \l 13321 </w:instrText>
          </w:r>
          <w:r w:rsidR="002F4B4D">
            <w:fldChar w:fldCharType="separate"/>
          </w:r>
          <w:r w:rsidR="006261B6" w:rsidRPr="006261B6">
            <w:rPr>
              <w:noProof/>
              <w:lang w:val="en-PH"/>
            </w:rPr>
            <w:t>[3]</w:t>
          </w:r>
          <w:r w:rsidR="002F4B4D">
            <w:fldChar w:fldCharType="end"/>
          </w:r>
        </w:sdtContent>
      </w:sdt>
      <w:r>
        <w:t xml:space="preserve">. </w:t>
      </w:r>
    </w:p>
    <w:p w14:paraId="15E5C9B8" w14:textId="77777777" w:rsidR="002D1520" w:rsidRDefault="002D1520" w:rsidP="002D1520">
      <w:r>
        <w:t xml:space="preserve">Some people are very concern with the composition of their intakes. A good example of this are the people who undergo a diet, therapy and moms with babies. Health conscious people often read the labels in the bottles to make sure that it will not be harmful for them and in the case water pH value is the most important composition.   </w:t>
      </w:r>
    </w:p>
    <w:p w14:paraId="28F0D3A3" w14:textId="52710867" w:rsidR="002D1520" w:rsidRPr="00693579" w:rsidRDefault="002D1520" w:rsidP="002D1520">
      <w:r>
        <w:t xml:space="preserve">pH level is not only an indicator for human water usability, this can also be </w:t>
      </w:r>
      <w:r w:rsidR="00EF12BF">
        <w:t>used</w:t>
      </w:r>
      <w:r>
        <w:t xml:space="preserve"> to determine whether aquatic life can use the tested water</w:t>
      </w:r>
      <w:r w:rsidR="002F4B4D">
        <w:t xml:space="preserve"> </w:t>
      </w:r>
      <w:sdt>
        <w:sdtPr>
          <w:id w:val="84741522"/>
          <w:citation/>
        </w:sdtPr>
        <w:sdtEndPr/>
        <w:sdtContent>
          <w:r w:rsidR="002F4B4D">
            <w:fldChar w:fldCharType="begin"/>
          </w:r>
          <w:r w:rsidR="002F4B4D">
            <w:rPr>
              <w:lang w:val="en-PH"/>
            </w:rPr>
            <w:instrText xml:space="preserve"> CITATION USG19 \l 13321 </w:instrText>
          </w:r>
          <w:r w:rsidR="002F4B4D">
            <w:fldChar w:fldCharType="separate"/>
          </w:r>
          <w:r w:rsidR="006261B6" w:rsidRPr="006261B6">
            <w:rPr>
              <w:noProof/>
              <w:lang w:val="en-PH"/>
            </w:rPr>
            <w:t>[4]</w:t>
          </w:r>
          <w:r w:rsidR="002F4B4D">
            <w:fldChar w:fldCharType="end"/>
          </w:r>
        </w:sdtContent>
      </w:sdt>
      <w:r>
        <w:t xml:space="preserve">. Majority of aquatic life prefer a pH value of 6.5 – 9.0. Higher or lower than this level can cause death </w:t>
      </w:r>
      <w:sdt>
        <w:sdtPr>
          <w:id w:val="232204967"/>
          <w:citation/>
        </w:sdtPr>
        <w:sdtEndPr/>
        <w:sdtContent>
          <w:r w:rsidR="002F4B4D">
            <w:fldChar w:fldCharType="begin"/>
          </w:r>
          <w:r w:rsidR="002F4B4D">
            <w:rPr>
              <w:lang w:val="en-PH"/>
            </w:rPr>
            <w:instrText xml:space="preserve"> CITATION FON17 \l 13321 </w:instrText>
          </w:r>
          <w:r w:rsidR="002F4B4D">
            <w:fldChar w:fldCharType="separate"/>
          </w:r>
          <w:r w:rsidR="006261B6" w:rsidRPr="006261B6">
            <w:rPr>
              <w:noProof/>
              <w:lang w:val="en-PH"/>
            </w:rPr>
            <w:t>[5]</w:t>
          </w:r>
          <w:r w:rsidR="002F4B4D">
            <w:fldChar w:fldCharType="end"/>
          </w:r>
        </w:sdtContent>
      </w:sdt>
      <w:r w:rsidR="002F4B4D">
        <w:t>.</w:t>
      </w:r>
      <w:r w:rsidRPr="00693579">
        <w:t xml:space="preserve">   </w:t>
      </w:r>
    </w:p>
    <w:p w14:paraId="39F3CA77" w14:textId="77777777" w:rsidR="002D1520" w:rsidRPr="00181256" w:rsidRDefault="002D1520" w:rsidP="002D1520">
      <w:pPr>
        <w:pStyle w:val="Heading2"/>
        <w:spacing w:before="120"/>
      </w:pPr>
      <w:r w:rsidRPr="00693579">
        <w:t>Statement of the Problem</w:t>
      </w:r>
    </w:p>
    <w:p w14:paraId="58AAFE30" w14:textId="60704CE6" w:rsidR="002D1520" w:rsidRPr="00181256" w:rsidRDefault="002D1520" w:rsidP="002D1520">
      <w:r w:rsidRPr="00181256">
        <w:t xml:space="preserve">The proponents of the study notice the importance of the pH levels in various industries and environments that prompt the researcher to make a program that can address the following problem:   </w:t>
      </w:r>
    </w:p>
    <w:p w14:paraId="32E651CD" w14:textId="7FB714EC" w:rsidR="002D1520" w:rsidRPr="00181256" w:rsidRDefault="002D1520" w:rsidP="002D1520">
      <w:pPr>
        <w:pStyle w:val="Heading3"/>
        <w:spacing w:before="120"/>
      </w:pPr>
      <w:r w:rsidRPr="00181256">
        <w:t>Lack of knowledge a</w:t>
      </w:r>
      <w:r w:rsidR="00C53A22" w:rsidRPr="00181256">
        <w:t>bout pH levels</w:t>
      </w:r>
    </w:p>
    <w:p w14:paraId="48DD018F" w14:textId="3CA01B22" w:rsidR="002D1520" w:rsidRPr="00181256" w:rsidRDefault="00C53A22" w:rsidP="002D1520">
      <w:r w:rsidRPr="00181256">
        <w:t>There is a lack of knowledge about the risks and benefits of pH level of the water that we intake, most people tend to disregard this information since most of these are explained in a scientific way</w:t>
      </w:r>
      <w:r w:rsidR="00EF12BF" w:rsidRPr="00181256">
        <w:t xml:space="preserve"> that most of the people avoid</w:t>
      </w:r>
      <w:r w:rsidRPr="00181256">
        <w:t>.</w:t>
      </w:r>
    </w:p>
    <w:p w14:paraId="6191ADDA" w14:textId="39A6AAE5" w:rsidR="002D1520" w:rsidRPr="00181256" w:rsidRDefault="002D1520" w:rsidP="002D1520">
      <w:pPr>
        <w:pStyle w:val="Heading3"/>
        <w:spacing w:before="120"/>
      </w:pPr>
      <w:r w:rsidRPr="00181256">
        <w:t>In</w:t>
      </w:r>
      <w:r w:rsidR="00C53A22" w:rsidRPr="00181256">
        <w:t>accessibility of pH meters and testers</w:t>
      </w:r>
    </w:p>
    <w:p w14:paraId="60532C14" w14:textId="312D9338" w:rsidR="002D1520" w:rsidRPr="00181256" w:rsidRDefault="00C53A22" w:rsidP="002D1520">
      <w:r w:rsidRPr="00181256">
        <w:t xml:space="preserve">Understanding pH values and pH testing is usually done in the laboratories by the students and researchers. Due to the price of the instruments that can test the pH values of a substance, it is limited for the people who frequently need </w:t>
      </w:r>
      <w:r w:rsidR="00EF12BF" w:rsidRPr="00181256">
        <w:t>this</w:t>
      </w:r>
      <w:r w:rsidR="00181256">
        <w:t xml:space="preserve"> </w:t>
      </w:r>
      <w:r w:rsidR="00EF12BF" w:rsidRPr="00181256">
        <w:t>instruments</w:t>
      </w:r>
      <w:r w:rsidRPr="00181256">
        <w:t xml:space="preserve">. However, people are becoming more conscious on their water </w:t>
      </w:r>
      <w:r w:rsidRPr="00181256">
        <w:lastRenderedPageBreak/>
        <w:t xml:space="preserve">usage and intake that they require an accurate measurement that is not very scientific to fit their basic </w:t>
      </w:r>
      <w:bookmarkStart w:id="1" w:name="_GoBack"/>
      <w:bookmarkEnd w:id="1"/>
      <w:r w:rsidRPr="00181256">
        <w:t>knowledge.</w:t>
      </w:r>
    </w:p>
    <w:p w14:paraId="71CEE955" w14:textId="7A5BE71E" w:rsidR="002D1520" w:rsidRPr="00181256" w:rsidRDefault="00752F4D" w:rsidP="002D1520">
      <w:pPr>
        <w:pStyle w:val="Heading3"/>
        <w:spacing w:before="120"/>
      </w:pPr>
      <w:r w:rsidRPr="00181256">
        <w:t>Unnoticeable polluted water</w:t>
      </w:r>
    </w:p>
    <w:p w14:paraId="38F77C8E" w14:textId="31014EB1" w:rsidR="002D1520" w:rsidRPr="00181256" w:rsidRDefault="00752F4D" w:rsidP="00752F4D">
      <w:r w:rsidRPr="00181256">
        <w:t xml:space="preserve">Unlike air pollution, water pollution is less visible. Which means that people are less likely to notice the water pollution </w:t>
      </w:r>
      <w:sdt>
        <w:sdtPr>
          <w:id w:val="-1559239325"/>
          <w:citation/>
        </w:sdtPr>
        <w:sdtEndPr/>
        <w:sdtContent>
          <w:r w:rsidR="002F4B4D" w:rsidRPr="00181256">
            <w:fldChar w:fldCharType="begin"/>
          </w:r>
          <w:r w:rsidR="002F4B4D" w:rsidRPr="00181256">
            <w:rPr>
              <w:lang w:val="en-PH"/>
            </w:rPr>
            <w:instrText xml:space="preserve"> CITATION Dol16 \l 13321 </w:instrText>
          </w:r>
          <w:r w:rsidR="002F4B4D" w:rsidRPr="00181256">
            <w:fldChar w:fldCharType="separate"/>
          </w:r>
          <w:r w:rsidR="006261B6" w:rsidRPr="00181256">
            <w:rPr>
              <w:noProof/>
              <w:lang w:val="en-PH"/>
            </w:rPr>
            <w:t>[6]</w:t>
          </w:r>
          <w:r w:rsidR="002F4B4D" w:rsidRPr="00181256">
            <w:fldChar w:fldCharType="end"/>
          </w:r>
        </w:sdtContent>
      </w:sdt>
      <w:r w:rsidRPr="00181256">
        <w:t xml:space="preserve">. One way to test </w:t>
      </w:r>
      <w:r w:rsidR="00EF12BF" w:rsidRPr="00181256">
        <w:t xml:space="preserve">the </w:t>
      </w:r>
      <w:r w:rsidRPr="00181256">
        <w:t xml:space="preserve">water for the </w:t>
      </w:r>
      <w:r w:rsidR="00EF12BF" w:rsidRPr="00181256">
        <w:t>aquatic life</w:t>
      </w:r>
      <w:r w:rsidRPr="00181256">
        <w:t xml:space="preserve"> is the use of pH values. </w:t>
      </w:r>
      <w:r w:rsidRPr="00377050">
        <w:t>There is a certain range of pH value that is suitable for aquatic life which is important to be monitored</w:t>
      </w:r>
      <w:sdt>
        <w:sdtPr>
          <w:id w:val="538702826"/>
          <w:citation/>
        </w:sdtPr>
        <w:sdtEndPr/>
        <w:sdtContent>
          <w:r w:rsidR="002F4B4D" w:rsidRPr="00377050">
            <w:fldChar w:fldCharType="begin"/>
          </w:r>
          <w:r w:rsidR="002F4B4D" w:rsidRPr="00377050">
            <w:rPr>
              <w:lang w:val="en-PH"/>
            </w:rPr>
            <w:instrText xml:space="preserve"> CITATION RAM15 \l 13321 </w:instrText>
          </w:r>
          <w:r w:rsidR="002F4B4D" w:rsidRPr="00377050">
            <w:fldChar w:fldCharType="separate"/>
          </w:r>
          <w:r w:rsidR="006261B6" w:rsidRPr="00377050">
            <w:rPr>
              <w:noProof/>
              <w:lang w:val="en-PH"/>
            </w:rPr>
            <w:t xml:space="preserve"> [7]</w:t>
          </w:r>
          <w:r w:rsidR="002F4B4D" w:rsidRPr="00377050">
            <w:fldChar w:fldCharType="end"/>
          </w:r>
        </w:sdtContent>
      </w:sdt>
      <w:r w:rsidR="002F4B4D" w:rsidRPr="00377050">
        <w:t>.</w:t>
      </w:r>
    </w:p>
    <w:p w14:paraId="302144A1" w14:textId="0752983A" w:rsidR="00752F4D" w:rsidRPr="00181256" w:rsidRDefault="00752F4D" w:rsidP="00752F4D"/>
    <w:p w14:paraId="06A6A458" w14:textId="1FD22A13" w:rsidR="00752F4D" w:rsidRPr="00181256" w:rsidRDefault="00752F4D" w:rsidP="00752F4D">
      <w:r w:rsidRPr="00181256">
        <w:t xml:space="preserve">The project will be suitable for students’ study about pH related topics and for people who is concern on </w:t>
      </w:r>
      <w:r w:rsidR="00EF12BF" w:rsidRPr="00181256">
        <w:t>the use of safe water</w:t>
      </w:r>
      <w:r w:rsidRPr="00181256">
        <w:t xml:space="preserve">. This can be connected to the Sustainable Development Goals which are </w:t>
      </w:r>
      <w:r w:rsidRPr="00181256">
        <w:rPr>
          <w:i/>
          <w:iCs/>
        </w:rPr>
        <w:t>“Good Health and Well-being”</w:t>
      </w:r>
      <w:r w:rsidRPr="00181256">
        <w:t xml:space="preserve">, </w:t>
      </w:r>
      <w:r w:rsidRPr="00181256">
        <w:rPr>
          <w:i/>
          <w:iCs/>
        </w:rPr>
        <w:t>“Quality Education”</w:t>
      </w:r>
      <w:r w:rsidRPr="00181256">
        <w:t xml:space="preserve"> and </w:t>
      </w:r>
      <w:r w:rsidRPr="00181256">
        <w:rPr>
          <w:i/>
          <w:iCs/>
        </w:rPr>
        <w:t>“Clean water and Sanitation”</w:t>
      </w:r>
      <w:r w:rsidRPr="00181256">
        <w:t>.</w:t>
      </w:r>
    </w:p>
    <w:p w14:paraId="097213E1" w14:textId="77777777" w:rsidR="002D1520" w:rsidRPr="00181256" w:rsidRDefault="002D1520" w:rsidP="002D1520"/>
    <w:p w14:paraId="78714C5E" w14:textId="77777777" w:rsidR="002D1520" w:rsidRPr="00181256" w:rsidRDefault="002D1520" w:rsidP="002D1520">
      <w:pPr>
        <w:pStyle w:val="Heading2"/>
        <w:spacing w:before="120"/>
      </w:pPr>
      <w:r w:rsidRPr="00181256">
        <w:t>Objectives</w:t>
      </w:r>
    </w:p>
    <w:p w14:paraId="2D8BA3BE" w14:textId="77777777" w:rsidR="002D1520" w:rsidRPr="00181256" w:rsidRDefault="002D1520" w:rsidP="002D1520">
      <w:r w:rsidRPr="00181256">
        <w:t xml:space="preserve">To address the stated problems observed by the researcher, this project seeks to attain the following objectives:  </w:t>
      </w:r>
    </w:p>
    <w:p w14:paraId="61157196" w14:textId="5873CEAE" w:rsidR="002D1520" w:rsidRPr="00181256" w:rsidRDefault="002D1520" w:rsidP="002D1520">
      <w:r w:rsidRPr="00181256">
        <w:t>•</w:t>
      </w:r>
      <w:r w:rsidR="00752F4D" w:rsidRPr="00181256">
        <w:t xml:space="preserve"> To</w:t>
      </w:r>
      <w:r w:rsidRPr="00181256">
        <w:t xml:space="preserve"> </w:t>
      </w:r>
      <w:r w:rsidR="009030B2" w:rsidRPr="00181256">
        <w:t xml:space="preserve">provide and identify </w:t>
      </w:r>
      <w:r w:rsidR="00752F4D" w:rsidRPr="00181256">
        <w:t xml:space="preserve">the pH level of the water and provide results in a way that the user can easily understand.  </w:t>
      </w:r>
    </w:p>
    <w:p w14:paraId="0EB35EDD" w14:textId="2B154A37" w:rsidR="002D1520" w:rsidRPr="00181256" w:rsidRDefault="002D1520" w:rsidP="002D1520">
      <w:r w:rsidRPr="00181256">
        <w:t xml:space="preserve">• </w:t>
      </w:r>
      <w:r w:rsidR="00752F4D" w:rsidRPr="00181256">
        <w:t xml:space="preserve">To make </w:t>
      </w:r>
      <w:r w:rsidR="009030B2" w:rsidRPr="00181256">
        <w:t>an accurate pH meter program that is accessible and easy to use for the inexperienced user.</w:t>
      </w:r>
    </w:p>
    <w:p w14:paraId="5FDF1338" w14:textId="6D85770A" w:rsidR="002D1520" w:rsidRPr="00181256" w:rsidRDefault="002D1520" w:rsidP="002D1520">
      <w:r w:rsidRPr="00181256">
        <w:t xml:space="preserve">• </w:t>
      </w:r>
      <w:r w:rsidR="009030B2" w:rsidRPr="00181256">
        <w:t xml:space="preserve">To make a program that can take the color of the water as an input to test the pH level of the water. </w:t>
      </w:r>
    </w:p>
    <w:p w14:paraId="0BF13393" w14:textId="77777777" w:rsidR="002D1520" w:rsidRPr="00181256" w:rsidRDefault="002D1520" w:rsidP="002D1520"/>
    <w:p w14:paraId="3F5434EA" w14:textId="77777777" w:rsidR="002D1520" w:rsidRPr="00181256" w:rsidRDefault="002D1520" w:rsidP="002D1520">
      <w:pPr>
        <w:pStyle w:val="Heading2"/>
        <w:spacing w:before="120"/>
      </w:pPr>
      <w:r w:rsidRPr="00181256">
        <w:t>Significance of the Study</w:t>
      </w:r>
    </w:p>
    <w:p w14:paraId="1C7EDCC9" w14:textId="4F033D66" w:rsidR="002D1520" w:rsidRPr="00181256" w:rsidRDefault="002D1520" w:rsidP="002D1520">
      <w:r w:rsidRPr="00181256">
        <w:t xml:space="preserve">The result of the project </w:t>
      </w:r>
      <w:r w:rsidR="00181256" w:rsidRPr="00181256">
        <w:rPr>
          <w:i/>
        </w:rPr>
        <w:t>pHym: Python pH Meter using K-means Algorithm</w:t>
      </w:r>
      <w:r w:rsidRPr="00181256">
        <w:t xml:space="preserve"> will benefit the following:</w:t>
      </w:r>
    </w:p>
    <w:p w14:paraId="49E8D473" w14:textId="13FBC324" w:rsidR="002D1520" w:rsidRPr="00693579" w:rsidRDefault="00C12E49" w:rsidP="002D1520">
      <w:pPr>
        <w:pStyle w:val="Heading3"/>
        <w:spacing w:before="120"/>
      </w:pPr>
      <w:r>
        <w:t>Student</w:t>
      </w:r>
    </w:p>
    <w:p w14:paraId="042B19EC" w14:textId="22F8E70D" w:rsidR="002D1520" w:rsidRPr="00693579" w:rsidRDefault="00C12E49" w:rsidP="002D1520">
      <w:r w:rsidRPr="00C12E49">
        <w:t>Student’s curriculum includes science subjects such as biology and chemistry. Basics of this subject contain topics and experiments that is related to understanding pH</w:t>
      </w:r>
      <w:r w:rsidR="00EF12BF">
        <w:t>.</w:t>
      </w:r>
      <w:r w:rsidR="00181256">
        <w:t xml:space="preserve"> </w:t>
      </w:r>
      <w:r w:rsidRPr="00C12E49">
        <w:t>The success of this project will be beneficial for</w:t>
      </w:r>
      <w:r w:rsidR="00EF12BF">
        <w:t xml:space="preserve"> the</w:t>
      </w:r>
      <w:r w:rsidRPr="00C12E49">
        <w:t xml:space="preserve"> students since they will have an accessible pH tester through the program.</w:t>
      </w:r>
    </w:p>
    <w:p w14:paraId="048E138F" w14:textId="6F316003" w:rsidR="002D1520" w:rsidRPr="00693579" w:rsidRDefault="00C12E49" w:rsidP="002D1520">
      <w:pPr>
        <w:pStyle w:val="Heading3"/>
        <w:spacing w:before="120"/>
      </w:pPr>
      <w:r>
        <w:t>Environment and health concerned people</w:t>
      </w:r>
    </w:p>
    <w:p w14:paraId="5990F77D" w14:textId="3B3563C3" w:rsidR="002D1520" w:rsidRPr="00693579" w:rsidRDefault="00C12E49" w:rsidP="002D1520">
      <w:r w:rsidRPr="00C12E49">
        <w:t>pH plays an important role on identifying polluted and unhealthy water for people and for aquatic life. However, common people who is concern about environment and health usually doesn’t have a deep knowledge on how pH should be tested. With the success of the project, this people don’t have to invest on learning and buying expensive pH tester kits</w:t>
      </w:r>
      <w:r w:rsidR="00A5323D">
        <w:t xml:space="preserve"> and instruments</w:t>
      </w:r>
      <w:r w:rsidRPr="00C12E49">
        <w:t>.</w:t>
      </w:r>
    </w:p>
    <w:p w14:paraId="29736C80" w14:textId="385FC295" w:rsidR="002D1520" w:rsidRPr="00693579" w:rsidRDefault="00C12E49" w:rsidP="002D1520">
      <w:pPr>
        <w:pStyle w:val="Heading3"/>
        <w:spacing w:before="120"/>
      </w:pPr>
      <w:r>
        <w:lastRenderedPageBreak/>
        <w:t>Future researchers and software developer</w:t>
      </w:r>
    </w:p>
    <w:p w14:paraId="4C16282A" w14:textId="75EC4456" w:rsidR="002D1520" w:rsidRPr="00693579" w:rsidRDefault="00F23A69" w:rsidP="002D1520">
      <w:r w:rsidRPr="00F23A69">
        <w:t xml:space="preserve">The success of the project can contribute to the ideation of future researchers. With the project future researchers can consider </w:t>
      </w:r>
      <w:r w:rsidR="00F831FD" w:rsidRPr="00F831FD">
        <w:rPr>
          <w:noProof/>
          <w:color w:val="FF0000"/>
          <w:lang w:val="en-PH" w:eastAsia="en-PH"/>
        </w:rPr>
        <mc:AlternateContent>
          <mc:Choice Requires="wps">
            <w:drawing>
              <wp:anchor distT="45720" distB="45720" distL="114300" distR="114300" simplePos="0" relativeHeight="251658240" behindDoc="0" locked="0" layoutInCell="1" allowOverlap="1" wp14:anchorId="191BA855" wp14:editId="3B0D19C3">
                <wp:simplePos x="0" y="0"/>
                <wp:positionH relativeFrom="column">
                  <wp:posOffset>3344545</wp:posOffset>
                </wp:positionH>
                <wp:positionV relativeFrom="paragraph">
                  <wp:posOffset>-3810</wp:posOffset>
                </wp:positionV>
                <wp:extent cx="3389630" cy="1012825"/>
                <wp:effectExtent l="0" t="0" r="2032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012825"/>
                        </a:xfrm>
                        <a:prstGeom prst="rect">
                          <a:avLst/>
                        </a:prstGeom>
                        <a:solidFill>
                          <a:srgbClr val="FFFFFF"/>
                        </a:solidFill>
                        <a:ln w="9525">
                          <a:solidFill>
                            <a:schemeClr val="tx1"/>
                          </a:solidFill>
                          <a:miter lim="800000"/>
                          <a:headEnd/>
                          <a:tailEnd/>
                        </a:ln>
                      </wps:spPr>
                      <wps:txbx>
                        <w:txbxContent>
                          <w:p w14:paraId="44BE99D9" w14:textId="015E86AD" w:rsidR="00F831FD" w:rsidRPr="00F831FD" w:rsidRDefault="00F831FD" w:rsidP="00F831FD">
                            <w:pPr>
                              <w:rPr>
                                <w:rFonts w:ascii="Courier New" w:hAnsi="Courier New" w:cs="Courier New"/>
                                <w:sz w:val="16"/>
                                <w:szCs w:val="18"/>
                              </w:rPr>
                            </w:pPr>
                            <w:r w:rsidRPr="00F831FD">
                              <w:rPr>
                                <w:rFonts w:ascii="Courier New" w:hAnsi="Courier New" w:cs="Courier New"/>
                                <w:sz w:val="16"/>
                                <w:szCs w:val="18"/>
                              </w:rPr>
                              <w:t>for color in levels.keys():</w:t>
                            </w:r>
                          </w:p>
                          <w:p w14:paraId="5F21043B" w14:textId="77777777" w:rsidR="00F831FD" w:rsidRPr="00F831FD" w:rsidRDefault="00F831FD" w:rsidP="00F831FD">
                            <w:pPr>
                              <w:rPr>
                                <w:rFonts w:ascii="Courier New" w:hAnsi="Courier New" w:cs="Courier New"/>
                                <w:sz w:val="16"/>
                                <w:szCs w:val="18"/>
                              </w:rPr>
                            </w:pPr>
                            <w:r w:rsidRPr="00F831FD">
                              <w:rPr>
                                <w:rFonts w:ascii="Courier New" w:hAnsi="Courier New" w:cs="Courier New"/>
                                <w:sz w:val="16"/>
                                <w:szCs w:val="18"/>
                              </w:rPr>
                              <w:t xml:space="preserve">        cr, cg, cb = color</w:t>
                            </w:r>
                          </w:p>
                          <w:p w14:paraId="10AC2294" w14:textId="77777777" w:rsidR="00F831FD" w:rsidRPr="00F831FD" w:rsidRDefault="00F831FD" w:rsidP="00F831FD">
                            <w:pPr>
                              <w:ind w:left="720"/>
                              <w:rPr>
                                <w:rFonts w:ascii="Courier New" w:hAnsi="Courier New" w:cs="Courier New"/>
                                <w:sz w:val="16"/>
                                <w:szCs w:val="18"/>
                              </w:rPr>
                            </w:pPr>
                            <w:r w:rsidRPr="00F831FD">
                              <w:rPr>
                                <w:rFonts w:ascii="Courier New" w:hAnsi="Courier New" w:cs="Courier New"/>
                                <w:sz w:val="16"/>
                                <w:szCs w:val="18"/>
                              </w:rPr>
                              <w:t>color_diff = math.sqrt(abs(r - cr)**2 + abs(g - cg)**2 + abs(b - cb)**2)</w:t>
                            </w:r>
                          </w:p>
                          <w:p w14:paraId="36B744C2" w14:textId="77777777" w:rsidR="00F831FD" w:rsidRDefault="00F831FD" w:rsidP="00F831FD">
                            <w:pPr>
                              <w:rPr>
                                <w:rFonts w:ascii="Courier New" w:hAnsi="Courier New" w:cs="Courier New"/>
                                <w:sz w:val="16"/>
                                <w:szCs w:val="18"/>
                              </w:rPr>
                            </w:pPr>
                            <w:r w:rsidRPr="00F831FD">
                              <w:rPr>
                                <w:rFonts w:ascii="Courier New" w:hAnsi="Courier New" w:cs="Courier New"/>
                                <w:sz w:val="16"/>
                                <w:szCs w:val="18"/>
                              </w:rPr>
                              <w:t xml:space="preserve">  </w:t>
                            </w:r>
                          </w:p>
                          <w:p w14:paraId="2FD59AC6" w14:textId="77777777" w:rsidR="00F831FD" w:rsidRPr="00F831FD" w:rsidRDefault="00F831FD" w:rsidP="00F831FD">
                            <w:pPr>
                              <w:ind w:firstLine="720"/>
                              <w:rPr>
                                <w:rFonts w:ascii="Courier New" w:hAnsi="Courier New" w:cs="Courier New"/>
                                <w:sz w:val="16"/>
                                <w:szCs w:val="18"/>
                              </w:rPr>
                            </w:pPr>
                            <w:r w:rsidRPr="00F831FD">
                              <w:rPr>
                                <w:rFonts w:ascii="Courier New" w:hAnsi="Courier New" w:cs="Courier New"/>
                                <w:sz w:val="16"/>
                                <w:szCs w:val="18"/>
                              </w:rPr>
                              <w:t>color_diffs.append((color_diff, color))</w:t>
                            </w:r>
                          </w:p>
                          <w:p w14:paraId="1EB0D9E7" w14:textId="254C762E" w:rsidR="00F831FD" w:rsidRDefault="00F831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BA855" id="_x0000_t202" coordsize="21600,21600" o:spt="202" path="m,l,21600r21600,l21600,xe">
                <v:stroke joinstyle="miter"/>
                <v:path gradientshapeok="t" o:connecttype="rect"/>
              </v:shapetype>
              <v:shape id="Text Box 2" o:spid="_x0000_s1026" type="#_x0000_t202" style="position:absolute;left:0;text-align:left;margin-left:263.35pt;margin-top:-.3pt;width:266.9pt;height:7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" strokecolor="black [3213]">
                <v:textbox>
                  <w:txbxContent>
                    <w:p w14:paraId="44BE99D9" w14:textId="015E86AD" w:rsidR="00F831FD" w:rsidRPr="00F831FD" w:rsidRDefault="00F831FD" w:rsidP="00F831FD">
                      <w:pPr>
                        <w:rPr>
                          <w:rFonts w:ascii="Courier New" w:hAnsi="Courier New" w:cs="Courier New"/>
                          <w:sz w:val="16"/>
                          <w:szCs w:val="18"/>
                        </w:rPr>
                      </w:pPr>
                      <w:r w:rsidRPr="00F831FD">
                        <w:rPr>
                          <w:rFonts w:ascii="Courier New" w:hAnsi="Courier New" w:cs="Courier New"/>
                          <w:sz w:val="16"/>
                          <w:szCs w:val="18"/>
                        </w:rPr>
                        <w:t>for color in levels.keys():</w:t>
                      </w:r>
                    </w:p>
                    <w:p w14:paraId="5F21043B" w14:textId="77777777" w:rsidR="00F831FD" w:rsidRPr="00F831FD" w:rsidRDefault="00F831FD" w:rsidP="00F831FD">
                      <w:pPr>
                        <w:rPr>
                          <w:rFonts w:ascii="Courier New" w:hAnsi="Courier New" w:cs="Courier New"/>
                          <w:sz w:val="16"/>
                          <w:szCs w:val="18"/>
                        </w:rPr>
                      </w:pPr>
                      <w:r w:rsidRPr="00F831FD">
                        <w:rPr>
                          <w:rFonts w:ascii="Courier New" w:hAnsi="Courier New" w:cs="Courier New"/>
                          <w:sz w:val="16"/>
                          <w:szCs w:val="18"/>
                        </w:rPr>
                        <w:t xml:space="preserve">        cr, cg, cb = color</w:t>
                      </w:r>
                    </w:p>
                    <w:p w14:paraId="10AC2294" w14:textId="77777777" w:rsidR="00F831FD" w:rsidRPr="00F831FD" w:rsidRDefault="00F831FD" w:rsidP="00F831FD">
                      <w:pPr>
                        <w:ind w:left="720"/>
                        <w:rPr>
                          <w:rFonts w:ascii="Courier New" w:hAnsi="Courier New" w:cs="Courier New"/>
                          <w:sz w:val="16"/>
                          <w:szCs w:val="18"/>
                        </w:rPr>
                      </w:pPr>
                      <w:r w:rsidRPr="00F831FD">
                        <w:rPr>
                          <w:rFonts w:ascii="Courier New" w:hAnsi="Courier New" w:cs="Courier New"/>
                          <w:sz w:val="16"/>
                          <w:szCs w:val="18"/>
                        </w:rPr>
                        <w:t>color_diff = math.sqrt(abs(r - cr)**2 + abs(g - cg)**2 + abs(b - cb)**2)</w:t>
                      </w:r>
                    </w:p>
                    <w:p w14:paraId="36B744C2" w14:textId="77777777" w:rsidR="00F831FD" w:rsidRDefault="00F831FD" w:rsidP="00F831FD">
                      <w:pPr>
                        <w:rPr>
                          <w:rFonts w:ascii="Courier New" w:hAnsi="Courier New" w:cs="Courier New"/>
                          <w:sz w:val="16"/>
                          <w:szCs w:val="18"/>
                        </w:rPr>
                      </w:pPr>
                      <w:r w:rsidRPr="00F831FD">
                        <w:rPr>
                          <w:rFonts w:ascii="Courier New" w:hAnsi="Courier New" w:cs="Courier New"/>
                          <w:sz w:val="16"/>
                          <w:szCs w:val="18"/>
                        </w:rPr>
                        <w:t xml:space="preserve">  </w:t>
                      </w:r>
                    </w:p>
                    <w:p w14:paraId="2FD59AC6" w14:textId="77777777" w:rsidR="00F831FD" w:rsidRPr="00F831FD" w:rsidRDefault="00F831FD" w:rsidP="00F831FD">
                      <w:pPr>
                        <w:ind w:firstLine="720"/>
                        <w:rPr>
                          <w:rFonts w:ascii="Courier New" w:hAnsi="Courier New" w:cs="Courier New"/>
                          <w:sz w:val="16"/>
                          <w:szCs w:val="18"/>
                        </w:rPr>
                      </w:pPr>
                      <w:r w:rsidRPr="00F831FD">
                        <w:rPr>
                          <w:rFonts w:ascii="Courier New" w:hAnsi="Courier New" w:cs="Courier New"/>
                          <w:sz w:val="16"/>
                          <w:szCs w:val="18"/>
                        </w:rPr>
                        <w:t>color_diffs.append((color_diff, color))</w:t>
                      </w:r>
                    </w:p>
                    <w:p w14:paraId="1EB0D9E7" w14:textId="254C762E" w:rsidR="00F831FD" w:rsidRDefault="00F831FD"/>
                  </w:txbxContent>
                </v:textbox>
                <w10:wrap type="square"/>
              </v:shape>
            </w:pict>
          </mc:Fallback>
        </mc:AlternateContent>
      </w:r>
      <w:r w:rsidRPr="00F23A69">
        <w:t>applying digital innovation on the instruments that is usually found on laboratories like pH meters.</w:t>
      </w:r>
    </w:p>
    <w:p w14:paraId="090FBFE8" w14:textId="77777777" w:rsidR="002D1520" w:rsidRPr="00693579" w:rsidRDefault="002D1520" w:rsidP="002D1520"/>
    <w:p w14:paraId="3C41E94B" w14:textId="77777777" w:rsidR="002D1520" w:rsidRPr="00693579" w:rsidRDefault="002D1520" w:rsidP="002D1520">
      <w:pPr>
        <w:pStyle w:val="Heading1"/>
        <w:spacing w:before="120"/>
      </w:pPr>
      <w:r w:rsidRPr="00693579">
        <w:t>RELATED APPLICATIONS AND METHODS</w:t>
      </w:r>
    </w:p>
    <w:p w14:paraId="479FBD0F" w14:textId="1078ACE8" w:rsidR="002D1520" w:rsidRPr="00693579" w:rsidRDefault="00144524" w:rsidP="002D1520">
      <w:r w:rsidRPr="00144524">
        <w:t>Measuring pH levels are done for different purposes and the following are the different types of instruments to test pH level in a substance. The following will also be the basis of the project for improvement and modification.</w:t>
      </w:r>
    </w:p>
    <w:p w14:paraId="5624C7FB" w14:textId="162A41F0" w:rsidR="002D1520" w:rsidRPr="00693579" w:rsidRDefault="00144524" w:rsidP="002D1520">
      <w:pPr>
        <w:pStyle w:val="Heading2"/>
        <w:spacing w:before="120"/>
      </w:pPr>
      <w:r w:rsidRPr="00144524">
        <w:t>Portable and Bench-top pH meters</w:t>
      </w:r>
    </w:p>
    <w:p w14:paraId="403F2AAB" w14:textId="7E181677" w:rsidR="002D1520" w:rsidRPr="00693579" w:rsidRDefault="002D1520" w:rsidP="002D1520">
      <w:r w:rsidRPr="00693579">
        <w:t xml:space="preserve">In </w:t>
      </w:r>
      <w:r w:rsidR="00144524" w:rsidRPr="00144524">
        <w:t>There are pH meters that is portable and bench-top pH meters. According to their definition, the main difference is the power supply and dimension of the instrument. Portables are smaller and can use battery while bench-top pH meters have bigger display and very useful in laboratory work because of its accuracy</w:t>
      </w:r>
      <w:sdt>
        <w:sdtPr>
          <w:id w:val="-1966343569"/>
          <w:citation/>
        </w:sdtPr>
        <w:sdtEndPr/>
        <w:sdtContent>
          <w:r w:rsidR="002F4B4D">
            <w:fldChar w:fldCharType="begin"/>
          </w:r>
          <w:r w:rsidR="002F4B4D">
            <w:rPr>
              <w:lang w:val="en-PH"/>
            </w:rPr>
            <w:instrText xml:space="preserve"> CITATION Ben19 \l 13321 </w:instrText>
          </w:r>
          <w:r w:rsidR="002F4B4D">
            <w:fldChar w:fldCharType="separate"/>
          </w:r>
          <w:r w:rsidR="006261B6">
            <w:rPr>
              <w:noProof/>
              <w:lang w:val="en-PH"/>
            </w:rPr>
            <w:t xml:space="preserve"> </w:t>
          </w:r>
          <w:r w:rsidR="006261B6" w:rsidRPr="006261B6">
            <w:rPr>
              <w:noProof/>
              <w:lang w:val="en-PH"/>
            </w:rPr>
            <w:t>[8]</w:t>
          </w:r>
          <w:r w:rsidR="002F4B4D">
            <w:fldChar w:fldCharType="end"/>
          </w:r>
        </w:sdtContent>
      </w:sdt>
      <w:r w:rsidR="00144524" w:rsidRPr="00144524">
        <w:t xml:space="preserve">. </w:t>
      </w:r>
    </w:p>
    <w:p w14:paraId="5254A674" w14:textId="7507EBBF" w:rsidR="002D1520" w:rsidRPr="00693579" w:rsidRDefault="00144524" w:rsidP="002D1520">
      <w:pPr>
        <w:pStyle w:val="Heading2"/>
        <w:spacing w:before="120"/>
      </w:pPr>
      <w:r>
        <w:t>pH electrodes</w:t>
      </w:r>
    </w:p>
    <w:p w14:paraId="2FCB55CE" w14:textId="5A2E50EA" w:rsidR="00144524" w:rsidRDefault="00144524" w:rsidP="002D1520">
      <w:r w:rsidRPr="00144524">
        <w:t>pH electrodes are in variety of styles of laboratory and industrial applications that is usually used for aqueous media. To use a pH electrode, after calibrating the pH meter the glass part should be dip in the substance. Since pH electrodes are composed of glass that is subject to breakage it is advisable to be used only in a laborator</w:t>
      </w:r>
      <w:r w:rsidR="002F4B4D">
        <w:t>y</w:t>
      </w:r>
      <w:sdt>
        <w:sdtPr>
          <w:id w:val="1356769458"/>
          <w:citation/>
        </w:sdtPr>
        <w:sdtEndPr/>
        <w:sdtContent>
          <w:r w:rsidR="002F4B4D">
            <w:fldChar w:fldCharType="begin"/>
          </w:r>
          <w:r w:rsidR="002F4B4D">
            <w:rPr>
              <w:lang w:val="en-PH"/>
            </w:rPr>
            <w:instrText xml:space="preserve"> CITATION pHe19 \l 13321 </w:instrText>
          </w:r>
          <w:r w:rsidR="002F4B4D">
            <w:fldChar w:fldCharType="separate"/>
          </w:r>
          <w:r w:rsidR="006261B6">
            <w:rPr>
              <w:noProof/>
              <w:lang w:val="en-PH"/>
            </w:rPr>
            <w:t xml:space="preserve"> </w:t>
          </w:r>
          <w:r w:rsidR="006261B6" w:rsidRPr="006261B6">
            <w:rPr>
              <w:noProof/>
              <w:lang w:val="en-PH"/>
            </w:rPr>
            <w:t>[9]</w:t>
          </w:r>
          <w:r w:rsidR="002F4B4D">
            <w:fldChar w:fldCharType="end"/>
          </w:r>
        </w:sdtContent>
      </w:sdt>
      <w:r w:rsidRPr="00144524">
        <w:t xml:space="preserve">. </w:t>
      </w:r>
    </w:p>
    <w:p w14:paraId="028A71A1" w14:textId="73839DA5" w:rsidR="00144524" w:rsidRDefault="00144524" w:rsidP="00144524">
      <w:pPr>
        <w:pStyle w:val="Heading2"/>
        <w:spacing w:before="120"/>
      </w:pPr>
      <w:r>
        <w:t>pH tester kits</w:t>
      </w:r>
    </w:p>
    <w:p w14:paraId="1B43C252" w14:textId="49433F1E" w:rsidR="00144524" w:rsidRDefault="00144524" w:rsidP="00144524">
      <w:r w:rsidRPr="00144524">
        <w:t>pH tester kits</w:t>
      </w:r>
      <w:r>
        <w:t xml:space="preserve"> </w:t>
      </w:r>
      <w:r w:rsidR="00A5323D">
        <w:t>are</w:t>
      </w:r>
      <w:r>
        <w:t xml:space="preserve"> a non-power source instrument that</w:t>
      </w:r>
      <w:r w:rsidRPr="00144524">
        <w:t xml:space="preserve"> include a special paper strips that is dip in the substance. Th</w:t>
      </w:r>
      <w:r>
        <w:t>ese</w:t>
      </w:r>
      <w:r w:rsidRPr="00144524">
        <w:t xml:space="preserve"> strips </w:t>
      </w:r>
      <w:r w:rsidR="00A5323D" w:rsidRPr="00144524">
        <w:t>are</w:t>
      </w:r>
      <w:r w:rsidRPr="00144524">
        <w:t xml:space="preserve"> to be read and compared to the given table through the use of color and each color stands for a value of a pH level. pH tester kits are meant for non-laboratory use which is easier to use and to read the result for those who have a limited knowledge about measuring the pH level of the substance</w:t>
      </w:r>
      <w:sdt>
        <w:sdtPr>
          <w:id w:val="2115634404"/>
          <w:citation/>
        </w:sdtPr>
        <w:sdtEndPr/>
        <w:sdtContent>
          <w:r w:rsidR="002F4B4D">
            <w:fldChar w:fldCharType="begin"/>
          </w:r>
          <w:r w:rsidR="002F4B4D">
            <w:rPr>
              <w:lang w:val="en-PH"/>
            </w:rPr>
            <w:instrText xml:space="preserve"> CITATION pHt19 \l 13321 </w:instrText>
          </w:r>
          <w:r w:rsidR="002F4B4D">
            <w:fldChar w:fldCharType="separate"/>
          </w:r>
          <w:r w:rsidR="006261B6">
            <w:rPr>
              <w:noProof/>
              <w:lang w:val="en-PH"/>
            </w:rPr>
            <w:t xml:space="preserve"> </w:t>
          </w:r>
          <w:r w:rsidR="006261B6" w:rsidRPr="006261B6">
            <w:rPr>
              <w:noProof/>
              <w:lang w:val="en-PH"/>
            </w:rPr>
            <w:t>[10]</w:t>
          </w:r>
          <w:r w:rsidR="002F4B4D">
            <w:fldChar w:fldCharType="end"/>
          </w:r>
        </w:sdtContent>
      </w:sdt>
      <w:r w:rsidRPr="00144524">
        <w:t xml:space="preserve">. </w:t>
      </w:r>
    </w:p>
    <w:p w14:paraId="118BC2A4" w14:textId="77777777" w:rsidR="00020B88" w:rsidRPr="00144524" w:rsidRDefault="00020B88" w:rsidP="00144524"/>
    <w:p w14:paraId="5037AA3B" w14:textId="23765B19" w:rsidR="00144524" w:rsidRPr="00020B88" w:rsidRDefault="00020B88" w:rsidP="002D1520">
      <w:r w:rsidRPr="00020B88">
        <w:t xml:space="preserve">This related applications/systems became the basis of the project that is meant for pH level measuring. The project was mostly based on the concept of the pH tester kits which uses color variations to identify the pH level of the substance. However, the project will be a software-based process unlike the pH tester kits that is done manually. The project also includes providing accurate information </w:t>
      </w:r>
      <w:r>
        <w:t>according to</w:t>
      </w:r>
      <w:r w:rsidRPr="00020B88">
        <w:t xml:space="preserve"> the tested substance</w:t>
      </w:r>
      <w:r>
        <w:t xml:space="preserve"> result</w:t>
      </w:r>
      <w:r w:rsidRPr="00020B88">
        <w:t>.</w:t>
      </w:r>
    </w:p>
    <w:p w14:paraId="65E12D35" w14:textId="72E37A7F" w:rsidR="002D1520" w:rsidRPr="00693579" w:rsidRDefault="002D1520" w:rsidP="002D1520">
      <w:r w:rsidRPr="00693579">
        <w:t xml:space="preserve">      </w:t>
      </w:r>
    </w:p>
    <w:p w14:paraId="0A9049B6" w14:textId="77777777" w:rsidR="002D1520" w:rsidRPr="00693579" w:rsidRDefault="002D1520" w:rsidP="002D1520">
      <w:pPr>
        <w:pStyle w:val="Heading1"/>
        <w:spacing w:before="120"/>
      </w:pPr>
      <w:r w:rsidRPr="00693579">
        <w:t>COMPLEXITY ANALYSIS</w:t>
      </w:r>
    </w:p>
    <w:p w14:paraId="5C687D78" w14:textId="45DB024A" w:rsidR="002D1520" w:rsidRPr="00BE445F" w:rsidRDefault="002D1520" w:rsidP="002D1520">
      <w:r w:rsidRPr="00BE445F">
        <w:t xml:space="preserve">The program </w:t>
      </w:r>
      <w:r w:rsidR="00694948" w:rsidRPr="00BE445F">
        <w:rPr>
          <w:i/>
        </w:rPr>
        <w:t>pHym: Python pH Meter using K-means Algorithm</w:t>
      </w:r>
      <w:r w:rsidR="00694948" w:rsidRPr="00BE445F">
        <w:t xml:space="preserve"> </w:t>
      </w:r>
      <w:r w:rsidRPr="00BE445F">
        <w:t>were written using the Python 3.7 language</w:t>
      </w:r>
      <w:r w:rsidR="00BE445F" w:rsidRPr="00BE445F">
        <w:t xml:space="preserve">. </w:t>
      </w:r>
    </w:p>
    <w:p w14:paraId="2FA240D5" w14:textId="6359822C" w:rsidR="00694948" w:rsidRDefault="002D1520" w:rsidP="00694948">
      <w:r w:rsidRPr="00BE445F">
        <w:t xml:space="preserve">Abstract data type such as </w:t>
      </w:r>
      <w:r w:rsidR="00BE445F">
        <w:t xml:space="preserve">dictionary, </w:t>
      </w:r>
      <w:r w:rsidR="00694948" w:rsidRPr="00BE445F">
        <w:t xml:space="preserve">numPy </w:t>
      </w:r>
      <w:r w:rsidR="00BE445F" w:rsidRPr="00BE445F">
        <w:t>array</w:t>
      </w:r>
      <w:r w:rsidR="00694948" w:rsidRPr="00BE445F">
        <w:t>, wx</w:t>
      </w:r>
      <w:r w:rsidR="006468CE">
        <w:t>.</w:t>
      </w:r>
      <w:r w:rsidR="00694948" w:rsidRPr="00BE445F">
        <w:t>App, wx</w:t>
      </w:r>
      <w:r w:rsidR="006468CE">
        <w:t>.F</w:t>
      </w:r>
      <w:r w:rsidR="00694948" w:rsidRPr="00BE445F">
        <w:t>rame, and wx</w:t>
      </w:r>
      <w:r w:rsidR="006468CE">
        <w:t>.P</w:t>
      </w:r>
      <w:r w:rsidR="00694948" w:rsidRPr="00BE445F">
        <w:t>anel of wxPython were implemented in the program.</w:t>
      </w:r>
      <w:r w:rsidR="008532D3">
        <w:t xml:space="preserve"> Data dictionary were used for storing pH scales and </w:t>
      </w:r>
      <w:r w:rsidR="006468CE">
        <w:t xml:space="preserve">the related sample for each level. For numPy array, it contains the color range of the pH represented in floating point numbers. And for wx.App, wx.Frame, wx.Panel, this abstract data types were used for the GUI of the program.  </w:t>
      </w:r>
      <w:r w:rsidR="00694948" w:rsidRPr="00BE445F">
        <w:t xml:space="preserve">  </w:t>
      </w:r>
    </w:p>
    <w:p w14:paraId="0DE7C00F" w14:textId="77777777" w:rsidR="008532D3" w:rsidRDefault="00DD5C0C" w:rsidP="00694948">
      <w:r>
        <w:t>Algorithms such as K-means, Euclidian distance and generic linear function are utilized in the program.</w:t>
      </w:r>
      <w:r w:rsidR="008532D3">
        <w:t xml:space="preserve"> </w:t>
      </w:r>
    </w:p>
    <w:p w14:paraId="41D60C04" w14:textId="3E0DDD00" w:rsidR="00DD5C0C" w:rsidRDefault="00DD5C0C" w:rsidP="00694948">
      <w:r>
        <w:t xml:space="preserve">The K-means algorithm runs on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while Euclidian distance </w:t>
      </w:r>
      <w:r w:rsidR="00CD4F43">
        <w:t xml:space="preserve">generic linear function </w:t>
      </w:r>
      <w:r>
        <w:t xml:space="preserve">runs on </w:t>
      </w:r>
      <m:oMath>
        <m:r>
          <w:rPr>
            <w:rFonts w:ascii="Cambria Math" w:hAnsi="Cambria Math"/>
          </w:rPr>
          <m:t>O(n</m:t>
        </m:r>
      </m:oMath>
      <w:r w:rsidR="00813DAE">
        <w:t>)</w:t>
      </w:r>
      <w:r w:rsidR="00CD4F43">
        <w:t xml:space="preserve">. </w:t>
      </w:r>
    </w:p>
    <w:p w14:paraId="617938AA" w14:textId="3E0349FB" w:rsidR="00F831FD" w:rsidRDefault="00F831FD" w:rsidP="00694948"/>
    <w:p w14:paraId="1F3A0398" w14:textId="77777777" w:rsidR="00F831FD" w:rsidRDefault="00F831FD" w:rsidP="00694948"/>
    <w:p w14:paraId="0D2098C6" w14:textId="77777777" w:rsidR="00F831FD" w:rsidRDefault="00F831FD" w:rsidP="00F831FD">
      <w:pPr>
        <w:jc w:val="center"/>
        <w:rPr>
          <w:color w:val="000000" w:themeColor="text1"/>
        </w:rPr>
      </w:pPr>
      <w:r>
        <w:rPr>
          <w:color w:val="000000" w:themeColor="text1"/>
        </w:rPr>
        <w:t>Figure 3.1 Euclidian functions</w:t>
      </w:r>
    </w:p>
    <w:p w14:paraId="2EED0A20" w14:textId="0DC2866C" w:rsidR="005F7AC5" w:rsidRPr="00B136AA" w:rsidRDefault="00F831FD" w:rsidP="002D1520">
      <w:pPr>
        <w:rPr>
          <w:color w:val="000000" w:themeColor="text1"/>
        </w:rPr>
      </w:pPr>
      <w:r>
        <w:rPr>
          <w:color w:val="000000" w:themeColor="text1"/>
        </w:rPr>
        <w:t xml:space="preserve">Euclidian functions have a running time of Ɵ(n), since it only undergoes </w:t>
      </w:r>
      <w:r w:rsidR="00B136AA">
        <w:rPr>
          <w:color w:val="000000" w:themeColor="text1"/>
        </w:rPr>
        <w:t xml:space="preserve">n number of iterations. </w:t>
      </w:r>
      <w:r>
        <w:rPr>
          <w:color w:val="000000" w:themeColor="text1"/>
        </w:rPr>
        <w:t xml:space="preserve"> </w:t>
      </w:r>
    </w:p>
    <w:p w14:paraId="58D5C7D4" w14:textId="77777777" w:rsidR="005F7AC5" w:rsidRPr="00020B88" w:rsidRDefault="005F7AC5" w:rsidP="002D1520">
      <w:pPr>
        <w:rPr>
          <w:color w:val="FF0000"/>
        </w:rPr>
      </w:pPr>
    </w:p>
    <w:p w14:paraId="5AC70176" w14:textId="40966061" w:rsidR="005F7AC5" w:rsidRPr="00DD5C0C" w:rsidRDefault="002D1520" w:rsidP="005F7AC5">
      <w:pPr>
        <w:pStyle w:val="Heading1"/>
        <w:spacing w:before="120"/>
        <w:rPr>
          <w:color w:val="000000" w:themeColor="text1"/>
        </w:rPr>
      </w:pPr>
      <w:r w:rsidRPr="00DD5C0C">
        <w:rPr>
          <w:color w:val="000000" w:themeColor="text1"/>
        </w:rPr>
        <w:t>THE APPLICATION</w:t>
      </w:r>
    </w:p>
    <w:p w14:paraId="7C700D6D" w14:textId="569BBCB3" w:rsidR="005F7AC5" w:rsidRPr="00DD5C0C" w:rsidRDefault="00F67746" w:rsidP="00055A8C">
      <w:pPr>
        <w:rPr>
          <w:color w:val="000000" w:themeColor="text1"/>
        </w:rPr>
      </w:pPr>
      <w:r w:rsidRPr="00DD5C0C">
        <w:rPr>
          <w:color w:val="000000" w:themeColor="text1"/>
        </w:rPr>
        <w:t xml:space="preserve">Initial running of the program will produce the initial window </w:t>
      </w:r>
      <w:r w:rsidRPr="00DD5C0C">
        <w:rPr>
          <w:i/>
          <w:iCs/>
          <w:color w:val="000000" w:themeColor="text1"/>
        </w:rPr>
        <w:t>Figure 4.1</w:t>
      </w:r>
      <w:r w:rsidR="00B12B76" w:rsidRPr="00DD5C0C">
        <w:rPr>
          <w:color w:val="000000" w:themeColor="text1"/>
        </w:rPr>
        <w:t xml:space="preserve">. </w:t>
      </w:r>
      <w:r w:rsidR="005F7AC5" w:rsidRPr="00DD5C0C">
        <w:rPr>
          <w:color w:val="000000" w:themeColor="text1"/>
        </w:rPr>
        <w:t>This window</w:t>
      </w:r>
      <w:r w:rsidR="00B12B76" w:rsidRPr="00DD5C0C">
        <w:rPr>
          <w:color w:val="000000" w:themeColor="text1"/>
        </w:rPr>
        <w:t xml:space="preserve"> </w:t>
      </w:r>
      <w:r w:rsidRPr="00DD5C0C">
        <w:rPr>
          <w:color w:val="000000" w:themeColor="text1"/>
        </w:rPr>
        <w:t xml:space="preserve">will ask for an import image to be read by the program. </w:t>
      </w:r>
    </w:p>
    <w:p w14:paraId="3B31FF2A" w14:textId="569C3B82" w:rsidR="005F7AC5" w:rsidRDefault="00F67746" w:rsidP="005F7AC5">
      <w:pPr>
        <w:jc w:val="center"/>
      </w:pPr>
      <w:r>
        <w:rPr>
          <w:noProof/>
          <w:lang w:val="en-PH" w:eastAsia="en-PH"/>
        </w:rPr>
        <w:drawing>
          <wp:inline distT="0" distB="0" distL="0" distR="0" wp14:anchorId="6F81AD8B" wp14:editId="28DC8ED5">
            <wp:extent cx="2228449" cy="278765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229766" cy="2789298"/>
                    </a:xfrm>
                    <a:prstGeom prst="rect">
                      <a:avLst/>
                    </a:prstGeom>
                  </pic:spPr>
                </pic:pic>
              </a:graphicData>
            </a:graphic>
          </wp:inline>
        </w:drawing>
      </w:r>
    </w:p>
    <w:p w14:paraId="42A3D107" w14:textId="2AE36288" w:rsidR="005F7AC5" w:rsidRDefault="005F7AC5" w:rsidP="005F7AC5">
      <w:pPr>
        <w:pStyle w:val="NoSpacing"/>
        <w:jc w:val="center"/>
        <w:rPr>
          <w:b/>
          <w:bCs/>
          <w:i/>
          <w:iCs/>
        </w:rPr>
      </w:pPr>
      <w:r w:rsidRPr="005F7AC5">
        <w:rPr>
          <w:b/>
          <w:bCs/>
          <w:i/>
          <w:iCs/>
        </w:rPr>
        <w:t>Figure 4.1 Initial Window</w:t>
      </w:r>
    </w:p>
    <w:p w14:paraId="7047B613" w14:textId="0A20D95D" w:rsidR="00B12B76" w:rsidRDefault="00B12B76" w:rsidP="00DD5C0C">
      <w:pPr>
        <w:pStyle w:val="NoSpacing"/>
        <w:rPr>
          <w:b/>
          <w:bCs/>
          <w:i/>
          <w:iCs/>
        </w:rPr>
      </w:pPr>
    </w:p>
    <w:p w14:paraId="1A322E53" w14:textId="78549A68" w:rsidR="00B12B76" w:rsidRPr="00B12B76" w:rsidRDefault="00B12B76" w:rsidP="00DD5C0C">
      <w:r>
        <w:t xml:space="preserve">*note: water image to be tested should undergo or should be mixed with anthocyanin solution. A great example of this is red cabbage, berries and eggplant. </w:t>
      </w:r>
    </w:p>
    <w:p w14:paraId="5CCDE877" w14:textId="681E9891" w:rsidR="005F7AC5" w:rsidRDefault="005F7AC5" w:rsidP="00055A8C">
      <w:pPr>
        <w:rPr>
          <w:noProof/>
        </w:rPr>
      </w:pPr>
    </w:p>
    <w:p w14:paraId="78CFDBCC" w14:textId="463D4A95" w:rsidR="005F7AC5" w:rsidRDefault="005F7AC5" w:rsidP="005F7AC5">
      <w:pPr>
        <w:jc w:val="center"/>
      </w:pPr>
      <w:r>
        <w:rPr>
          <w:noProof/>
          <w:lang w:val="en-PH" w:eastAsia="en-PH"/>
        </w:rPr>
        <w:lastRenderedPageBreak/>
        <w:drawing>
          <wp:inline distT="0" distB="0" distL="0" distR="0" wp14:anchorId="53B76CAF" wp14:editId="357EDEC8">
            <wp:extent cx="2186747" cy="2736850"/>
            <wp:effectExtent l="0" t="0" r="4445"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2196323" cy="2748835"/>
                    </a:xfrm>
                    <a:prstGeom prst="rect">
                      <a:avLst/>
                    </a:prstGeom>
                  </pic:spPr>
                </pic:pic>
              </a:graphicData>
            </a:graphic>
          </wp:inline>
        </w:drawing>
      </w:r>
    </w:p>
    <w:p w14:paraId="3863222D" w14:textId="111F210D" w:rsidR="005F7AC5" w:rsidRDefault="005F7AC5" w:rsidP="005F7AC5">
      <w:pPr>
        <w:pStyle w:val="NoSpacing"/>
        <w:jc w:val="center"/>
        <w:rPr>
          <w:b/>
          <w:bCs/>
          <w:i/>
          <w:iCs/>
        </w:rPr>
      </w:pPr>
      <w:r w:rsidRPr="005F7AC5">
        <w:rPr>
          <w:b/>
          <w:bCs/>
          <w:i/>
          <w:iCs/>
        </w:rPr>
        <w:t xml:space="preserve">Figure </w:t>
      </w:r>
      <w:r w:rsidR="00B12B76">
        <w:rPr>
          <w:b/>
          <w:bCs/>
          <w:i/>
          <w:iCs/>
        </w:rPr>
        <w:t>4.2</w:t>
      </w:r>
      <w:r w:rsidRPr="005F7AC5">
        <w:rPr>
          <w:b/>
          <w:bCs/>
          <w:i/>
          <w:iCs/>
        </w:rPr>
        <w:t xml:space="preserve"> Import image</w:t>
      </w:r>
    </w:p>
    <w:p w14:paraId="095E856D" w14:textId="0A314E77" w:rsidR="00B12B76" w:rsidRDefault="00B12B76" w:rsidP="005F7AC5">
      <w:pPr>
        <w:pStyle w:val="NoSpacing"/>
        <w:jc w:val="center"/>
        <w:rPr>
          <w:b/>
          <w:bCs/>
          <w:i/>
          <w:iCs/>
        </w:rPr>
      </w:pPr>
    </w:p>
    <w:p w14:paraId="209BD09F" w14:textId="3EA0C6B0" w:rsidR="00B12B76" w:rsidRPr="00B12B76" w:rsidRDefault="00B12B76" w:rsidP="00B12B76">
      <w:pPr>
        <w:pStyle w:val="NoSpacing"/>
        <w:jc w:val="left"/>
      </w:pPr>
      <w:r>
        <w:t xml:space="preserve">To import an image, click on the menu bar </w:t>
      </w:r>
      <w:r w:rsidRPr="00B12B76">
        <w:rPr>
          <w:i/>
          <w:iCs/>
        </w:rPr>
        <w:t>File</w:t>
      </w:r>
      <w:r>
        <w:rPr>
          <w:i/>
          <w:iCs/>
        </w:rPr>
        <w:t xml:space="preserve"> </w:t>
      </w:r>
      <w:r w:rsidRPr="00B12B76">
        <w:t>and</w:t>
      </w:r>
      <w:r>
        <w:rPr>
          <w:i/>
          <w:iCs/>
        </w:rPr>
        <w:t xml:space="preserve"> Import image </w:t>
      </w:r>
      <w:r>
        <w:t xml:space="preserve">shown on the </w:t>
      </w:r>
      <w:r w:rsidRPr="00B12B76">
        <w:rPr>
          <w:i/>
          <w:iCs/>
        </w:rPr>
        <w:t>Figure 4.2</w:t>
      </w:r>
      <w:r>
        <w:rPr>
          <w:i/>
          <w:iCs/>
        </w:rPr>
        <w:t xml:space="preserve">. </w:t>
      </w:r>
    </w:p>
    <w:p w14:paraId="13659F44" w14:textId="67B22432" w:rsidR="005F7AC5" w:rsidRDefault="005F7AC5" w:rsidP="00055A8C"/>
    <w:p w14:paraId="3823931E" w14:textId="27443254" w:rsidR="005F7AC5" w:rsidRDefault="005F7AC5" w:rsidP="005F7AC5">
      <w:pPr>
        <w:jc w:val="center"/>
      </w:pPr>
      <w:r>
        <w:rPr>
          <w:noProof/>
          <w:lang w:val="en-PH" w:eastAsia="en-PH"/>
        </w:rPr>
        <w:drawing>
          <wp:inline distT="0" distB="0" distL="0" distR="0" wp14:anchorId="65ADA976" wp14:editId="76D42463">
            <wp:extent cx="2174068" cy="27241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2177967" cy="2729035"/>
                    </a:xfrm>
                    <a:prstGeom prst="rect">
                      <a:avLst/>
                    </a:prstGeom>
                  </pic:spPr>
                </pic:pic>
              </a:graphicData>
            </a:graphic>
          </wp:inline>
        </w:drawing>
      </w:r>
    </w:p>
    <w:p w14:paraId="6CAF46D1" w14:textId="400CF11E" w:rsidR="00A37A75" w:rsidRPr="00A37A75" w:rsidRDefault="005F7AC5" w:rsidP="00A37A75">
      <w:pPr>
        <w:pStyle w:val="NoSpacing"/>
        <w:jc w:val="center"/>
        <w:rPr>
          <w:b/>
          <w:bCs/>
          <w:i/>
          <w:iCs/>
        </w:rPr>
      </w:pPr>
      <w:r w:rsidRPr="00A37A75">
        <w:rPr>
          <w:b/>
          <w:bCs/>
          <w:i/>
          <w:iCs/>
        </w:rPr>
        <w:t>Figure 4.3 Select image (sample)</w:t>
      </w:r>
    </w:p>
    <w:p w14:paraId="10DE9E6F" w14:textId="4B8AEF07" w:rsidR="005F7AC5" w:rsidRDefault="005F7AC5" w:rsidP="005F7AC5">
      <w:pPr>
        <w:pStyle w:val="NoSpacing"/>
        <w:jc w:val="center"/>
        <w:rPr>
          <w:b/>
          <w:bCs/>
          <w:i/>
          <w:iCs/>
        </w:rPr>
      </w:pPr>
    </w:p>
    <w:p w14:paraId="2C00C54C" w14:textId="14CFA5EB" w:rsidR="00A37A75" w:rsidRPr="00A37A75" w:rsidRDefault="00A37A75" w:rsidP="00A37A75">
      <w:pPr>
        <w:pStyle w:val="NoSpacing"/>
        <w:jc w:val="left"/>
      </w:pPr>
      <w:r>
        <w:t xml:space="preserve">Sample image to be selected on </w:t>
      </w:r>
      <w:r w:rsidRPr="00A37A75">
        <w:rPr>
          <w:i/>
          <w:iCs/>
        </w:rPr>
        <w:t>Figure 4.3</w:t>
      </w:r>
      <w:r>
        <w:t xml:space="preserve">. Water image is advisable to be taken a picture inside a clear glass to avoid misreading.    </w:t>
      </w:r>
      <w:r w:rsidRPr="00A37A75">
        <w:t xml:space="preserve"> </w:t>
      </w:r>
    </w:p>
    <w:p w14:paraId="403289B6" w14:textId="77777777" w:rsidR="005F7AC5" w:rsidRDefault="005F7AC5" w:rsidP="005F7AC5">
      <w:pPr>
        <w:pStyle w:val="NoSpacing"/>
        <w:jc w:val="center"/>
        <w:rPr>
          <w:b/>
          <w:bCs/>
          <w:i/>
          <w:iCs/>
        </w:rPr>
      </w:pPr>
    </w:p>
    <w:p w14:paraId="4CFB00F6" w14:textId="48A584C5" w:rsidR="005F7AC5" w:rsidRDefault="005F7AC5" w:rsidP="005F7AC5">
      <w:pPr>
        <w:pStyle w:val="NoSpacing"/>
        <w:jc w:val="center"/>
        <w:rPr>
          <w:b/>
          <w:bCs/>
          <w:i/>
          <w:iCs/>
        </w:rPr>
      </w:pPr>
      <w:r>
        <w:rPr>
          <w:b/>
          <w:bCs/>
          <w:i/>
          <w:iCs/>
          <w:noProof/>
          <w:lang w:val="en-PH" w:eastAsia="en-PH"/>
        </w:rPr>
        <w:lastRenderedPageBreak/>
        <w:drawing>
          <wp:inline distT="0" distB="0" distL="0" distR="0" wp14:anchorId="0D3A13FC" wp14:editId="42AB81F6">
            <wp:extent cx="2143816" cy="2699191"/>
            <wp:effectExtent l="0" t="0" r="889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2153482" cy="2711361"/>
                    </a:xfrm>
                    <a:prstGeom prst="rect">
                      <a:avLst/>
                    </a:prstGeom>
                  </pic:spPr>
                </pic:pic>
              </a:graphicData>
            </a:graphic>
          </wp:inline>
        </w:drawing>
      </w:r>
    </w:p>
    <w:p w14:paraId="53BAE93C" w14:textId="0D977F83" w:rsidR="002D1520" w:rsidRDefault="005F7AC5" w:rsidP="00A37A75">
      <w:pPr>
        <w:pStyle w:val="NoSpacing"/>
        <w:jc w:val="center"/>
        <w:rPr>
          <w:b/>
          <w:bCs/>
          <w:i/>
          <w:iCs/>
        </w:rPr>
      </w:pPr>
      <w:r>
        <w:rPr>
          <w:b/>
          <w:bCs/>
          <w:i/>
          <w:iCs/>
        </w:rPr>
        <w:t>Figure 4.4 Result of image</w:t>
      </w:r>
    </w:p>
    <w:p w14:paraId="08038542" w14:textId="7F1002C3" w:rsidR="00A37A75" w:rsidRDefault="00A37A75" w:rsidP="00A37A75">
      <w:pPr>
        <w:pStyle w:val="NoSpacing"/>
        <w:jc w:val="center"/>
      </w:pPr>
    </w:p>
    <w:p w14:paraId="2446F943" w14:textId="72916686" w:rsidR="00A37A75" w:rsidRPr="00A37A75" w:rsidRDefault="00A37A75" w:rsidP="00A37A75">
      <w:pPr>
        <w:pStyle w:val="NoSpacing"/>
      </w:pPr>
      <w:r>
        <w:t xml:space="preserve">After reading the image, the program will classify the image between 0 and 14 which is the range of the pH levels. The program will provide its classification and sample substance to guide the user. </w:t>
      </w:r>
    </w:p>
    <w:p w14:paraId="4492912B" w14:textId="77777777" w:rsidR="002D1520" w:rsidRPr="00020B88" w:rsidRDefault="002D1520" w:rsidP="002D1520">
      <w:pPr>
        <w:rPr>
          <w:color w:val="FF0000"/>
        </w:rPr>
      </w:pPr>
    </w:p>
    <w:p w14:paraId="45D7E774" w14:textId="77777777" w:rsidR="002D1520" w:rsidRPr="00A5323D" w:rsidRDefault="002D1520" w:rsidP="002D1520">
      <w:pPr>
        <w:pStyle w:val="Heading1"/>
        <w:spacing w:before="120"/>
      </w:pPr>
      <w:r w:rsidRPr="00A5323D">
        <w:t>CONCLUSION AND RECOMMENDATIONS</w:t>
      </w:r>
    </w:p>
    <w:p w14:paraId="06D715E6" w14:textId="77777777" w:rsidR="002D1520" w:rsidRPr="00A5323D" w:rsidRDefault="002D1520" w:rsidP="002D1520">
      <w:pPr>
        <w:pStyle w:val="BodyTextIndent"/>
        <w:spacing w:after="120"/>
        <w:ind w:firstLine="0"/>
        <w:rPr>
          <w:rFonts w:cs="Miriam"/>
          <w:b/>
          <w:bCs/>
          <w:szCs w:val="18"/>
          <w:lang w:eastAsia="en-AU"/>
        </w:rPr>
      </w:pPr>
    </w:p>
    <w:p w14:paraId="046FDA58" w14:textId="77777777" w:rsidR="002D1520" w:rsidRPr="00A5323D" w:rsidRDefault="002D1520" w:rsidP="002D1520">
      <w:pPr>
        <w:pStyle w:val="BodyTextIndent"/>
        <w:spacing w:after="120"/>
        <w:ind w:firstLine="0"/>
      </w:pPr>
      <w:bookmarkStart w:id="2" w:name="_Hlk6751305"/>
      <w:r w:rsidRPr="00A5323D">
        <w:t xml:space="preserve">This chapter discusses the conclusion drawn from the project implementation and recommendations for future researchers. </w:t>
      </w:r>
    </w:p>
    <w:bookmarkEnd w:id="2"/>
    <w:p w14:paraId="521827E0" w14:textId="3FDAA382" w:rsidR="002D1520" w:rsidRPr="00A5323D" w:rsidRDefault="002D1520" w:rsidP="002D1520">
      <w:pPr>
        <w:pStyle w:val="Heading2"/>
        <w:spacing w:before="120"/>
      </w:pPr>
      <w:r w:rsidRPr="00A5323D">
        <w:t>Conclusion</w:t>
      </w:r>
    </w:p>
    <w:p w14:paraId="00BFC387" w14:textId="1F599903" w:rsidR="001238DC" w:rsidRPr="00A5323D" w:rsidRDefault="00EA6606" w:rsidP="001238DC">
      <w:r w:rsidRPr="00A5323D">
        <w:t xml:space="preserve">The researchers come up with the </w:t>
      </w:r>
      <w:r w:rsidRPr="00181256">
        <w:t xml:space="preserve">idea of </w:t>
      </w:r>
      <w:r w:rsidR="00181256" w:rsidRPr="00181256">
        <w:rPr>
          <w:i/>
        </w:rPr>
        <w:t>pHym: Python pH Meter using K-means Algorithm</w:t>
      </w:r>
      <w:r w:rsidR="00181256">
        <w:t xml:space="preserve"> </w:t>
      </w:r>
      <w:r w:rsidRPr="00181256">
        <w:t>because</w:t>
      </w:r>
      <w:r w:rsidRPr="00A5323D">
        <w:rPr>
          <w:color w:val="FF0000"/>
        </w:rPr>
        <w:t xml:space="preserve"> </w:t>
      </w:r>
      <w:r w:rsidRPr="00A5323D">
        <w:t>of the observation that pH meters and testers are only limited for laboratory and manufacturing use. The researchers also discover that the pH levels of a water were used as an indicator for</w:t>
      </w:r>
      <w:r w:rsidR="001238DC" w:rsidRPr="00A5323D">
        <w:t xml:space="preserve"> water </w:t>
      </w:r>
      <w:r w:rsidRPr="00A5323D">
        <w:t xml:space="preserve"> pollution</w:t>
      </w:r>
      <w:r w:rsidR="000F1672" w:rsidRPr="00A5323D">
        <w:t>, that lead to implementing a project that can be used to measure accurate pH levels that is not limited inside the labora</w:t>
      </w:r>
      <w:r w:rsidR="001238DC" w:rsidRPr="00A5323D">
        <w:t>tor</w:t>
      </w:r>
      <w:r w:rsidR="000F1672" w:rsidRPr="00A5323D">
        <w:t>ies</w:t>
      </w:r>
      <w:r w:rsidR="001238DC" w:rsidRPr="00A5323D">
        <w:t xml:space="preserve"> and </w:t>
      </w:r>
      <w:r w:rsidR="002F70C4" w:rsidRPr="00A5323D">
        <w:t xml:space="preserve">its </w:t>
      </w:r>
      <w:r w:rsidR="001238DC" w:rsidRPr="00A5323D">
        <w:t>results were explain in the simplest way</w:t>
      </w:r>
      <w:r w:rsidR="000F1672" w:rsidRPr="00A5323D">
        <w:t>.</w:t>
      </w:r>
      <w:r w:rsidR="001238DC" w:rsidRPr="00A5323D">
        <w:t xml:space="preserve"> </w:t>
      </w:r>
    </w:p>
    <w:p w14:paraId="41BF8BFE" w14:textId="6D5AD051" w:rsidR="001238DC" w:rsidRPr="00A5323D" w:rsidRDefault="001238DC" w:rsidP="001238DC">
      <w:r w:rsidRPr="00A5323D">
        <w:t xml:space="preserve">Moreover, this project is written to encourage </w:t>
      </w:r>
      <w:r w:rsidR="00B16664" w:rsidRPr="00A5323D">
        <w:t xml:space="preserve">inexperience </w:t>
      </w:r>
      <w:r w:rsidR="000F1672" w:rsidRPr="00A5323D">
        <w:t>people</w:t>
      </w:r>
      <w:r w:rsidR="00B16664" w:rsidRPr="00A5323D">
        <w:t xml:space="preserve"> </w:t>
      </w:r>
      <w:r w:rsidRPr="00A5323D">
        <w:t>to</w:t>
      </w:r>
      <w:r w:rsidR="000F1672" w:rsidRPr="00A5323D">
        <w:t xml:space="preserve"> explore the use of pH tester without the fear of losing resources unlike the old testers that is pricey enough to be in limited use.</w:t>
      </w:r>
      <w:r w:rsidRPr="00A5323D">
        <w:t xml:space="preserve"> In the long run, this project is expected to be used by the people to protect </w:t>
      </w:r>
      <w:r w:rsidR="002F70C4" w:rsidRPr="00A5323D">
        <w:t xml:space="preserve">the </w:t>
      </w:r>
      <w:r w:rsidRPr="00A5323D">
        <w:t>bodies of water from pollution</w:t>
      </w:r>
      <w:r w:rsidR="00B16664" w:rsidRPr="00A5323D">
        <w:t xml:space="preserve"> and for the safe use of water that can contribute to the Sustainable Development goals of the United Nations</w:t>
      </w:r>
      <w:r w:rsidRPr="00A5323D">
        <w:t>.</w:t>
      </w:r>
      <w:r w:rsidR="00B16664" w:rsidRPr="00A5323D">
        <w:t xml:space="preserve"> </w:t>
      </w:r>
      <w:r w:rsidRPr="00A5323D">
        <w:t xml:space="preserve"> </w:t>
      </w:r>
    </w:p>
    <w:p w14:paraId="4C6DA38A" w14:textId="77777777" w:rsidR="002D1520" w:rsidRPr="00020B88" w:rsidRDefault="002D1520" w:rsidP="002D1520">
      <w:pPr>
        <w:pStyle w:val="Heading2"/>
        <w:numPr>
          <w:ilvl w:val="0"/>
          <w:numId w:val="0"/>
        </w:numPr>
        <w:rPr>
          <w:color w:val="FF0000"/>
        </w:rPr>
      </w:pPr>
    </w:p>
    <w:p w14:paraId="2527D29B" w14:textId="77777777" w:rsidR="002D1520" w:rsidRPr="00A5323D" w:rsidRDefault="002D1520" w:rsidP="002D1520">
      <w:pPr>
        <w:pStyle w:val="Heading2"/>
      </w:pPr>
      <w:r w:rsidRPr="00A5323D">
        <w:t>Recommendations</w:t>
      </w:r>
    </w:p>
    <w:p w14:paraId="03C74640" w14:textId="3FDCF59E" w:rsidR="002D1520" w:rsidRPr="00181256" w:rsidRDefault="002D1520" w:rsidP="002D1520">
      <w:r w:rsidRPr="00181256">
        <w:t>Based on the observation in the implementation of the project</w:t>
      </w:r>
      <w:r w:rsidR="00181256" w:rsidRPr="00181256">
        <w:t xml:space="preserve"> </w:t>
      </w:r>
      <w:r w:rsidR="00181256" w:rsidRPr="00181256">
        <w:rPr>
          <w:i/>
        </w:rPr>
        <w:t>pHym: Python pH Meter using K-means Algorithm</w:t>
      </w:r>
      <w:r w:rsidRPr="00181256">
        <w:t>, the following recommendations are proposed for the improvement of the program:</w:t>
      </w:r>
    </w:p>
    <w:p w14:paraId="0EDEB2BC" w14:textId="7076F2FC" w:rsidR="002D1520" w:rsidRPr="00181256" w:rsidRDefault="002D1520" w:rsidP="002D1520">
      <w:r w:rsidRPr="00181256">
        <w:t>1.</w:t>
      </w:r>
      <w:r w:rsidR="00A5323D" w:rsidRPr="00181256">
        <w:t xml:space="preserve"> The readings or the result that the project provide should have a strong basis coming from the experts. </w:t>
      </w:r>
    </w:p>
    <w:p w14:paraId="107B9397" w14:textId="560A0DB3" w:rsidR="002D1520" w:rsidRPr="00181256" w:rsidRDefault="002D1520" w:rsidP="002D1520">
      <w:r w:rsidRPr="00181256">
        <w:lastRenderedPageBreak/>
        <w:t xml:space="preserve">2. </w:t>
      </w:r>
      <w:r w:rsidR="00A5323D" w:rsidRPr="00181256">
        <w:t xml:space="preserve">There are some factors that can affect the pH level of a substance (e.g. temperature), it is recommended to have a part of the program that can measure these factors to have a better result. </w:t>
      </w:r>
    </w:p>
    <w:p w14:paraId="5235E659" w14:textId="7A493098" w:rsidR="00F74D2E" w:rsidRDefault="002D1520" w:rsidP="002D1520">
      <w:r w:rsidRPr="00181256">
        <w:t>3.</w:t>
      </w:r>
      <w:r w:rsidR="009F5331" w:rsidRPr="00181256">
        <w:t xml:space="preserve"> It is recommended to have a better </w:t>
      </w:r>
      <w:r w:rsidR="00F74D2E">
        <w:t>implementation</w:t>
      </w:r>
      <w:r w:rsidR="00975EE6">
        <w:t xml:space="preserve"> of </w:t>
      </w:r>
      <w:r w:rsidR="009F5331" w:rsidRPr="00181256">
        <w:t>t</w:t>
      </w:r>
      <w:r w:rsidR="00975EE6">
        <w:t>he program that can have a wider scope</w:t>
      </w:r>
      <w:r w:rsidR="009F5331" w:rsidRPr="00181256">
        <w:t xml:space="preserve"> </w:t>
      </w:r>
      <w:r w:rsidR="00975EE6">
        <w:t>of color</w:t>
      </w:r>
      <w:r w:rsidR="009F5331" w:rsidRPr="00181256">
        <w:t>.</w:t>
      </w:r>
    </w:p>
    <w:p w14:paraId="20C43BB3" w14:textId="64DA1E18" w:rsidR="00B136AA" w:rsidRDefault="00B136AA" w:rsidP="002D1520">
      <w:r>
        <w:t xml:space="preserve">4. </w:t>
      </w:r>
      <w:r w:rsidR="00975EE6">
        <w:t xml:space="preserve">It is also recommended to have an object classification that will verify if the image is qualified for processing. </w:t>
      </w:r>
    </w:p>
    <w:p w14:paraId="1EC167B2" w14:textId="77777777" w:rsidR="00975EE6" w:rsidRPr="00693579" w:rsidRDefault="00975EE6" w:rsidP="002D1520"/>
    <w:p w14:paraId="7F50B0D0" w14:textId="77777777" w:rsidR="002D1520" w:rsidRPr="00693579" w:rsidRDefault="002D1520" w:rsidP="002D1520">
      <w:pPr>
        <w:pStyle w:val="Heading1"/>
        <w:spacing w:before="120"/>
      </w:pPr>
      <w:r w:rsidRPr="00693579">
        <w:t>REFERENCES</w:t>
      </w:r>
    </w:p>
    <w:sdt>
      <w:sdtPr>
        <w:id w:val="-340084112"/>
        <w:bibliography/>
      </w:sdtPr>
      <w:sdtEndPr/>
      <w:sdtContent>
        <w:p w14:paraId="06ADA517" w14:textId="77777777" w:rsidR="006261B6" w:rsidRPr="00693579" w:rsidRDefault="006261B6" w:rsidP="002D1520"/>
        <w:sdt>
          <w:sdtPr>
            <w:rPr>
              <w:b w:val="0"/>
              <w:kern w:val="0"/>
              <w:sz w:val="18"/>
            </w:rPr>
            <w:id w:val="1201292112"/>
            <w:docPartObj>
              <w:docPartGallery w:val="Bibliographies"/>
              <w:docPartUnique/>
            </w:docPartObj>
          </w:sdtPr>
          <w:sdtEndPr/>
          <w:sdtContent>
            <w:sdt>
              <w:sdtPr>
                <w:rPr>
                  <w:b w:val="0"/>
                  <w:kern w:val="0"/>
                  <w:sz w:val="18"/>
                </w:rPr>
                <w:id w:val="-1656371592"/>
                <w:bibliography/>
              </w:sdtPr>
              <w:sdtEndPr/>
              <w:sdtContent>
                <w:p w14:paraId="6921253E" w14:textId="0031A525" w:rsidR="006261B6" w:rsidRPr="006261B6" w:rsidRDefault="006261B6" w:rsidP="006261B6">
                  <w:pPr>
                    <w:pStyle w:val="Heading1"/>
                    <w:numPr>
                      <w:ilvl w:val="0"/>
                      <w:numId w:val="0"/>
                    </w:numPr>
                    <w:rPr>
                      <w:noProof/>
                      <w:sz w:val="20"/>
                    </w:rPr>
                  </w:pPr>
                  <w:r>
                    <w:rPr>
                      <w:b w:val="0"/>
                    </w:rPr>
                    <w:fldChar w:fldCharType="begin"/>
                  </w:r>
                  <w:r>
                    <w:instrText xml:space="preserve"> BIBLIOGRAPHY </w:instrText>
                  </w:r>
                  <w:r>
                    <w:rPr>
                      <w:b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4422"/>
                  </w:tblGrid>
                  <w:tr w:rsidR="006261B6" w14:paraId="17762CBF" w14:textId="77777777" w:rsidTr="006261B6">
                    <w:trPr>
                      <w:divId w:val="988896765"/>
                      <w:tblCellSpacing w:w="15" w:type="dxa"/>
                    </w:trPr>
                    <w:tc>
                      <w:tcPr>
                        <w:tcW w:w="435" w:type="pct"/>
                        <w:hideMark/>
                      </w:tcPr>
                      <w:p w14:paraId="4B333F53" w14:textId="12E4A881" w:rsidR="006261B6" w:rsidRDefault="006261B6">
                        <w:pPr>
                          <w:pStyle w:val="Bibliography"/>
                          <w:rPr>
                            <w:noProof/>
                            <w:sz w:val="24"/>
                            <w:szCs w:val="24"/>
                          </w:rPr>
                        </w:pPr>
                        <w:r>
                          <w:rPr>
                            <w:noProof/>
                          </w:rPr>
                          <w:t xml:space="preserve">[1] </w:t>
                        </w:r>
                      </w:p>
                    </w:tc>
                    <w:tc>
                      <w:tcPr>
                        <w:tcW w:w="4473" w:type="pct"/>
                        <w:hideMark/>
                      </w:tcPr>
                      <w:p w14:paraId="081136F6" w14:textId="77777777" w:rsidR="006261B6" w:rsidRDefault="006261B6">
                        <w:pPr>
                          <w:pStyle w:val="Bibliography"/>
                          <w:rPr>
                            <w:noProof/>
                          </w:rPr>
                        </w:pPr>
                        <w:r>
                          <w:rPr>
                            <w:noProof/>
                          </w:rPr>
                          <w:t>"Tapp Water," 29 October 2018. [Online]. Available: https://tappwater.co/us/how-many-people-consume-bottled-water-globally/. [Accessed 15 September 2019].</w:t>
                        </w:r>
                      </w:p>
                    </w:tc>
                  </w:tr>
                  <w:tr w:rsidR="006261B6" w14:paraId="7FC42023" w14:textId="77777777" w:rsidTr="006261B6">
                    <w:trPr>
                      <w:divId w:val="988896765"/>
                      <w:tblCellSpacing w:w="15" w:type="dxa"/>
                    </w:trPr>
                    <w:tc>
                      <w:tcPr>
                        <w:tcW w:w="435" w:type="pct"/>
                        <w:hideMark/>
                      </w:tcPr>
                      <w:p w14:paraId="2B9F69C3" w14:textId="77777777" w:rsidR="006261B6" w:rsidRDefault="006261B6">
                        <w:pPr>
                          <w:pStyle w:val="Bibliography"/>
                          <w:rPr>
                            <w:noProof/>
                          </w:rPr>
                        </w:pPr>
                        <w:r>
                          <w:rPr>
                            <w:noProof/>
                          </w:rPr>
                          <w:t xml:space="preserve">[2] </w:t>
                        </w:r>
                      </w:p>
                    </w:tc>
                    <w:tc>
                      <w:tcPr>
                        <w:tcW w:w="4473" w:type="pct"/>
                        <w:hideMark/>
                      </w:tcPr>
                      <w:p w14:paraId="1DA93788" w14:textId="77777777" w:rsidR="006261B6" w:rsidRDefault="006261B6">
                        <w:pPr>
                          <w:pStyle w:val="Bibliography"/>
                          <w:rPr>
                            <w:noProof/>
                          </w:rPr>
                        </w:pPr>
                        <w:r>
                          <w:rPr>
                            <w:noProof/>
                          </w:rPr>
                          <w:t>"Kangen," 2018. [Online]. Available: https://kangensingapore.com/how-ionized-alkaline-water-is-produced/. [Accessed 15 September 2019].</w:t>
                        </w:r>
                      </w:p>
                    </w:tc>
                  </w:tr>
                  <w:tr w:rsidR="006261B6" w14:paraId="7C62F6E2" w14:textId="77777777" w:rsidTr="006261B6">
                    <w:trPr>
                      <w:divId w:val="988896765"/>
                      <w:tblCellSpacing w:w="15" w:type="dxa"/>
                    </w:trPr>
                    <w:tc>
                      <w:tcPr>
                        <w:tcW w:w="435" w:type="pct"/>
                        <w:hideMark/>
                      </w:tcPr>
                      <w:p w14:paraId="2211E6B6" w14:textId="77777777" w:rsidR="006261B6" w:rsidRDefault="006261B6">
                        <w:pPr>
                          <w:pStyle w:val="Bibliography"/>
                          <w:rPr>
                            <w:noProof/>
                          </w:rPr>
                        </w:pPr>
                        <w:r>
                          <w:rPr>
                            <w:noProof/>
                          </w:rPr>
                          <w:t xml:space="preserve">[3] </w:t>
                        </w:r>
                      </w:p>
                    </w:tc>
                    <w:tc>
                      <w:tcPr>
                        <w:tcW w:w="4473" w:type="pct"/>
                        <w:hideMark/>
                      </w:tcPr>
                      <w:p w14:paraId="23CCA1AC" w14:textId="77777777" w:rsidR="006261B6" w:rsidRDefault="006261B6">
                        <w:pPr>
                          <w:pStyle w:val="Bibliography"/>
                          <w:rPr>
                            <w:noProof/>
                          </w:rPr>
                        </w:pPr>
                        <w:r>
                          <w:rPr>
                            <w:noProof/>
                          </w:rPr>
                          <w:t>"The Daily Star," 6 September 2015. [Online]. Available: https://www.thedailystar.net/health/what-should-be-the-ph-value-drinking-water-138382. [Accessed 15 September 2019].</w:t>
                        </w:r>
                      </w:p>
                    </w:tc>
                  </w:tr>
                  <w:tr w:rsidR="006261B6" w14:paraId="2684CE26" w14:textId="77777777" w:rsidTr="006261B6">
                    <w:trPr>
                      <w:divId w:val="988896765"/>
                      <w:tblCellSpacing w:w="15" w:type="dxa"/>
                    </w:trPr>
                    <w:tc>
                      <w:tcPr>
                        <w:tcW w:w="435" w:type="pct"/>
                        <w:hideMark/>
                      </w:tcPr>
                      <w:p w14:paraId="7BA62D2A" w14:textId="77777777" w:rsidR="006261B6" w:rsidRDefault="006261B6">
                        <w:pPr>
                          <w:pStyle w:val="Bibliography"/>
                          <w:rPr>
                            <w:noProof/>
                          </w:rPr>
                        </w:pPr>
                        <w:r>
                          <w:rPr>
                            <w:noProof/>
                          </w:rPr>
                          <w:t xml:space="preserve">[4] </w:t>
                        </w:r>
                      </w:p>
                    </w:tc>
                    <w:tc>
                      <w:tcPr>
                        <w:tcW w:w="4473" w:type="pct"/>
                        <w:hideMark/>
                      </w:tcPr>
                      <w:p w14:paraId="311FA835" w14:textId="77777777" w:rsidR="006261B6" w:rsidRDefault="006261B6">
                        <w:pPr>
                          <w:pStyle w:val="Bibliography"/>
                          <w:rPr>
                            <w:noProof/>
                          </w:rPr>
                        </w:pPr>
                        <w:r>
                          <w:rPr>
                            <w:noProof/>
                          </w:rPr>
                          <w:t>"USGS: science for changing the world," [Online]. Available: https://www.usgs.gov/special-topic/water-science-school/science/ph-and-water?qt-science_center_objects=0#qt-science_center_objects. [Accessed 2015 September 2019].</w:t>
                        </w:r>
                      </w:p>
                    </w:tc>
                  </w:tr>
                  <w:tr w:rsidR="006261B6" w14:paraId="1ECB6DB0" w14:textId="77777777" w:rsidTr="006261B6">
                    <w:trPr>
                      <w:divId w:val="988896765"/>
                      <w:tblCellSpacing w:w="15" w:type="dxa"/>
                    </w:trPr>
                    <w:tc>
                      <w:tcPr>
                        <w:tcW w:w="435" w:type="pct"/>
                        <w:hideMark/>
                      </w:tcPr>
                      <w:p w14:paraId="4FE559ED" w14:textId="77777777" w:rsidR="006261B6" w:rsidRDefault="006261B6">
                        <w:pPr>
                          <w:pStyle w:val="Bibliography"/>
                          <w:rPr>
                            <w:noProof/>
                          </w:rPr>
                        </w:pPr>
                        <w:r>
                          <w:rPr>
                            <w:noProof/>
                          </w:rPr>
                          <w:t xml:space="preserve">[5] </w:t>
                        </w:r>
                      </w:p>
                    </w:tc>
                    <w:tc>
                      <w:tcPr>
                        <w:tcW w:w="4473" w:type="pct"/>
                        <w:hideMark/>
                      </w:tcPr>
                      <w:p w14:paraId="11EB3DF6" w14:textId="77777777" w:rsidR="006261B6" w:rsidRDefault="006261B6">
                        <w:pPr>
                          <w:pStyle w:val="Bibliography"/>
                          <w:rPr>
                            <w:noProof/>
                          </w:rPr>
                        </w:pPr>
                        <w:r>
                          <w:rPr>
                            <w:noProof/>
                          </w:rPr>
                          <w:t>"FONDRIEST: Environmental learning center," 2017. [Online]. Available: https://www.fondriest.com/environmental-measurements/parameters/water-quality/ph/. [Accessed 15 September 2019].</w:t>
                        </w:r>
                      </w:p>
                      <w:p w14:paraId="1C079A14" w14:textId="77777777" w:rsidR="00F73C71" w:rsidRDefault="00F73C71" w:rsidP="00F73C71"/>
                      <w:p w14:paraId="4A31F057" w14:textId="77777777" w:rsidR="00F73C71" w:rsidRDefault="00F73C71" w:rsidP="00F73C71"/>
                      <w:p w14:paraId="7AFBA9D1" w14:textId="77777777" w:rsidR="00F73C71" w:rsidRDefault="00F73C71" w:rsidP="00F73C71"/>
                      <w:p w14:paraId="7D83E376" w14:textId="77777777" w:rsidR="00F73C71" w:rsidRDefault="00F73C71" w:rsidP="00F73C71"/>
                      <w:p w14:paraId="497907B3" w14:textId="77777777" w:rsidR="00F73C71" w:rsidRDefault="00F73C71" w:rsidP="00F73C71"/>
                      <w:p w14:paraId="1FC12C47" w14:textId="77777777" w:rsidR="00F73C71" w:rsidRDefault="00F73C71" w:rsidP="00F73C71"/>
                      <w:p w14:paraId="4E3AFAD8" w14:textId="77777777" w:rsidR="00F73C71" w:rsidRDefault="00F73C71" w:rsidP="00F73C71"/>
                      <w:p w14:paraId="2E03E6E1" w14:textId="77777777" w:rsidR="00F73C71" w:rsidRDefault="00F73C71" w:rsidP="00F73C71"/>
                      <w:p w14:paraId="00F29C9F" w14:textId="77777777" w:rsidR="00F73C71" w:rsidRDefault="00F73C71" w:rsidP="00F73C71"/>
                      <w:p w14:paraId="23F0929E" w14:textId="77777777" w:rsidR="00F73C71" w:rsidRDefault="00F73C71" w:rsidP="00F73C71"/>
                      <w:p w14:paraId="23F22FC4" w14:textId="77777777" w:rsidR="00F73C71" w:rsidRDefault="00F73C71" w:rsidP="00F73C71"/>
                      <w:p w14:paraId="53286584" w14:textId="77777777" w:rsidR="00F73C71" w:rsidRDefault="00F73C71" w:rsidP="00F73C71"/>
                      <w:p w14:paraId="452013D5" w14:textId="77777777" w:rsidR="00F73C71" w:rsidRDefault="00F73C71" w:rsidP="00F73C71"/>
                      <w:p w14:paraId="42875E19" w14:textId="77777777" w:rsidR="00F73C71" w:rsidRDefault="00F73C71" w:rsidP="00F73C71"/>
                      <w:p w14:paraId="380597EC" w14:textId="77777777" w:rsidR="00F73C71" w:rsidRDefault="00F73C71" w:rsidP="00F73C71"/>
                      <w:p w14:paraId="66C9C470" w14:textId="77777777" w:rsidR="00F73C71" w:rsidRDefault="00F73C71" w:rsidP="00F73C71"/>
                      <w:p w14:paraId="451A9C28" w14:textId="77777777" w:rsidR="00F73C71" w:rsidRDefault="00F73C71" w:rsidP="00F73C71"/>
                      <w:p w14:paraId="09E5AD3D" w14:textId="77777777" w:rsidR="00F73C71" w:rsidRDefault="00F73C71" w:rsidP="00F73C71"/>
                      <w:p w14:paraId="2CB7B5EF" w14:textId="28E59083" w:rsidR="00F73C71" w:rsidRPr="00F73C71" w:rsidRDefault="00F73C71" w:rsidP="00F73C71"/>
                    </w:tc>
                  </w:tr>
                  <w:tr w:rsidR="006261B6" w14:paraId="6A6D9B65" w14:textId="77777777" w:rsidTr="006261B6">
                    <w:trPr>
                      <w:divId w:val="988896765"/>
                      <w:tblCellSpacing w:w="15" w:type="dxa"/>
                    </w:trPr>
                    <w:tc>
                      <w:tcPr>
                        <w:tcW w:w="435" w:type="pct"/>
                        <w:hideMark/>
                      </w:tcPr>
                      <w:p w14:paraId="7D3BC6EF" w14:textId="77777777" w:rsidR="006261B6" w:rsidRDefault="006261B6">
                        <w:pPr>
                          <w:pStyle w:val="Bibliography"/>
                          <w:rPr>
                            <w:noProof/>
                          </w:rPr>
                        </w:pPr>
                        <w:r>
                          <w:rPr>
                            <w:noProof/>
                          </w:rPr>
                          <w:lastRenderedPageBreak/>
                          <w:t xml:space="preserve">[6] </w:t>
                        </w:r>
                      </w:p>
                    </w:tc>
                    <w:tc>
                      <w:tcPr>
                        <w:tcW w:w="4473" w:type="pct"/>
                        <w:hideMark/>
                      </w:tcPr>
                      <w:p w14:paraId="794BC265" w14:textId="2F559BCC" w:rsidR="00377050" w:rsidRPr="00377050" w:rsidRDefault="006261B6" w:rsidP="00F73C71">
                        <w:pPr>
                          <w:pStyle w:val="Bibliography"/>
                          <w:rPr>
                            <w:noProof/>
                          </w:rPr>
                        </w:pPr>
                        <w:r>
                          <w:rPr>
                            <w:noProof/>
                          </w:rPr>
                          <w:t>N. Dolsak and A. Prakash, "The Washington Post," 8 June 2016. [Online]. Available: https://www.washingtonpost.com/news/monkey-cage/wp/2016/06/08/flints-contamination-and-victorias-secrets-heres-why-we-ignore-water-pollution/?noredirect. [Accessed 15 September 2019].</w:t>
                        </w:r>
                      </w:p>
                    </w:tc>
                  </w:tr>
                  <w:tr w:rsidR="006261B6" w14:paraId="45F359E8" w14:textId="77777777" w:rsidTr="006261B6">
                    <w:trPr>
                      <w:divId w:val="988896765"/>
                      <w:tblCellSpacing w:w="15" w:type="dxa"/>
                    </w:trPr>
                    <w:tc>
                      <w:tcPr>
                        <w:tcW w:w="435" w:type="pct"/>
                        <w:hideMark/>
                      </w:tcPr>
                      <w:p w14:paraId="09EF5187" w14:textId="77777777" w:rsidR="006261B6" w:rsidRDefault="006261B6">
                        <w:pPr>
                          <w:pStyle w:val="Bibliography"/>
                          <w:rPr>
                            <w:noProof/>
                          </w:rPr>
                        </w:pPr>
                        <w:r>
                          <w:rPr>
                            <w:noProof/>
                          </w:rPr>
                          <w:t xml:space="preserve">[7] </w:t>
                        </w:r>
                      </w:p>
                    </w:tc>
                    <w:tc>
                      <w:tcPr>
                        <w:tcW w:w="4473" w:type="pct"/>
                        <w:hideMark/>
                      </w:tcPr>
                      <w:p w14:paraId="3D1767BC" w14:textId="77777777" w:rsidR="006261B6" w:rsidRDefault="006261B6">
                        <w:pPr>
                          <w:pStyle w:val="Bibliography"/>
                          <w:rPr>
                            <w:noProof/>
                          </w:rPr>
                        </w:pPr>
                        <w:r>
                          <w:rPr>
                            <w:noProof/>
                          </w:rPr>
                          <w:t>"RAMP: Regional Aquatics Monitoring Program," [Online]. Available: http://www.ramp-alberta.org/river/water+sediment+quality/chemical/conventional.aspx. [Accessed 15 September 2015].</w:t>
                        </w:r>
                      </w:p>
                    </w:tc>
                  </w:tr>
                  <w:tr w:rsidR="006261B6" w14:paraId="49C1AA6D" w14:textId="77777777" w:rsidTr="006261B6">
                    <w:trPr>
                      <w:divId w:val="988896765"/>
                      <w:tblCellSpacing w:w="15" w:type="dxa"/>
                    </w:trPr>
                    <w:tc>
                      <w:tcPr>
                        <w:tcW w:w="435" w:type="pct"/>
                        <w:hideMark/>
                      </w:tcPr>
                      <w:p w14:paraId="23CD057B" w14:textId="77777777" w:rsidR="006261B6" w:rsidRDefault="006261B6">
                        <w:pPr>
                          <w:pStyle w:val="Bibliography"/>
                          <w:rPr>
                            <w:noProof/>
                          </w:rPr>
                        </w:pPr>
                        <w:r>
                          <w:rPr>
                            <w:noProof/>
                          </w:rPr>
                          <w:t xml:space="preserve">[8] </w:t>
                        </w:r>
                      </w:p>
                    </w:tc>
                    <w:tc>
                      <w:tcPr>
                        <w:tcW w:w="4473" w:type="pct"/>
                        <w:hideMark/>
                      </w:tcPr>
                      <w:p w14:paraId="0B57FE41" w14:textId="77777777" w:rsidR="006261B6" w:rsidRDefault="006261B6">
                        <w:pPr>
                          <w:pStyle w:val="Bibliography"/>
                          <w:rPr>
                            <w:noProof/>
                          </w:rPr>
                        </w:pPr>
                        <w:r>
                          <w:rPr>
                            <w:noProof/>
                          </w:rPr>
                          <w:t>"Benchtop pH meter: measurement," XSinstruments, [Online]. Available: https://www.xsinstruments.com/00/pHmeter.htm. [Accessed 6 September 2019].</w:t>
                        </w:r>
                      </w:p>
                    </w:tc>
                  </w:tr>
                  <w:tr w:rsidR="006261B6" w14:paraId="6C93D4C8" w14:textId="77777777" w:rsidTr="006261B6">
                    <w:trPr>
                      <w:divId w:val="988896765"/>
                      <w:tblCellSpacing w:w="15" w:type="dxa"/>
                    </w:trPr>
                    <w:tc>
                      <w:tcPr>
                        <w:tcW w:w="435" w:type="pct"/>
                        <w:hideMark/>
                      </w:tcPr>
                      <w:p w14:paraId="25B3F4E3" w14:textId="77777777" w:rsidR="006261B6" w:rsidRDefault="006261B6">
                        <w:pPr>
                          <w:pStyle w:val="Bibliography"/>
                          <w:rPr>
                            <w:noProof/>
                          </w:rPr>
                        </w:pPr>
                        <w:r>
                          <w:rPr>
                            <w:noProof/>
                          </w:rPr>
                          <w:t xml:space="preserve">[9] </w:t>
                        </w:r>
                      </w:p>
                    </w:tc>
                    <w:tc>
                      <w:tcPr>
                        <w:tcW w:w="4473" w:type="pct"/>
                        <w:hideMark/>
                      </w:tcPr>
                      <w:p w14:paraId="03C6616A" w14:textId="77777777" w:rsidR="006261B6" w:rsidRDefault="006261B6">
                        <w:pPr>
                          <w:pStyle w:val="Bibliography"/>
                          <w:rPr>
                            <w:noProof/>
                          </w:rPr>
                        </w:pPr>
                        <w:r>
                          <w:rPr>
                            <w:noProof/>
                          </w:rPr>
                          <w:t>"pH electrodes," LibreTexts, 06 June 2019. [Online]. Available: https://chem.libretexts.org/Bookshelves/Analytical_Chemistry/Supplemental_Modules_(Analytical_Chemistry)/Analytical_Sciences_Digital_Library/JASDL/Courseware/Analytical_Electrochemistry%3A_Potentiometry/05_pH_Electrodes. [Accessed 15 September 2019].</w:t>
                        </w:r>
                      </w:p>
                    </w:tc>
                  </w:tr>
                  <w:tr w:rsidR="006261B6" w14:paraId="76C67F34" w14:textId="77777777" w:rsidTr="006261B6">
                    <w:trPr>
                      <w:divId w:val="988896765"/>
                      <w:tblCellSpacing w:w="15" w:type="dxa"/>
                    </w:trPr>
                    <w:tc>
                      <w:tcPr>
                        <w:tcW w:w="435" w:type="pct"/>
                        <w:hideMark/>
                      </w:tcPr>
                      <w:p w14:paraId="7E56DC1D" w14:textId="77777777" w:rsidR="006261B6" w:rsidRDefault="006261B6">
                        <w:pPr>
                          <w:pStyle w:val="Bibliography"/>
                          <w:rPr>
                            <w:noProof/>
                          </w:rPr>
                        </w:pPr>
                        <w:r>
                          <w:rPr>
                            <w:noProof/>
                          </w:rPr>
                          <w:t xml:space="preserve">[10] </w:t>
                        </w:r>
                      </w:p>
                    </w:tc>
                    <w:tc>
                      <w:tcPr>
                        <w:tcW w:w="4473" w:type="pct"/>
                        <w:hideMark/>
                      </w:tcPr>
                      <w:p w14:paraId="65472E42" w14:textId="77777777" w:rsidR="006261B6" w:rsidRDefault="006261B6">
                        <w:pPr>
                          <w:pStyle w:val="Bibliography"/>
                          <w:rPr>
                            <w:noProof/>
                          </w:rPr>
                        </w:pPr>
                        <w:r>
                          <w:rPr>
                            <w:noProof/>
                          </w:rPr>
                          <w:t>"pH test strips," testkitcentral, [Online]. Available: https://www.testkitcentral.com/pH-Test-Kit-Prodlist.html. [Accessed 15 September 2019].</w:t>
                        </w:r>
                      </w:p>
                    </w:tc>
                  </w:tr>
                </w:tbl>
                <w:p w14:paraId="380AD6F1" w14:textId="77777777" w:rsidR="006261B6" w:rsidRDefault="006261B6">
                  <w:pPr>
                    <w:divId w:val="988896765"/>
                    <w:rPr>
                      <w:noProof/>
                    </w:rPr>
                  </w:pPr>
                </w:p>
                <w:p w14:paraId="5DE551BE" w14:textId="7B53943B" w:rsidR="006261B6" w:rsidRDefault="006261B6">
                  <w:r>
                    <w:rPr>
                      <w:b/>
                      <w:bCs/>
                      <w:noProof/>
                    </w:rPr>
                    <w:fldChar w:fldCharType="end"/>
                  </w:r>
                </w:p>
              </w:sdtContent>
            </w:sdt>
          </w:sdtContent>
        </w:sdt>
        <w:p w14:paraId="41D36957" w14:textId="4D2E5CDF" w:rsidR="002D1520" w:rsidRPr="00693579" w:rsidRDefault="00C47FE8" w:rsidP="002D1520"/>
      </w:sdtContent>
    </w:sdt>
    <w:p w14:paraId="667D0EA9" w14:textId="77777777" w:rsidR="002D1520" w:rsidRPr="00693579" w:rsidRDefault="002D1520" w:rsidP="002D1520"/>
    <w:p w14:paraId="66A8645A" w14:textId="77777777" w:rsidR="002D1520" w:rsidRPr="00693579" w:rsidRDefault="002D1520" w:rsidP="002D1520"/>
    <w:sdt>
      <w:sdtPr>
        <w:id w:val="-573587230"/>
        <w:showingPlcHdr/>
        <w:bibliography/>
      </w:sdtPr>
      <w:sdtEndPr/>
      <w:sdtContent>
        <w:p w14:paraId="651EAD4E" w14:textId="77777777" w:rsidR="002D1520" w:rsidRPr="00693579" w:rsidRDefault="002D1520" w:rsidP="002D1520">
          <w:r w:rsidRPr="00693579">
            <w:t xml:space="preserve">     </w:t>
          </w:r>
        </w:p>
      </w:sdtContent>
    </w:sdt>
    <w:p w14:paraId="64EB76A8" w14:textId="77777777" w:rsidR="002D1520" w:rsidRPr="00693579" w:rsidRDefault="002D1520" w:rsidP="002D1520">
      <w:pPr>
        <w:pStyle w:val="References"/>
        <w:numPr>
          <w:ilvl w:val="0"/>
          <w:numId w:val="0"/>
        </w:numPr>
      </w:pPr>
    </w:p>
    <w:p w14:paraId="3833E565" w14:textId="77777777" w:rsidR="002D1520" w:rsidRPr="00693579" w:rsidRDefault="002D1520" w:rsidP="002D1520">
      <w:pPr>
        <w:pStyle w:val="References"/>
        <w:numPr>
          <w:ilvl w:val="0"/>
          <w:numId w:val="0"/>
        </w:numPr>
        <w:ind w:left="360" w:hanging="360"/>
      </w:pPr>
    </w:p>
    <w:p w14:paraId="39F42FC7" w14:textId="77777777" w:rsidR="002D1520" w:rsidRPr="00693579" w:rsidRDefault="002D1520" w:rsidP="002D1520">
      <w:pPr>
        <w:pStyle w:val="References"/>
        <w:numPr>
          <w:ilvl w:val="0"/>
          <w:numId w:val="0"/>
        </w:numPr>
        <w:ind w:left="360" w:hanging="360"/>
      </w:pPr>
    </w:p>
    <w:p w14:paraId="67D9C832" w14:textId="77777777" w:rsidR="002D1520" w:rsidRPr="00693579" w:rsidRDefault="002D1520" w:rsidP="002D1520">
      <w:pPr>
        <w:pStyle w:val="References"/>
        <w:numPr>
          <w:ilvl w:val="0"/>
          <w:numId w:val="0"/>
        </w:numPr>
        <w:ind w:left="360" w:hanging="360"/>
      </w:pPr>
    </w:p>
    <w:p w14:paraId="28E21D60" w14:textId="77777777" w:rsidR="002D1520" w:rsidRPr="00693579" w:rsidRDefault="002D1520" w:rsidP="002D1520">
      <w:pPr>
        <w:pStyle w:val="References"/>
        <w:numPr>
          <w:ilvl w:val="0"/>
          <w:numId w:val="0"/>
        </w:numPr>
        <w:ind w:left="360" w:hanging="360"/>
      </w:pPr>
    </w:p>
    <w:p w14:paraId="058DC558" w14:textId="77777777" w:rsidR="002D1520" w:rsidRPr="00693579" w:rsidRDefault="002D1520" w:rsidP="002D1520">
      <w:pPr>
        <w:pStyle w:val="References"/>
        <w:numPr>
          <w:ilvl w:val="0"/>
          <w:numId w:val="0"/>
        </w:numPr>
        <w:ind w:left="360" w:hanging="360"/>
      </w:pPr>
    </w:p>
    <w:p w14:paraId="2AD86FCD" w14:textId="77777777" w:rsidR="002D1520" w:rsidRPr="00693579" w:rsidRDefault="002D1520" w:rsidP="002D1520">
      <w:pPr>
        <w:pStyle w:val="References"/>
        <w:numPr>
          <w:ilvl w:val="0"/>
          <w:numId w:val="0"/>
        </w:numPr>
        <w:ind w:left="360" w:hanging="360"/>
      </w:pPr>
    </w:p>
    <w:p w14:paraId="4C45D31B" w14:textId="77777777" w:rsidR="002D1520" w:rsidRPr="00693579" w:rsidRDefault="002D1520" w:rsidP="002D1520">
      <w:pPr>
        <w:pStyle w:val="References"/>
        <w:numPr>
          <w:ilvl w:val="0"/>
          <w:numId w:val="0"/>
        </w:numPr>
        <w:ind w:left="360" w:hanging="360"/>
      </w:pPr>
    </w:p>
    <w:p w14:paraId="2DC07F29" w14:textId="77777777" w:rsidR="002D1520" w:rsidRPr="00693579" w:rsidRDefault="002D1520" w:rsidP="002D1520">
      <w:pPr>
        <w:pStyle w:val="References"/>
        <w:numPr>
          <w:ilvl w:val="0"/>
          <w:numId w:val="0"/>
        </w:numPr>
        <w:ind w:left="360" w:hanging="360"/>
      </w:pPr>
    </w:p>
    <w:p w14:paraId="4CDB2541" w14:textId="77777777" w:rsidR="002D1520" w:rsidRPr="00693579" w:rsidRDefault="002D1520" w:rsidP="002D1520">
      <w:pPr>
        <w:pStyle w:val="References"/>
        <w:numPr>
          <w:ilvl w:val="0"/>
          <w:numId w:val="0"/>
        </w:numPr>
        <w:ind w:left="360" w:hanging="360"/>
      </w:pPr>
    </w:p>
    <w:p w14:paraId="0E3114E5" w14:textId="77777777" w:rsidR="002D1520" w:rsidRPr="00693579" w:rsidRDefault="002D1520" w:rsidP="002D1520">
      <w:pPr>
        <w:pStyle w:val="References"/>
        <w:numPr>
          <w:ilvl w:val="0"/>
          <w:numId w:val="0"/>
        </w:numPr>
        <w:ind w:left="360" w:hanging="360"/>
      </w:pPr>
    </w:p>
    <w:p w14:paraId="0BFB4659" w14:textId="77777777" w:rsidR="002D1520" w:rsidRPr="00693579" w:rsidRDefault="002D1520" w:rsidP="002D1520">
      <w:pPr>
        <w:pStyle w:val="References"/>
        <w:numPr>
          <w:ilvl w:val="0"/>
          <w:numId w:val="0"/>
        </w:numPr>
        <w:ind w:left="360" w:hanging="360"/>
      </w:pPr>
    </w:p>
    <w:p w14:paraId="41C67DCD" w14:textId="77777777" w:rsidR="002D1520" w:rsidRPr="00693579" w:rsidRDefault="002D1520" w:rsidP="002D1520">
      <w:pPr>
        <w:pStyle w:val="References"/>
        <w:numPr>
          <w:ilvl w:val="0"/>
          <w:numId w:val="0"/>
        </w:numPr>
        <w:ind w:left="360" w:hanging="360"/>
      </w:pPr>
    </w:p>
    <w:p w14:paraId="76D50786" w14:textId="77777777" w:rsidR="002D1520" w:rsidRPr="00693579" w:rsidRDefault="002D1520" w:rsidP="002D1520">
      <w:pPr>
        <w:pStyle w:val="References"/>
        <w:numPr>
          <w:ilvl w:val="0"/>
          <w:numId w:val="0"/>
        </w:numPr>
        <w:ind w:left="360" w:hanging="360"/>
      </w:pPr>
    </w:p>
    <w:p w14:paraId="658E88A7" w14:textId="77777777" w:rsidR="002D1520" w:rsidRPr="00693579" w:rsidRDefault="002D1520" w:rsidP="002D1520">
      <w:pPr>
        <w:pStyle w:val="References"/>
        <w:numPr>
          <w:ilvl w:val="0"/>
          <w:numId w:val="0"/>
        </w:numPr>
        <w:ind w:left="360" w:hanging="360"/>
      </w:pPr>
    </w:p>
    <w:p w14:paraId="281D5AF1" w14:textId="77777777" w:rsidR="002D1520" w:rsidRPr="00693579" w:rsidRDefault="002D1520" w:rsidP="002D1520">
      <w:pPr>
        <w:pStyle w:val="References"/>
        <w:numPr>
          <w:ilvl w:val="0"/>
          <w:numId w:val="0"/>
        </w:numPr>
        <w:ind w:left="360" w:hanging="360"/>
      </w:pPr>
    </w:p>
    <w:p w14:paraId="09369517" w14:textId="77777777" w:rsidR="002D1520" w:rsidRPr="00693579" w:rsidRDefault="002D1520" w:rsidP="002D1520">
      <w:pPr>
        <w:pStyle w:val="References"/>
        <w:numPr>
          <w:ilvl w:val="0"/>
          <w:numId w:val="0"/>
        </w:numPr>
        <w:ind w:left="360" w:hanging="360"/>
      </w:pPr>
    </w:p>
    <w:p w14:paraId="0E02360D" w14:textId="77777777" w:rsidR="002D1520" w:rsidRPr="00693579" w:rsidRDefault="002D1520" w:rsidP="002D1520">
      <w:pPr>
        <w:pStyle w:val="References"/>
        <w:numPr>
          <w:ilvl w:val="0"/>
          <w:numId w:val="0"/>
        </w:numPr>
        <w:ind w:left="360" w:hanging="360"/>
      </w:pPr>
    </w:p>
    <w:p w14:paraId="05E04806" w14:textId="77777777" w:rsidR="002D1520" w:rsidRPr="00693579" w:rsidRDefault="002D1520" w:rsidP="002D1520">
      <w:pPr>
        <w:pStyle w:val="References"/>
        <w:numPr>
          <w:ilvl w:val="0"/>
          <w:numId w:val="0"/>
        </w:numPr>
        <w:ind w:left="360" w:hanging="360"/>
      </w:pPr>
    </w:p>
    <w:p w14:paraId="0837C39B" w14:textId="77777777" w:rsidR="002D1520" w:rsidRPr="00693579" w:rsidRDefault="002D1520" w:rsidP="002D1520">
      <w:pPr>
        <w:pStyle w:val="References"/>
        <w:numPr>
          <w:ilvl w:val="0"/>
          <w:numId w:val="0"/>
        </w:numPr>
        <w:ind w:left="360" w:hanging="360"/>
      </w:pPr>
    </w:p>
    <w:p w14:paraId="5E57D857" w14:textId="77777777" w:rsidR="002D1520" w:rsidRPr="00693579" w:rsidRDefault="002D1520" w:rsidP="002D1520">
      <w:pPr>
        <w:pStyle w:val="References"/>
        <w:numPr>
          <w:ilvl w:val="0"/>
          <w:numId w:val="0"/>
        </w:numPr>
        <w:ind w:left="360" w:hanging="360"/>
      </w:pPr>
    </w:p>
    <w:p w14:paraId="6B1362EF" w14:textId="77777777" w:rsidR="002D1520" w:rsidRPr="00693579" w:rsidRDefault="002D1520" w:rsidP="002D1520">
      <w:pPr>
        <w:pStyle w:val="References"/>
        <w:numPr>
          <w:ilvl w:val="0"/>
          <w:numId w:val="0"/>
        </w:numPr>
        <w:ind w:left="360" w:hanging="360"/>
      </w:pPr>
    </w:p>
    <w:p w14:paraId="61C76927" w14:textId="77777777" w:rsidR="002D1520" w:rsidRPr="00693579" w:rsidRDefault="002D1520" w:rsidP="002D1520">
      <w:pPr>
        <w:pStyle w:val="References"/>
        <w:numPr>
          <w:ilvl w:val="0"/>
          <w:numId w:val="0"/>
        </w:numPr>
        <w:ind w:left="360" w:hanging="360"/>
      </w:pPr>
    </w:p>
    <w:p w14:paraId="3A19E099" w14:textId="77777777" w:rsidR="002D1520" w:rsidRPr="00693579" w:rsidRDefault="002D1520" w:rsidP="002D1520">
      <w:pPr>
        <w:pStyle w:val="References"/>
        <w:numPr>
          <w:ilvl w:val="0"/>
          <w:numId w:val="0"/>
        </w:numPr>
        <w:ind w:left="360" w:hanging="360"/>
        <w:sectPr w:rsidR="002D1520" w:rsidRPr="00693579" w:rsidSect="003B4153">
          <w:type w:val="continuous"/>
          <w:pgSz w:w="12240" w:h="15840" w:code="1"/>
          <w:pgMar w:top="1080" w:right="1080" w:bottom="1440" w:left="1080" w:header="720" w:footer="720" w:gutter="0"/>
          <w:cols w:num="2" w:space="475"/>
        </w:sectPr>
      </w:pPr>
    </w:p>
    <w:p w14:paraId="0DCA28D9" w14:textId="77777777" w:rsidR="002D1520" w:rsidRPr="00693579" w:rsidRDefault="002D1520" w:rsidP="002D1520">
      <w:pPr>
        <w:pStyle w:val="Paper-Title"/>
      </w:pPr>
    </w:p>
    <w:p w14:paraId="5DACFBF1" w14:textId="77777777" w:rsidR="008B197E" w:rsidRDefault="008B197E">
      <w:pPr>
        <w:pStyle w:val="References"/>
        <w:numPr>
          <w:ilvl w:val="0"/>
          <w:numId w:val="0"/>
        </w:numPr>
      </w:pPr>
    </w:p>
    <w:p w14:paraId="504A2A23" w14:textId="77777777" w:rsidR="008B197E" w:rsidRDefault="008B197E">
      <w:pPr>
        <w:pStyle w:val="References"/>
        <w:numPr>
          <w:ilvl w:val="0"/>
          <w:numId w:val="0"/>
        </w:numPr>
        <w:ind w:left="360" w:hanging="360"/>
      </w:pPr>
    </w:p>
    <w:p w14:paraId="483F5589"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0C133EC" w14:textId="30F30085" w:rsidR="008B197E" w:rsidRDefault="008B197E" w:rsidP="00377050">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FB132" w14:textId="77777777" w:rsidR="00C47FE8" w:rsidRDefault="00C47FE8">
      <w:r>
        <w:separator/>
      </w:r>
    </w:p>
  </w:endnote>
  <w:endnote w:type="continuationSeparator" w:id="0">
    <w:p w14:paraId="426620E8" w14:textId="77777777" w:rsidR="00C47FE8" w:rsidRDefault="00C4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28B87"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3F853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7EFA4" w14:textId="77777777" w:rsidR="00C47FE8" w:rsidRDefault="00C47FE8">
      <w:r>
        <w:separator/>
      </w:r>
    </w:p>
  </w:footnote>
  <w:footnote w:type="continuationSeparator" w:id="0">
    <w:p w14:paraId="59CBB1D2" w14:textId="77777777" w:rsidR="00C47FE8" w:rsidRDefault="00C47F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0B88"/>
    <w:rsid w:val="000355F6"/>
    <w:rsid w:val="00055A8C"/>
    <w:rsid w:val="0009634A"/>
    <w:rsid w:val="000A6043"/>
    <w:rsid w:val="000F1672"/>
    <w:rsid w:val="00113582"/>
    <w:rsid w:val="001238DC"/>
    <w:rsid w:val="001378B9"/>
    <w:rsid w:val="00144524"/>
    <w:rsid w:val="001578EE"/>
    <w:rsid w:val="00172159"/>
    <w:rsid w:val="00181256"/>
    <w:rsid w:val="001E4A9D"/>
    <w:rsid w:val="00206035"/>
    <w:rsid w:val="00233193"/>
    <w:rsid w:val="00276401"/>
    <w:rsid w:val="0027698B"/>
    <w:rsid w:val="002D1520"/>
    <w:rsid w:val="002D2C9C"/>
    <w:rsid w:val="002D6A57"/>
    <w:rsid w:val="002F4B4D"/>
    <w:rsid w:val="002F70C4"/>
    <w:rsid w:val="00375299"/>
    <w:rsid w:val="00377050"/>
    <w:rsid w:val="00377A65"/>
    <w:rsid w:val="003B4153"/>
    <w:rsid w:val="003E2F54"/>
    <w:rsid w:val="003E3258"/>
    <w:rsid w:val="00474255"/>
    <w:rsid w:val="004D0DE6"/>
    <w:rsid w:val="004D68FC"/>
    <w:rsid w:val="005634EB"/>
    <w:rsid w:val="00571CED"/>
    <w:rsid w:val="005842F9"/>
    <w:rsid w:val="005B6A93"/>
    <w:rsid w:val="005D28A1"/>
    <w:rsid w:val="005F7AC5"/>
    <w:rsid w:val="00603A4D"/>
    <w:rsid w:val="0061710B"/>
    <w:rsid w:val="006261B6"/>
    <w:rsid w:val="0062758A"/>
    <w:rsid w:val="006453A7"/>
    <w:rsid w:val="006468CE"/>
    <w:rsid w:val="0068547D"/>
    <w:rsid w:val="0069356A"/>
    <w:rsid w:val="00694948"/>
    <w:rsid w:val="006A044B"/>
    <w:rsid w:val="006A1FA3"/>
    <w:rsid w:val="006C7741"/>
    <w:rsid w:val="006D451E"/>
    <w:rsid w:val="00737114"/>
    <w:rsid w:val="00752F4D"/>
    <w:rsid w:val="00787583"/>
    <w:rsid w:val="00793DF2"/>
    <w:rsid w:val="007C08CF"/>
    <w:rsid w:val="007C3600"/>
    <w:rsid w:val="00813DAE"/>
    <w:rsid w:val="008532D3"/>
    <w:rsid w:val="008536AF"/>
    <w:rsid w:val="0087467E"/>
    <w:rsid w:val="008A25E0"/>
    <w:rsid w:val="008B0897"/>
    <w:rsid w:val="008B197E"/>
    <w:rsid w:val="008B1A77"/>
    <w:rsid w:val="008C5C9F"/>
    <w:rsid w:val="008F7414"/>
    <w:rsid w:val="009030B2"/>
    <w:rsid w:val="00941EFD"/>
    <w:rsid w:val="00947C9B"/>
    <w:rsid w:val="00975EE6"/>
    <w:rsid w:val="009B701B"/>
    <w:rsid w:val="009D7B5B"/>
    <w:rsid w:val="009F334B"/>
    <w:rsid w:val="009F5331"/>
    <w:rsid w:val="00A105B5"/>
    <w:rsid w:val="00A37A75"/>
    <w:rsid w:val="00A5323D"/>
    <w:rsid w:val="00A60B73"/>
    <w:rsid w:val="00A66E61"/>
    <w:rsid w:val="00AA718F"/>
    <w:rsid w:val="00AE2664"/>
    <w:rsid w:val="00B12B76"/>
    <w:rsid w:val="00B136AA"/>
    <w:rsid w:val="00B16664"/>
    <w:rsid w:val="00B606DF"/>
    <w:rsid w:val="00B63F89"/>
    <w:rsid w:val="00B91AA9"/>
    <w:rsid w:val="00BC4C60"/>
    <w:rsid w:val="00BE445F"/>
    <w:rsid w:val="00BF3697"/>
    <w:rsid w:val="00C12E49"/>
    <w:rsid w:val="00C47FE8"/>
    <w:rsid w:val="00C53A22"/>
    <w:rsid w:val="00C7584B"/>
    <w:rsid w:val="00CB4646"/>
    <w:rsid w:val="00CC70B8"/>
    <w:rsid w:val="00CD4F43"/>
    <w:rsid w:val="00CD7EC6"/>
    <w:rsid w:val="00D3292B"/>
    <w:rsid w:val="00D675C1"/>
    <w:rsid w:val="00DA70EA"/>
    <w:rsid w:val="00DB221A"/>
    <w:rsid w:val="00DB7AD4"/>
    <w:rsid w:val="00DD5C0C"/>
    <w:rsid w:val="00E26518"/>
    <w:rsid w:val="00E3178B"/>
    <w:rsid w:val="00EA1B4C"/>
    <w:rsid w:val="00EA4FA7"/>
    <w:rsid w:val="00EA6606"/>
    <w:rsid w:val="00EA7447"/>
    <w:rsid w:val="00EB66A7"/>
    <w:rsid w:val="00EC1F6A"/>
    <w:rsid w:val="00ED3D93"/>
    <w:rsid w:val="00EF12BF"/>
    <w:rsid w:val="00F23A69"/>
    <w:rsid w:val="00F34659"/>
    <w:rsid w:val="00F50B82"/>
    <w:rsid w:val="00F5619A"/>
    <w:rsid w:val="00F66A41"/>
    <w:rsid w:val="00F67746"/>
    <w:rsid w:val="00F73C71"/>
    <w:rsid w:val="00F74D2E"/>
    <w:rsid w:val="00F831FD"/>
    <w:rsid w:val="00F96495"/>
    <w:rsid w:val="00FD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716FB"/>
  <w15:docId w15:val="{A50BDA3C-A37C-4F65-95CC-B5DE5936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uiPriority w:val="9"/>
    <w:rsid w:val="002D1520"/>
    <w:rPr>
      <w:b/>
      <w:kern w:val="28"/>
      <w:sz w:val="24"/>
    </w:rPr>
  </w:style>
  <w:style w:type="paragraph" w:styleId="Bibliography">
    <w:name w:val="Bibliography"/>
    <w:basedOn w:val="Normal"/>
    <w:next w:val="Normal"/>
    <w:uiPriority w:val="37"/>
    <w:unhideWhenUsed/>
    <w:rsid w:val="002D1520"/>
  </w:style>
  <w:style w:type="paragraph" w:styleId="NoSpacing">
    <w:name w:val="No Spacing"/>
    <w:uiPriority w:val="1"/>
    <w:qFormat/>
    <w:rsid w:val="005F7AC5"/>
    <w:pPr>
      <w:jc w:val="both"/>
    </w:pPr>
    <w:rPr>
      <w:sz w:val="18"/>
    </w:rPr>
  </w:style>
  <w:style w:type="character" w:styleId="PlaceholderText">
    <w:name w:val="Placeholder Text"/>
    <w:basedOn w:val="DefaultParagraphFont"/>
    <w:uiPriority w:val="99"/>
    <w:semiHidden/>
    <w:rsid w:val="00DD5C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4015">
      <w:bodyDiv w:val="1"/>
      <w:marLeft w:val="0"/>
      <w:marRight w:val="0"/>
      <w:marTop w:val="0"/>
      <w:marBottom w:val="0"/>
      <w:divBdr>
        <w:top w:val="none" w:sz="0" w:space="0" w:color="auto"/>
        <w:left w:val="none" w:sz="0" w:space="0" w:color="auto"/>
        <w:bottom w:val="none" w:sz="0" w:space="0" w:color="auto"/>
        <w:right w:val="none" w:sz="0" w:space="0" w:color="auto"/>
      </w:divBdr>
    </w:div>
    <w:div w:id="33963120">
      <w:bodyDiv w:val="1"/>
      <w:marLeft w:val="0"/>
      <w:marRight w:val="0"/>
      <w:marTop w:val="0"/>
      <w:marBottom w:val="0"/>
      <w:divBdr>
        <w:top w:val="none" w:sz="0" w:space="0" w:color="auto"/>
        <w:left w:val="none" w:sz="0" w:space="0" w:color="auto"/>
        <w:bottom w:val="none" w:sz="0" w:space="0" w:color="auto"/>
        <w:right w:val="none" w:sz="0" w:space="0" w:color="auto"/>
      </w:divBdr>
    </w:div>
    <w:div w:id="44721381">
      <w:bodyDiv w:val="1"/>
      <w:marLeft w:val="0"/>
      <w:marRight w:val="0"/>
      <w:marTop w:val="0"/>
      <w:marBottom w:val="0"/>
      <w:divBdr>
        <w:top w:val="none" w:sz="0" w:space="0" w:color="auto"/>
        <w:left w:val="none" w:sz="0" w:space="0" w:color="auto"/>
        <w:bottom w:val="none" w:sz="0" w:space="0" w:color="auto"/>
        <w:right w:val="none" w:sz="0" w:space="0" w:color="auto"/>
      </w:divBdr>
    </w:div>
    <w:div w:id="52774894">
      <w:bodyDiv w:val="1"/>
      <w:marLeft w:val="0"/>
      <w:marRight w:val="0"/>
      <w:marTop w:val="0"/>
      <w:marBottom w:val="0"/>
      <w:divBdr>
        <w:top w:val="none" w:sz="0" w:space="0" w:color="auto"/>
        <w:left w:val="none" w:sz="0" w:space="0" w:color="auto"/>
        <w:bottom w:val="none" w:sz="0" w:space="0" w:color="auto"/>
        <w:right w:val="none" w:sz="0" w:space="0" w:color="auto"/>
      </w:divBdr>
    </w:div>
    <w:div w:id="55905076">
      <w:bodyDiv w:val="1"/>
      <w:marLeft w:val="0"/>
      <w:marRight w:val="0"/>
      <w:marTop w:val="0"/>
      <w:marBottom w:val="0"/>
      <w:divBdr>
        <w:top w:val="none" w:sz="0" w:space="0" w:color="auto"/>
        <w:left w:val="none" w:sz="0" w:space="0" w:color="auto"/>
        <w:bottom w:val="none" w:sz="0" w:space="0" w:color="auto"/>
        <w:right w:val="none" w:sz="0" w:space="0" w:color="auto"/>
      </w:divBdr>
    </w:div>
    <w:div w:id="74208519">
      <w:bodyDiv w:val="1"/>
      <w:marLeft w:val="0"/>
      <w:marRight w:val="0"/>
      <w:marTop w:val="0"/>
      <w:marBottom w:val="0"/>
      <w:divBdr>
        <w:top w:val="none" w:sz="0" w:space="0" w:color="auto"/>
        <w:left w:val="none" w:sz="0" w:space="0" w:color="auto"/>
        <w:bottom w:val="none" w:sz="0" w:space="0" w:color="auto"/>
        <w:right w:val="none" w:sz="0" w:space="0" w:color="auto"/>
      </w:divBdr>
    </w:div>
    <w:div w:id="151146339">
      <w:bodyDiv w:val="1"/>
      <w:marLeft w:val="0"/>
      <w:marRight w:val="0"/>
      <w:marTop w:val="0"/>
      <w:marBottom w:val="0"/>
      <w:divBdr>
        <w:top w:val="none" w:sz="0" w:space="0" w:color="auto"/>
        <w:left w:val="none" w:sz="0" w:space="0" w:color="auto"/>
        <w:bottom w:val="none" w:sz="0" w:space="0" w:color="auto"/>
        <w:right w:val="none" w:sz="0" w:space="0" w:color="auto"/>
      </w:divBdr>
    </w:div>
    <w:div w:id="189731762">
      <w:bodyDiv w:val="1"/>
      <w:marLeft w:val="0"/>
      <w:marRight w:val="0"/>
      <w:marTop w:val="0"/>
      <w:marBottom w:val="0"/>
      <w:divBdr>
        <w:top w:val="none" w:sz="0" w:space="0" w:color="auto"/>
        <w:left w:val="none" w:sz="0" w:space="0" w:color="auto"/>
        <w:bottom w:val="none" w:sz="0" w:space="0" w:color="auto"/>
        <w:right w:val="none" w:sz="0" w:space="0" w:color="auto"/>
      </w:divBdr>
    </w:div>
    <w:div w:id="207422237">
      <w:bodyDiv w:val="1"/>
      <w:marLeft w:val="0"/>
      <w:marRight w:val="0"/>
      <w:marTop w:val="0"/>
      <w:marBottom w:val="0"/>
      <w:divBdr>
        <w:top w:val="none" w:sz="0" w:space="0" w:color="auto"/>
        <w:left w:val="none" w:sz="0" w:space="0" w:color="auto"/>
        <w:bottom w:val="none" w:sz="0" w:space="0" w:color="auto"/>
        <w:right w:val="none" w:sz="0" w:space="0" w:color="auto"/>
      </w:divBdr>
    </w:div>
    <w:div w:id="256256896">
      <w:bodyDiv w:val="1"/>
      <w:marLeft w:val="0"/>
      <w:marRight w:val="0"/>
      <w:marTop w:val="0"/>
      <w:marBottom w:val="0"/>
      <w:divBdr>
        <w:top w:val="none" w:sz="0" w:space="0" w:color="auto"/>
        <w:left w:val="none" w:sz="0" w:space="0" w:color="auto"/>
        <w:bottom w:val="none" w:sz="0" w:space="0" w:color="auto"/>
        <w:right w:val="none" w:sz="0" w:space="0" w:color="auto"/>
      </w:divBdr>
    </w:div>
    <w:div w:id="397901369">
      <w:bodyDiv w:val="1"/>
      <w:marLeft w:val="0"/>
      <w:marRight w:val="0"/>
      <w:marTop w:val="0"/>
      <w:marBottom w:val="0"/>
      <w:divBdr>
        <w:top w:val="none" w:sz="0" w:space="0" w:color="auto"/>
        <w:left w:val="none" w:sz="0" w:space="0" w:color="auto"/>
        <w:bottom w:val="none" w:sz="0" w:space="0" w:color="auto"/>
        <w:right w:val="none" w:sz="0" w:space="0" w:color="auto"/>
      </w:divBdr>
    </w:div>
    <w:div w:id="400909168">
      <w:bodyDiv w:val="1"/>
      <w:marLeft w:val="0"/>
      <w:marRight w:val="0"/>
      <w:marTop w:val="0"/>
      <w:marBottom w:val="0"/>
      <w:divBdr>
        <w:top w:val="none" w:sz="0" w:space="0" w:color="auto"/>
        <w:left w:val="none" w:sz="0" w:space="0" w:color="auto"/>
        <w:bottom w:val="none" w:sz="0" w:space="0" w:color="auto"/>
        <w:right w:val="none" w:sz="0" w:space="0" w:color="auto"/>
      </w:divBdr>
    </w:div>
    <w:div w:id="420755288">
      <w:bodyDiv w:val="1"/>
      <w:marLeft w:val="0"/>
      <w:marRight w:val="0"/>
      <w:marTop w:val="0"/>
      <w:marBottom w:val="0"/>
      <w:divBdr>
        <w:top w:val="none" w:sz="0" w:space="0" w:color="auto"/>
        <w:left w:val="none" w:sz="0" w:space="0" w:color="auto"/>
        <w:bottom w:val="none" w:sz="0" w:space="0" w:color="auto"/>
        <w:right w:val="none" w:sz="0" w:space="0" w:color="auto"/>
      </w:divBdr>
    </w:div>
    <w:div w:id="467431475">
      <w:bodyDiv w:val="1"/>
      <w:marLeft w:val="0"/>
      <w:marRight w:val="0"/>
      <w:marTop w:val="0"/>
      <w:marBottom w:val="0"/>
      <w:divBdr>
        <w:top w:val="none" w:sz="0" w:space="0" w:color="auto"/>
        <w:left w:val="none" w:sz="0" w:space="0" w:color="auto"/>
        <w:bottom w:val="none" w:sz="0" w:space="0" w:color="auto"/>
        <w:right w:val="none" w:sz="0" w:space="0" w:color="auto"/>
      </w:divBdr>
    </w:div>
    <w:div w:id="478153952">
      <w:bodyDiv w:val="1"/>
      <w:marLeft w:val="0"/>
      <w:marRight w:val="0"/>
      <w:marTop w:val="0"/>
      <w:marBottom w:val="0"/>
      <w:divBdr>
        <w:top w:val="none" w:sz="0" w:space="0" w:color="auto"/>
        <w:left w:val="none" w:sz="0" w:space="0" w:color="auto"/>
        <w:bottom w:val="none" w:sz="0" w:space="0" w:color="auto"/>
        <w:right w:val="none" w:sz="0" w:space="0" w:color="auto"/>
      </w:divBdr>
    </w:div>
    <w:div w:id="486675509">
      <w:bodyDiv w:val="1"/>
      <w:marLeft w:val="0"/>
      <w:marRight w:val="0"/>
      <w:marTop w:val="0"/>
      <w:marBottom w:val="0"/>
      <w:divBdr>
        <w:top w:val="none" w:sz="0" w:space="0" w:color="auto"/>
        <w:left w:val="none" w:sz="0" w:space="0" w:color="auto"/>
        <w:bottom w:val="none" w:sz="0" w:space="0" w:color="auto"/>
        <w:right w:val="none" w:sz="0" w:space="0" w:color="auto"/>
      </w:divBdr>
    </w:div>
    <w:div w:id="569580640">
      <w:bodyDiv w:val="1"/>
      <w:marLeft w:val="0"/>
      <w:marRight w:val="0"/>
      <w:marTop w:val="0"/>
      <w:marBottom w:val="0"/>
      <w:divBdr>
        <w:top w:val="none" w:sz="0" w:space="0" w:color="auto"/>
        <w:left w:val="none" w:sz="0" w:space="0" w:color="auto"/>
        <w:bottom w:val="none" w:sz="0" w:space="0" w:color="auto"/>
        <w:right w:val="none" w:sz="0" w:space="0" w:color="auto"/>
      </w:divBdr>
    </w:div>
    <w:div w:id="583223122">
      <w:bodyDiv w:val="1"/>
      <w:marLeft w:val="0"/>
      <w:marRight w:val="0"/>
      <w:marTop w:val="0"/>
      <w:marBottom w:val="0"/>
      <w:divBdr>
        <w:top w:val="none" w:sz="0" w:space="0" w:color="auto"/>
        <w:left w:val="none" w:sz="0" w:space="0" w:color="auto"/>
        <w:bottom w:val="none" w:sz="0" w:space="0" w:color="auto"/>
        <w:right w:val="none" w:sz="0" w:space="0" w:color="auto"/>
      </w:divBdr>
    </w:div>
    <w:div w:id="606230622">
      <w:bodyDiv w:val="1"/>
      <w:marLeft w:val="0"/>
      <w:marRight w:val="0"/>
      <w:marTop w:val="0"/>
      <w:marBottom w:val="0"/>
      <w:divBdr>
        <w:top w:val="none" w:sz="0" w:space="0" w:color="auto"/>
        <w:left w:val="none" w:sz="0" w:space="0" w:color="auto"/>
        <w:bottom w:val="none" w:sz="0" w:space="0" w:color="auto"/>
        <w:right w:val="none" w:sz="0" w:space="0" w:color="auto"/>
      </w:divBdr>
    </w:div>
    <w:div w:id="609820229">
      <w:bodyDiv w:val="1"/>
      <w:marLeft w:val="0"/>
      <w:marRight w:val="0"/>
      <w:marTop w:val="0"/>
      <w:marBottom w:val="0"/>
      <w:divBdr>
        <w:top w:val="none" w:sz="0" w:space="0" w:color="auto"/>
        <w:left w:val="none" w:sz="0" w:space="0" w:color="auto"/>
        <w:bottom w:val="none" w:sz="0" w:space="0" w:color="auto"/>
        <w:right w:val="none" w:sz="0" w:space="0" w:color="auto"/>
      </w:divBdr>
    </w:div>
    <w:div w:id="617488505">
      <w:bodyDiv w:val="1"/>
      <w:marLeft w:val="0"/>
      <w:marRight w:val="0"/>
      <w:marTop w:val="0"/>
      <w:marBottom w:val="0"/>
      <w:divBdr>
        <w:top w:val="none" w:sz="0" w:space="0" w:color="auto"/>
        <w:left w:val="none" w:sz="0" w:space="0" w:color="auto"/>
        <w:bottom w:val="none" w:sz="0" w:space="0" w:color="auto"/>
        <w:right w:val="none" w:sz="0" w:space="0" w:color="auto"/>
      </w:divBdr>
    </w:div>
    <w:div w:id="678964728">
      <w:bodyDiv w:val="1"/>
      <w:marLeft w:val="0"/>
      <w:marRight w:val="0"/>
      <w:marTop w:val="0"/>
      <w:marBottom w:val="0"/>
      <w:divBdr>
        <w:top w:val="none" w:sz="0" w:space="0" w:color="auto"/>
        <w:left w:val="none" w:sz="0" w:space="0" w:color="auto"/>
        <w:bottom w:val="none" w:sz="0" w:space="0" w:color="auto"/>
        <w:right w:val="none" w:sz="0" w:space="0" w:color="auto"/>
      </w:divBdr>
    </w:div>
    <w:div w:id="726609550">
      <w:bodyDiv w:val="1"/>
      <w:marLeft w:val="0"/>
      <w:marRight w:val="0"/>
      <w:marTop w:val="0"/>
      <w:marBottom w:val="0"/>
      <w:divBdr>
        <w:top w:val="none" w:sz="0" w:space="0" w:color="auto"/>
        <w:left w:val="none" w:sz="0" w:space="0" w:color="auto"/>
        <w:bottom w:val="none" w:sz="0" w:space="0" w:color="auto"/>
        <w:right w:val="none" w:sz="0" w:space="0" w:color="auto"/>
      </w:divBdr>
    </w:div>
    <w:div w:id="762185313">
      <w:bodyDiv w:val="1"/>
      <w:marLeft w:val="0"/>
      <w:marRight w:val="0"/>
      <w:marTop w:val="0"/>
      <w:marBottom w:val="0"/>
      <w:divBdr>
        <w:top w:val="none" w:sz="0" w:space="0" w:color="auto"/>
        <w:left w:val="none" w:sz="0" w:space="0" w:color="auto"/>
        <w:bottom w:val="none" w:sz="0" w:space="0" w:color="auto"/>
        <w:right w:val="none" w:sz="0" w:space="0" w:color="auto"/>
      </w:divBdr>
    </w:div>
    <w:div w:id="789513348">
      <w:bodyDiv w:val="1"/>
      <w:marLeft w:val="0"/>
      <w:marRight w:val="0"/>
      <w:marTop w:val="0"/>
      <w:marBottom w:val="0"/>
      <w:divBdr>
        <w:top w:val="none" w:sz="0" w:space="0" w:color="auto"/>
        <w:left w:val="none" w:sz="0" w:space="0" w:color="auto"/>
        <w:bottom w:val="none" w:sz="0" w:space="0" w:color="auto"/>
        <w:right w:val="none" w:sz="0" w:space="0" w:color="auto"/>
      </w:divBdr>
    </w:div>
    <w:div w:id="796338806">
      <w:bodyDiv w:val="1"/>
      <w:marLeft w:val="0"/>
      <w:marRight w:val="0"/>
      <w:marTop w:val="0"/>
      <w:marBottom w:val="0"/>
      <w:divBdr>
        <w:top w:val="none" w:sz="0" w:space="0" w:color="auto"/>
        <w:left w:val="none" w:sz="0" w:space="0" w:color="auto"/>
        <w:bottom w:val="none" w:sz="0" w:space="0" w:color="auto"/>
        <w:right w:val="none" w:sz="0" w:space="0" w:color="auto"/>
      </w:divBdr>
    </w:div>
    <w:div w:id="802498884">
      <w:bodyDiv w:val="1"/>
      <w:marLeft w:val="0"/>
      <w:marRight w:val="0"/>
      <w:marTop w:val="0"/>
      <w:marBottom w:val="0"/>
      <w:divBdr>
        <w:top w:val="none" w:sz="0" w:space="0" w:color="auto"/>
        <w:left w:val="none" w:sz="0" w:space="0" w:color="auto"/>
        <w:bottom w:val="none" w:sz="0" w:space="0" w:color="auto"/>
        <w:right w:val="none" w:sz="0" w:space="0" w:color="auto"/>
      </w:divBdr>
    </w:div>
    <w:div w:id="827751983">
      <w:bodyDiv w:val="1"/>
      <w:marLeft w:val="0"/>
      <w:marRight w:val="0"/>
      <w:marTop w:val="0"/>
      <w:marBottom w:val="0"/>
      <w:divBdr>
        <w:top w:val="none" w:sz="0" w:space="0" w:color="auto"/>
        <w:left w:val="none" w:sz="0" w:space="0" w:color="auto"/>
        <w:bottom w:val="none" w:sz="0" w:space="0" w:color="auto"/>
        <w:right w:val="none" w:sz="0" w:space="0" w:color="auto"/>
      </w:divBdr>
    </w:div>
    <w:div w:id="904727129">
      <w:bodyDiv w:val="1"/>
      <w:marLeft w:val="0"/>
      <w:marRight w:val="0"/>
      <w:marTop w:val="0"/>
      <w:marBottom w:val="0"/>
      <w:divBdr>
        <w:top w:val="none" w:sz="0" w:space="0" w:color="auto"/>
        <w:left w:val="none" w:sz="0" w:space="0" w:color="auto"/>
        <w:bottom w:val="none" w:sz="0" w:space="0" w:color="auto"/>
        <w:right w:val="none" w:sz="0" w:space="0" w:color="auto"/>
      </w:divBdr>
    </w:div>
    <w:div w:id="988896765">
      <w:bodyDiv w:val="1"/>
      <w:marLeft w:val="0"/>
      <w:marRight w:val="0"/>
      <w:marTop w:val="0"/>
      <w:marBottom w:val="0"/>
      <w:divBdr>
        <w:top w:val="none" w:sz="0" w:space="0" w:color="auto"/>
        <w:left w:val="none" w:sz="0" w:space="0" w:color="auto"/>
        <w:bottom w:val="none" w:sz="0" w:space="0" w:color="auto"/>
        <w:right w:val="none" w:sz="0" w:space="0" w:color="auto"/>
      </w:divBdr>
    </w:div>
    <w:div w:id="1091122225">
      <w:bodyDiv w:val="1"/>
      <w:marLeft w:val="0"/>
      <w:marRight w:val="0"/>
      <w:marTop w:val="0"/>
      <w:marBottom w:val="0"/>
      <w:divBdr>
        <w:top w:val="none" w:sz="0" w:space="0" w:color="auto"/>
        <w:left w:val="none" w:sz="0" w:space="0" w:color="auto"/>
        <w:bottom w:val="none" w:sz="0" w:space="0" w:color="auto"/>
        <w:right w:val="none" w:sz="0" w:space="0" w:color="auto"/>
      </w:divBdr>
    </w:div>
    <w:div w:id="1187210623">
      <w:bodyDiv w:val="1"/>
      <w:marLeft w:val="0"/>
      <w:marRight w:val="0"/>
      <w:marTop w:val="0"/>
      <w:marBottom w:val="0"/>
      <w:divBdr>
        <w:top w:val="none" w:sz="0" w:space="0" w:color="auto"/>
        <w:left w:val="none" w:sz="0" w:space="0" w:color="auto"/>
        <w:bottom w:val="none" w:sz="0" w:space="0" w:color="auto"/>
        <w:right w:val="none" w:sz="0" w:space="0" w:color="auto"/>
      </w:divBdr>
    </w:div>
    <w:div w:id="1217011941">
      <w:bodyDiv w:val="1"/>
      <w:marLeft w:val="0"/>
      <w:marRight w:val="0"/>
      <w:marTop w:val="0"/>
      <w:marBottom w:val="0"/>
      <w:divBdr>
        <w:top w:val="none" w:sz="0" w:space="0" w:color="auto"/>
        <w:left w:val="none" w:sz="0" w:space="0" w:color="auto"/>
        <w:bottom w:val="none" w:sz="0" w:space="0" w:color="auto"/>
        <w:right w:val="none" w:sz="0" w:space="0" w:color="auto"/>
      </w:divBdr>
    </w:div>
    <w:div w:id="1379082956">
      <w:bodyDiv w:val="1"/>
      <w:marLeft w:val="0"/>
      <w:marRight w:val="0"/>
      <w:marTop w:val="0"/>
      <w:marBottom w:val="0"/>
      <w:divBdr>
        <w:top w:val="none" w:sz="0" w:space="0" w:color="auto"/>
        <w:left w:val="none" w:sz="0" w:space="0" w:color="auto"/>
        <w:bottom w:val="none" w:sz="0" w:space="0" w:color="auto"/>
        <w:right w:val="none" w:sz="0" w:space="0" w:color="auto"/>
      </w:divBdr>
    </w:div>
    <w:div w:id="1380977629">
      <w:bodyDiv w:val="1"/>
      <w:marLeft w:val="0"/>
      <w:marRight w:val="0"/>
      <w:marTop w:val="0"/>
      <w:marBottom w:val="0"/>
      <w:divBdr>
        <w:top w:val="none" w:sz="0" w:space="0" w:color="auto"/>
        <w:left w:val="none" w:sz="0" w:space="0" w:color="auto"/>
        <w:bottom w:val="none" w:sz="0" w:space="0" w:color="auto"/>
        <w:right w:val="none" w:sz="0" w:space="0" w:color="auto"/>
      </w:divBdr>
    </w:div>
    <w:div w:id="1423916281">
      <w:bodyDiv w:val="1"/>
      <w:marLeft w:val="0"/>
      <w:marRight w:val="0"/>
      <w:marTop w:val="0"/>
      <w:marBottom w:val="0"/>
      <w:divBdr>
        <w:top w:val="none" w:sz="0" w:space="0" w:color="auto"/>
        <w:left w:val="none" w:sz="0" w:space="0" w:color="auto"/>
        <w:bottom w:val="none" w:sz="0" w:space="0" w:color="auto"/>
        <w:right w:val="none" w:sz="0" w:space="0" w:color="auto"/>
      </w:divBdr>
    </w:div>
    <w:div w:id="1500578327">
      <w:bodyDiv w:val="1"/>
      <w:marLeft w:val="0"/>
      <w:marRight w:val="0"/>
      <w:marTop w:val="0"/>
      <w:marBottom w:val="0"/>
      <w:divBdr>
        <w:top w:val="none" w:sz="0" w:space="0" w:color="auto"/>
        <w:left w:val="none" w:sz="0" w:space="0" w:color="auto"/>
        <w:bottom w:val="none" w:sz="0" w:space="0" w:color="auto"/>
        <w:right w:val="none" w:sz="0" w:space="0" w:color="auto"/>
      </w:divBdr>
    </w:div>
    <w:div w:id="1572809169">
      <w:bodyDiv w:val="1"/>
      <w:marLeft w:val="0"/>
      <w:marRight w:val="0"/>
      <w:marTop w:val="0"/>
      <w:marBottom w:val="0"/>
      <w:divBdr>
        <w:top w:val="none" w:sz="0" w:space="0" w:color="auto"/>
        <w:left w:val="none" w:sz="0" w:space="0" w:color="auto"/>
        <w:bottom w:val="none" w:sz="0" w:space="0" w:color="auto"/>
        <w:right w:val="none" w:sz="0" w:space="0" w:color="auto"/>
      </w:divBdr>
    </w:div>
    <w:div w:id="1610699536">
      <w:bodyDiv w:val="1"/>
      <w:marLeft w:val="0"/>
      <w:marRight w:val="0"/>
      <w:marTop w:val="0"/>
      <w:marBottom w:val="0"/>
      <w:divBdr>
        <w:top w:val="none" w:sz="0" w:space="0" w:color="auto"/>
        <w:left w:val="none" w:sz="0" w:space="0" w:color="auto"/>
        <w:bottom w:val="none" w:sz="0" w:space="0" w:color="auto"/>
        <w:right w:val="none" w:sz="0" w:space="0" w:color="auto"/>
      </w:divBdr>
    </w:div>
    <w:div w:id="1615866749">
      <w:bodyDiv w:val="1"/>
      <w:marLeft w:val="0"/>
      <w:marRight w:val="0"/>
      <w:marTop w:val="0"/>
      <w:marBottom w:val="0"/>
      <w:divBdr>
        <w:top w:val="none" w:sz="0" w:space="0" w:color="auto"/>
        <w:left w:val="none" w:sz="0" w:space="0" w:color="auto"/>
        <w:bottom w:val="none" w:sz="0" w:space="0" w:color="auto"/>
        <w:right w:val="none" w:sz="0" w:space="0" w:color="auto"/>
      </w:divBdr>
    </w:div>
    <w:div w:id="1616330932">
      <w:bodyDiv w:val="1"/>
      <w:marLeft w:val="0"/>
      <w:marRight w:val="0"/>
      <w:marTop w:val="0"/>
      <w:marBottom w:val="0"/>
      <w:divBdr>
        <w:top w:val="none" w:sz="0" w:space="0" w:color="auto"/>
        <w:left w:val="none" w:sz="0" w:space="0" w:color="auto"/>
        <w:bottom w:val="none" w:sz="0" w:space="0" w:color="auto"/>
        <w:right w:val="none" w:sz="0" w:space="0" w:color="auto"/>
      </w:divBdr>
    </w:div>
    <w:div w:id="1647473118">
      <w:bodyDiv w:val="1"/>
      <w:marLeft w:val="0"/>
      <w:marRight w:val="0"/>
      <w:marTop w:val="0"/>
      <w:marBottom w:val="0"/>
      <w:divBdr>
        <w:top w:val="none" w:sz="0" w:space="0" w:color="auto"/>
        <w:left w:val="none" w:sz="0" w:space="0" w:color="auto"/>
        <w:bottom w:val="none" w:sz="0" w:space="0" w:color="auto"/>
        <w:right w:val="none" w:sz="0" w:space="0" w:color="auto"/>
      </w:divBdr>
    </w:div>
    <w:div w:id="1962103375">
      <w:bodyDiv w:val="1"/>
      <w:marLeft w:val="0"/>
      <w:marRight w:val="0"/>
      <w:marTop w:val="0"/>
      <w:marBottom w:val="0"/>
      <w:divBdr>
        <w:top w:val="none" w:sz="0" w:space="0" w:color="auto"/>
        <w:left w:val="none" w:sz="0" w:space="0" w:color="auto"/>
        <w:bottom w:val="none" w:sz="0" w:space="0" w:color="auto"/>
        <w:right w:val="none" w:sz="0" w:space="0" w:color="auto"/>
      </w:divBdr>
    </w:div>
    <w:div w:id="1981643909">
      <w:bodyDiv w:val="1"/>
      <w:marLeft w:val="0"/>
      <w:marRight w:val="0"/>
      <w:marTop w:val="0"/>
      <w:marBottom w:val="0"/>
      <w:divBdr>
        <w:top w:val="none" w:sz="0" w:space="0" w:color="auto"/>
        <w:left w:val="none" w:sz="0" w:space="0" w:color="auto"/>
        <w:bottom w:val="none" w:sz="0" w:space="0" w:color="auto"/>
        <w:right w:val="none" w:sz="0" w:space="0" w:color="auto"/>
      </w:divBdr>
    </w:div>
    <w:div w:id="2063559818">
      <w:bodyDiv w:val="1"/>
      <w:marLeft w:val="0"/>
      <w:marRight w:val="0"/>
      <w:marTop w:val="0"/>
      <w:marBottom w:val="0"/>
      <w:divBdr>
        <w:top w:val="none" w:sz="0" w:space="0" w:color="auto"/>
        <w:left w:val="none" w:sz="0" w:space="0" w:color="auto"/>
        <w:bottom w:val="none" w:sz="0" w:space="0" w:color="auto"/>
        <w:right w:val="none" w:sz="0" w:space="0" w:color="auto"/>
      </w:divBdr>
    </w:div>
    <w:div w:id="2075077705">
      <w:bodyDiv w:val="1"/>
      <w:marLeft w:val="0"/>
      <w:marRight w:val="0"/>
      <w:marTop w:val="0"/>
      <w:marBottom w:val="0"/>
      <w:divBdr>
        <w:top w:val="none" w:sz="0" w:space="0" w:color="auto"/>
        <w:left w:val="none" w:sz="0" w:space="0" w:color="auto"/>
        <w:bottom w:val="none" w:sz="0" w:space="0" w:color="auto"/>
        <w:right w:val="none" w:sz="0" w:space="0" w:color="auto"/>
      </w:divBdr>
    </w:div>
    <w:div w:id="21442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Tap18</b:Tag>
    <b:SourceType>DocumentFromInternetSite</b:SourceType>
    <b:Guid>{3D5BCB85-F9E9-47F9-8D95-313FFDE20289}</b:Guid>
    <b:Title>Tapp Water</b:Title>
    <b:Year>2018</b:Year>
    <b:Month>October</b:Month>
    <b:Day>29</b:Day>
    <b:YearAccessed>2019</b:YearAccessed>
    <b:MonthAccessed>September</b:MonthAccessed>
    <b:DayAccessed>15</b:DayAccessed>
    <b:URL>https://tappwater.co/us/how-many-people-consume-bottled-water-globally/</b:URL>
    <b:RefOrder>1</b:RefOrder>
  </b:Source>
  <b:Source>
    <b:Tag>Kan18</b:Tag>
    <b:SourceType>DocumentFromInternetSite</b:SourceType>
    <b:Guid>{C7F24D6E-FDD5-47FA-81D1-7738C6BEE2B9}</b:Guid>
    <b:Title>Kangen</b:Title>
    <b:Year>2018</b:Year>
    <b:YearAccessed>2019</b:YearAccessed>
    <b:MonthAccessed>September</b:MonthAccessed>
    <b:DayAccessed>15</b:DayAccessed>
    <b:URL>https://kangensingapore.com/how-ionized-alkaline-water-is-produced/</b:URL>
    <b:RefOrder>2</b:RefOrder>
  </b:Source>
  <b:Source>
    <b:Tag>The15</b:Tag>
    <b:SourceType>DocumentFromInternetSite</b:SourceType>
    <b:Guid>{CD1C887B-19EB-4AE6-A3C2-D089BFB7BE3D}</b:Guid>
    <b:Title>The Daily Star</b:Title>
    <b:Year>2015</b:Year>
    <b:Month>September</b:Month>
    <b:Day>6</b:Day>
    <b:YearAccessed>2019</b:YearAccessed>
    <b:MonthAccessed>September</b:MonthAccessed>
    <b:DayAccessed>15</b:DayAccessed>
    <b:URL>https://www.thedailystar.net/health/what-should-be-the-ph-value-drinking-water-138382</b:URL>
    <b:RefOrder>3</b:RefOrder>
  </b:Source>
  <b:Source>
    <b:Tag>USG19</b:Tag>
    <b:SourceType>DocumentFromInternetSite</b:SourceType>
    <b:Guid>{C5E14F58-8F76-433D-A895-C4D3DC4FCF4E}</b:Guid>
    <b:Title>USGS: science for changing the world</b:Title>
    <b:YearAccessed>2019</b:YearAccessed>
    <b:MonthAccessed>September</b:MonthAccessed>
    <b:DayAccessed>2015</b:DayAccessed>
    <b:URL>https://www.usgs.gov/special-topic/water-science-school/science/ph-and-water?qt-science_center_objects=0#qt-science_center_objects</b:URL>
    <b:RefOrder>4</b:RefOrder>
  </b:Source>
  <b:Source>
    <b:Tag>FON17</b:Tag>
    <b:SourceType>DocumentFromInternetSite</b:SourceType>
    <b:Guid>{C721E436-0CE5-4B1E-9498-A8B077D1399F}</b:Guid>
    <b:Title>FONDRIEST: Environmental learning center</b:Title>
    <b:Year>2017</b:Year>
    <b:YearAccessed>2019</b:YearAccessed>
    <b:MonthAccessed>September</b:MonthAccessed>
    <b:DayAccessed>15</b:DayAccessed>
    <b:URL>https://www.fondriest.com/environmental-measurements/parameters/water-quality/ph/</b:URL>
    <b:RefOrder>5</b:RefOrder>
  </b:Source>
  <b:Source>
    <b:Tag>Dol16</b:Tag>
    <b:SourceType>DocumentFromInternetSite</b:SourceType>
    <b:Guid>{DBF316C0-6B06-4A67-B393-67B03C9E97CF}</b:Guid>
    <b:Author>
      <b:Author>
        <b:NameList>
          <b:Person>
            <b:Last>Dolsak</b:Last>
            <b:First>Nives</b:First>
          </b:Person>
          <b:Person>
            <b:Last>Prakash</b:Last>
            <b:First>Aseem</b:First>
          </b:Person>
        </b:NameList>
      </b:Author>
    </b:Author>
    <b:Title>The Washington Post</b:Title>
    <b:Year>2016</b:Year>
    <b:Month>June</b:Month>
    <b:Day>8</b:Day>
    <b:YearAccessed>2019</b:YearAccessed>
    <b:MonthAccessed>September</b:MonthAccessed>
    <b:DayAccessed>15</b:DayAccessed>
    <b:URL>https://www.washingtonpost.com/news/monkey-cage/wp/2016/06/08/flints-contamination-and-victorias-secrets-heres-why-we-ignore-water-pollution/?noredirect</b:URL>
    <b:RefOrder>6</b:RefOrder>
  </b:Source>
  <b:Source>
    <b:Tag>RAM15</b:Tag>
    <b:SourceType>DocumentFromInternetSite</b:SourceType>
    <b:Guid>{7301704A-A269-42A1-8188-DC42E7624B0D}</b:Guid>
    <b:Title>RAMP: Regional Aquatics Monitoring Program</b:Title>
    <b:YearAccessed>2015</b:YearAccessed>
    <b:MonthAccessed>September</b:MonthAccessed>
    <b:DayAccessed>15</b:DayAccessed>
    <b:URL>http://www.ramp-alberta.org/river/water+sediment+quality/chemical/conventional.aspx</b:URL>
    <b:RefOrder>7</b:RefOrder>
  </b:Source>
  <b:Source>
    <b:Tag>pHe19</b:Tag>
    <b:SourceType>InternetSite</b:SourceType>
    <b:Guid>{EABF8A8C-7EB7-469F-AC65-89623ECC32EE}</b:Guid>
    <b:Title>pH electrodes</b:Title>
    <b:Year>2019</b:Year>
    <b:Month>June</b:Month>
    <b:Day>06</b:Day>
    <b:YearAccessed>2019</b:YearAccessed>
    <b:MonthAccessed>September</b:MonthAccessed>
    <b:DayAccessed>15</b:DayAccessed>
    <b:URL>https://chem.libretexts.org/Bookshelves/Analytical_Chemistry/Supplemental_Modules_(Analytical_Chemistry)/Analytical_Sciences_Digital_Library/JASDL/Courseware/Analytical_Electrochemistry%3A_Potentiometry/05_pH_Electrodes</b:URL>
    <b:ProductionCompany>LibreTexts</b:ProductionCompany>
    <b:RefOrder>9</b:RefOrder>
  </b:Source>
  <b:Source>
    <b:Tag>Ben19</b:Tag>
    <b:SourceType>InternetSite</b:SourceType>
    <b:Guid>{616AF926-EBFE-4B8E-B813-FD5850C51E5F}</b:Guid>
    <b:Title>Benchtop pH meter: measurement</b:Title>
    <b:ProductionCompany>XSinstruments</b:ProductionCompany>
    <b:YearAccessed>2019</b:YearAccessed>
    <b:MonthAccessed>September </b:MonthAccessed>
    <b:DayAccessed>6</b:DayAccessed>
    <b:URL>https://www.xsinstruments.com/00/pHmeter.htm</b:URL>
    <b:RefOrder>8</b:RefOrder>
  </b:Source>
  <b:Source>
    <b:Tag>pHt19</b:Tag>
    <b:SourceType>InternetSite</b:SourceType>
    <b:Guid>{91DB7348-63D7-4FCE-976B-68C4EE4FFFC5}</b:Guid>
    <b:Title>pH test strips</b:Title>
    <b:ProductionCompany>testkitcentral</b:ProductionCompany>
    <b:YearAccessed>2019</b:YearAccessed>
    <b:MonthAccessed>September</b:MonthAccessed>
    <b:DayAccessed>15</b:DayAccessed>
    <b:URL>https://www.testkitcentral.com/pH-Test-Kit-Prodlist.html</b:URL>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5F6721A237D7E468859C4C131DB7D84" ma:contentTypeVersion="8" ma:contentTypeDescription="Create a new document." ma:contentTypeScope="" ma:versionID="97a845c941fd2bcd095fc4c88ee2bfc1">
  <xsd:schema xmlns:xsd="http://www.w3.org/2001/XMLSchema" xmlns:xs="http://www.w3.org/2001/XMLSchema" xmlns:p="http://schemas.microsoft.com/office/2006/metadata/properties" xmlns:ns2="1fdc40cf-60ed-4cc9-b778-7c8c65faaef1" targetNamespace="http://schemas.microsoft.com/office/2006/metadata/properties" ma:root="true" ma:fieldsID="55135f75ff683407b16639c9be3cd40b" ns2:_="">
    <xsd:import namespace="1fdc40cf-60ed-4cc9-b778-7c8c65faaef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c40cf-60ed-4cc9-b778-7c8c65faaef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fdc40cf-60ed-4cc9-b778-7c8c65faaef1" xsi:nil="true"/>
  </documentManagement>
</p:properties>
</file>

<file path=customXml/itemProps1.xml><?xml version="1.0" encoding="utf-8"?>
<ds:datastoreItem xmlns:ds="http://schemas.openxmlformats.org/officeDocument/2006/customXml" ds:itemID="{73D7BCEE-9F97-49A8-9CA0-A60653140553}">
  <ds:schemaRefs>
    <ds:schemaRef ds:uri="http://schemas.openxmlformats.org/officeDocument/2006/bibliography"/>
  </ds:schemaRefs>
</ds:datastoreItem>
</file>

<file path=customXml/itemProps2.xml><?xml version="1.0" encoding="utf-8"?>
<ds:datastoreItem xmlns:ds="http://schemas.openxmlformats.org/officeDocument/2006/customXml" ds:itemID="{5D8EF67D-CC76-4443-AD22-8E38118DC7A1}"/>
</file>

<file path=customXml/itemProps3.xml><?xml version="1.0" encoding="utf-8"?>
<ds:datastoreItem xmlns:ds="http://schemas.openxmlformats.org/officeDocument/2006/customXml" ds:itemID="{91696E2B-71E2-4DFD-B17B-FA4DAA1AA790}"/>
</file>

<file path=customXml/itemProps4.xml><?xml version="1.0" encoding="utf-8"?>
<ds:datastoreItem xmlns:ds="http://schemas.openxmlformats.org/officeDocument/2006/customXml" ds:itemID="{AE9E913F-6154-4B41-8DB2-DB9F96C38C98}"/>
</file>

<file path=docProps/app.xml><?xml version="1.0" encoding="utf-8"?>
<Properties xmlns="http://schemas.openxmlformats.org/officeDocument/2006/extended-properties" xmlns:vt="http://schemas.openxmlformats.org/officeDocument/2006/docPropsVTypes">
  <Template>Normal</Template>
  <TotalTime>422</TotalTime>
  <Pages>5</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12978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Rams</cp:lastModifiedBy>
  <cp:revision>29</cp:revision>
  <cp:lastPrinted>2011-01-13T15:51:00Z</cp:lastPrinted>
  <dcterms:created xsi:type="dcterms:W3CDTF">2015-08-07T14:17:00Z</dcterms:created>
  <dcterms:modified xsi:type="dcterms:W3CDTF">2019-09-23T08:26:00Z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0x010100C5F6721A237D7E468859C4C131DB7D84</vt:lpwstr>
  </property>
</Properties>
</file>