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10B" w:rsidRPr="00EF1BB0" w:rsidRDefault="0062710B">
      <w:pPr>
        <w:rPr>
          <w:rFonts w:ascii="Times New Roman" w:hAnsi="Times New Roman" w:cs="Times New Roman"/>
          <w:b/>
          <w:bCs/>
        </w:rPr>
      </w:pPr>
      <w:proofErr w:type="spellStart"/>
      <w:r w:rsidRPr="00EF1BB0">
        <w:rPr>
          <w:rFonts w:ascii="Times New Roman" w:hAnsi="Times New Roman" w:cs="Times New Roman"/>
          <w:b/>
          <w:bCs/>
        </w:rPr>
        <w:t>Ziyin</w:t>
      </w:r>
      <w:proofErr w:type="spellEnd"/>
      <w:r w:rsidRPr="00EF1BB0">
        <w:rPr>
          <w:rFonts w:ascii="Times New Roman" w:hAnsi="Times New Roman" w:cs="Times New Roman"/>
          <w:b/>
          <w:bCs/>
        </w:rPr>
        <w:t xml:space="preserve"> Wang, Austin Bell, and Malik </w:t>
      </w:r>
      <w:proofErr w:type="spellStart"/>
      <w:r w:rsidRPr="00EF1BB0">
        <w:rPr>
          <w:rFonts w:ascii="Times New Roman" w:hAnsi="Times New Roman" w:cs="Times New Roman"/>
          <w:b/>
          <w:bCs/>
        </w:rPr>
        <w:t>Drabla</w:t>
      </w:r>
      <w:proofErr w:type="spellEnd"/>
    </w:p>
    <w:p w:rsidR="0062710B" w:rsidRPr="00EF1BB0" w:rsidRDefault="0062710B">
      <w:pPr>
        <w:rPr>
          <w:rFonts w:ascii="Times New Roman" w:hAnsi="Times New Roman" w:cs="Times New Roman"/>
          <w:b/>
          <w:bCs/>
        </w:rPr>
      </w:pPr>
      <w:r w:rsidRPr="00EF1BB0">
        <w:rPr>
          <w:rFonts w:ascii="Times New Roman" w:hAnsi="Times New Roman" w:cs="Times New Roman"/>
          <w:b/>
          <w:bCs/>
        </w:rPr>
        <w:t>Milestone Report</w:t>
      </w:r>
    </w:p>
    <w:p w:rsidR="0062710B" w:rsidRPr="00EF1BB0" w:rsidRDefault="0062710B">
      <w:pPr>
        <w:rPr>
          <w:rFonts w:ascii="Times New Roman" w:hAnsi="Times New Roman" w:cs="Times New Roman"/>
        </w:rPr>
      </w:pPr>
      <w:r w:rsidRPr="00EF1BB0">
        <w:rPr>
          <w:rFonts w:ascii="Times New Roman" w:hAnsi="Times New Roman" w:cs="Times New Roman"/>
          <w:b/>
          <w:bCs/>
        </w:rPr>
        <w:t>Outline</w:t>
      </w:r>
    </w:p>
    <w:p w:rsidR="0062710B" w:rsidRPr="00EF1BB0" w:rsidRDefault="0062710B" w:rsidP="0062710B">
      <w:pPr>
        <w:pStyle w:val="ListParagraph"/>
        <w:numPr>
          <w:ilvl w:val="0"/>
          <w:numId w:val="1"/>
        </w:numPr>
        <w:rPr>
          <w:rFonts w:ascii="Times New Roman" w:hAnsi="Times New Roman" w:cs="Times New Roman"/>
        </w:rPr>
      </w:pPr>
      <w:r w:rsidRPr="00EF1BB0">
        <w:rPr>
          <w:rFonts w:ascii="Times New Roman" w:hAnsi="Times New Roman" w:cs="Times New Roman"/>
        </w:rPr>
        <w:t>Introduction</w:t>
      </w:r>
    </w:p>
    <w:p w:rsidR="0062710B" w:rsidRPr="00EF1BB0" w:rsidRDefault="0062710B" w:rsidP="0062710B">
      <w:pPr>
        <w:pStyle w:val="ListParagraph"/>
        <w:numPr>
          <w:ilvl w:val="1"/>
          <w:numId w:val="1"/>
        </w:numPr>
        <w:rPr>
          <w:rFonts w:ascii="Times New Roman" w:hAnsi="Times New Roman" w:cs="Times New Roman"/>
        </w:rPr>
      </w:pPr>
      <w:r w:rsidRPr="00EF1BB0">
        <w:rPr>
          <w:rFonts w:ascii="Times New Roman" w:hAnsi="Times New Roman" w:cs="Times New Roman"/>
        </w:rPr>
        <w:t>Project overview</w:t>
      </w:r>
    </w:p>
    <w:p w:rsidR="0062710B" w:rsidRPr="00EF1BB0" w:rsidRDefault="0062710B" w:rsidP="0062710B">
      <w:pPr>
        <w:pStyle w:val="ListParagraph"/>
        <w:numPr>
          <w:ilvl w:val="0"/>
          <w:numId w:val="1"/>
        </w:numPr>
        <w:rPr>
          <w:rFonts w:ascii="Times New Roman" w:hAnsi="Times New Roman" w:cs="Times New Roman"/>
        </w:rPr>
      </w:pPr>
      <w:r w:rsidRPr="00EF1BB0">
        <w:rPr>
          <w:rFonts w:ascii="Times New Roman" w:hAnsi="Times New Roman" w:cs="Times New Roman"/>
        </w:rPr>
        <w:t>Progress</w:t>
      </w:r>
    </w:p>
    <w:p w:rsidR="005310D2" w:rsidRPr="00EF1BB0" w:rsidRDefault="005310D2" w:rsidP="005310D2">
      <w:pPr>
        <w:pStyle w:val="ListParagraph"/>
        <w:numPr>
          <w:ilvl w:val="1"/>
          <w:numId w:val="1"/>
        </w:numPr>
        <w:rPr>
          <w:rFonts w:ascii="Times New Roman" w:hAnsi="Times New Roman" w:cs="Times New Roman"/>
        </w:rPr>
      </w:pPr>
      <w:r w:rsidRPr="00EF1BB0">
        <w:rPr>
          <w:rFonts w:ascii="Times New Roman" w:hAnsi="Times New Roman" w:cs="Times New Roman"/>
        </w:rPr>
        <w:t>Summary of progress</w:t>
      </w:r>
    </w:p>
    <w:p w:rsidR="0062710B" w:rsidRPr="00EF1BB0" w:rsidRDefault="0062710B" w:rsidP="0062710B">
      <w:pPr>
        <w:pStyle w:val="ListParagraph"/>
        <w:numPr>
          <w:ilvl w:val="1"/>
          <w:numId w:val="1"/>
        </w:numPr>
        <w:rPr>
          <w:rFonts w:ascii="Times New Roman" w:hAnsi="Times New Roman" w:cs="Times New Roman"/>
        </w:rPr>
      </w:pPr>
      <w:r w:rsidRPr="00EF1BB0">
        <w:rPr>
          <w:rFonts w:ascii="Times New Roman" w:hAnsi="Times New Roman" w:cs="Times New Roman"/>
        </w:rPr>
        <w:t>Data Processing</w:t>
      </w:r>
    </w:p>
    <w:p w:rsidR="0062710B" w:rsidRPr="00EF1BB0" w:rsidRDefault="0062710B" w:rsidP="0062710B">
      <w:pPr>
        <w:pStyle w:val="ListParagraph"/>
        <w:numPr>
          <w:ilvl w:val="2"/>
          <w:numId w:val="1"/>
        </w:numPr>
        <w:rPr>
          <w:rFonts w:ascii="Times New Roman" w:hAnsi="Times New Roman" w:cs="Times New Roman"/>
        </w:rPr>
      </w:pPr>
      <w:r w:rsidRPr="00EF1BB0">
        <w:rPr>
          <w:rFonts w:ascii="Times New Roman" w:hAnsi="Times New Roman" w:cs="Times New Roman"/>
        </w:rPr>
        <w:t>Time series sequences</w:t>
      </w:r>
    </w:p>
    <w:p w:rsidR="0062710B" w:rsidRPr="00EF1BB0" w:rsidRDefault="0062710B" w:rsidP="0062710B">
      <w:pPr>
        <w:pStyle w:val="ListParagraph"/>
        <w:numPr>
          <w:ilvl w:val="2"/>
          <w:numId w:val="1"/>
        </w:numPr>
        <w:rPr>
          <w:rFonts w:ascii="Times New Roman" w:hAnsi="Times New Roman" w:cs="Times New Roman"/>
        </w:rPr>
      </w:pPr>
      <w:r w:rsidRPr="00EF1BB0">
        <w:rPr>
          <w:rFonts w:ascii="Times New Roman" w:hAnsi="Times New Roman" w:cs="Times New Roman"/>
        </w:rPr>
        <w:t>Normalized adjacency matrix</w:t>
      </w:r>
      <w:r w:rsidR="007675C3" w:rsidRPr="00EF1BB0">
        <w:rPr>
          <w:rFonts w:ascii="Times New Roman" w:hAnsi="Times New Roman" w:cs="Times New Roman"/>
        </w:rPr>
        <w:t xml:space="preserve"> with self-loops </w:t>
      </w:r>
    </w:p>
    <w:p w:rsidR="0062710B" w:rsidRPr="00EF1BB0" w:rsidRDefault="0062710B" w:rsidP="0062710B">
      <w:pPr>
        <w:pStyle w:val="ListParagraph"/>
        <w:numPr>
          <w:ilvl w:val="1"/>
          <w:numId w:val="1"/>
        </w:numPr>
        <w:rPr>
          <w:rFonts w:ascii="Times New Roman" w:hAnsi="Times New Roman" w:cs="Times New Roman"/>
        </w:rPr>
      </w:pPr>
      <w:r w:rsidRPr="00EF1BB0">
        <w:rPr>
          <w:rFonts w:ascii="Times New Roman" w:hAnsi="Times New Roman" w:cs="Times New Roman"/>
        </w:rPr>
        <w:t>Models</w:t>
      </w:r>
    </w:p>
    <w:p w:rsidR="0062710B" w:rsidRPr="00EF1BB0" w:rsidRDefault="0062710B" w:rsidP="0062710B">
      <w:pPr>
        <w:pStyle w:val="ListParagraph"/>
        <w:numPr>
          <w:ilvl w:val="2"/>
          <w:numId w:val="1"/>
        </w:numPr>
        <w:rPr>
          <w:rFonts w:ascii="Times New Roman" w:hAnsi="Times New Roman" w:cs="Times New Roman"/>
        </w:rPr>
      </w:pPr>
      <w:r w:rsidRPr="00EF1BB0">
        <w:rPr>
          <w:rFonts w:ascii="Times New Roman" w:hAnsi="Times New Roman" w:cs="Times New Roman"/>
        </w:rPr>
        <w:t>DGL GCN</w:t>
      </w:r>
    </w:p>
    <w:p w:rsidR="0062710B" w:rsidRPr="00EF1BB0" w:rsidRDefault="0062710B" w:rsidP="0062710B">
      <w:pPr>
        <w:pStyle w:val="ListParagraph"/>
        <w:numPr>
          <w:ilvl w:val="2"/>
          <w:numId w:val="1"/>
        </w:numPr>
        <w:rPr>
          <w:rFonts w:ascii="Times New Roman" w:hAnsi="Times New Roman" w:cs="Times New Roman"/>
        </w:rPr>
      </w:pPr>
      <w:r w:rsidRPr="00EF1BB0">
        <w:rPr>
          <w:rFonts w:ascii="Times New Roman" w:hAnsi="Times New Roman" w:cs="Times New Roman"/>
        </w:rPr>
        <w:t>Baseline STGCN</w:t>
      </w:r>
    </w:p>
    <w:p w:rsidR="0062710B" w:rsidRPr="00EF1BB0" w:rsidRDefault="0062710B" w:rsidP="0062710B">
      <w:pPr>
        <w:pStyle w:val="ListParagraph"/>
        <w:numPr>
          <w:ilvl w:val="0"/>
          <w:numId w:val="1"/>
        </w:numPr>
        <w:rPr>
          <w:rFonts w:ascii="Times New Roman" w:hAnsi="Times New Roman" w:cs="Times New Roman"/>
        </w:rPr>
      </w:pPr>
      <w:r w:rsidRPr="00EF1BB0">
        <w:rPr>
          <w:rFonts w:ascii="Times New Roman" w:hAnsi="Times New Roman" w:cs="Times New Roman"/>
        </w:rPr>
        <w:t xml:space="preserve">Evaluation </w:t>
      </w:r>
    </w:p>
    <w:p w:rsidR="0062710B" w:rsidRPr="00EF1BB0" w:rsidRDefault="0062710B" w:rsidP="0062710B">
      <w:pPr>
        <w:pStyle w:val="ListParagraph"/>
        <w:numPr>
          <w:ilvl w:val="1"/>
          <w:numId w:val="1"/>
        </w:numPr>
        <w:rPr>
          <w:rFonts w:ascii="Times New Roman" w:hAnsi="Times New Roman" w:cs="Times New Roman"/>
        </w:rPr>
      </w:pPr>
      <w:r w:rsidRPr="00EF1BB0">
        <w:rPr>
          <w:rFonts w:ascii="Times New Roman" w:hAnsi="Times New Roman" w:cs="Times New Roman"/>
        </w:rPr>
        <w:t>Model results MAE/MSE/RMSE</w:t>
      </w:r>
    </w:p>
    <w:p w:rsidR="0062710B" w:rsidRPr="00EF1BB0" w:rsidRDefault="0062710B" w:rsidP="0062710B">
      <w:pPr>
        <w:pStyle w:val="ListParagraph"/>
        <w:numPr>
          <w:ilvl w:val="2"/>
          <w:numId w:val="1"/>
        </w:numPr>
        <w:rPr>
          <w:rFonts w:ascii="Times New Roman" w:hAnsi="Times New Roman" w:cs="Times New Roman"/>
        </w:rPr>
      </w:pPr>
      <w:r w:rsidRPr="00EF1BB0">
        <w:rPr>
          <w:rFonts w:ascii="Times New Roman" w:hAnsi="Times New Roman" w:cs="Times New Roman"/>
        </w:rPr>
        <w:t xml:space="preserve">DGL </w:t>
      </w:r>
    </w:p>
    <w:p w:rsidR="0062710B" w:rsidRPr="00EF1BB0" w:rsidRDefault="0062710B" w:rsidP="0062710B">
      <w:pPr>
        <w:pStyle w:val="ListParagraph"/>
        <w:numPr>
          <w:ilvl w:val="2"/>
          <w:numId w:val="1"/>
        </w:numPr>
        <w:rPr>
          <w:rFonts w:ascii="Times New Roman" w:hAnsi="Times New Roman" w:cs="Times New Roman"/>
        </w:rPr>
      </w:pPr>
      <w:r w:rsidRPr="00EF1BB0">
        <w:rPr>
          <w:rFonts w:ascii="Times New Roman" w:hAnsi="Times New Roman" w:cs="Times New Roman"/>
        </w:rPr>
        <w:t>STGCN</w:t>
      </w:r>
    </w:p>
    <w:p w:rsidR="0062710B" w:rsidRPr="00EF1BB0" w:rsidRDefault="0062710B" w:rsidP="0062710B">
      <w:pPr>
        <w:pStyle w:val="ListParagraph"/>
        <w:numPr>
          <w:ilvl w:val="1"/>
          <w:numId w:val="1"/>
        </w:numPr>
        <w:rPr>
          <w:rFonts w:ascii="Times New Roman" w:hAnsi="Times New Roman" w:cs="Times New Roman"/>
        </w:rPr>
      </w:pPr>
      <w:r w:rsidRPr="00EF1BB0">
        <w:rPr>
          <w:rFonts w:ascii="Times New Roman" w:hAnsi="Times New Roman" w:cs="Times New Roman"/>
        </w:rPr>
        <w:t>Plots of predictions vs. gold standard (STGCN)</w:t>
      </w:r>
    </w:p>
    <w:p w:rsidR="0062710B" w:rsidRPr="00EF1BB0" w:rsidRDefault="0062710B" w:rsidP="0062710B">
      <w:pPr>
        <w:pStyle w:val="ListParagraph"/>
        <w:numPr>
          <w:ilvl w:val="0"/>
          <w:numId w:val="1"/>
        </w:numPr>
        <w:rPr>
          <w:rFonts w:ascii="Times New Roman" w:hAnsi="Times New Roman" w:cs="Times New Roman"/>
        </w:rPr>
      </w:pPr>
      <w:r w:rsidRPr="00EF1BB0">
        <w:rPr>
          <w:rFonts w:ascii="Times New Roman" w:hAnsi="Times New Roman" w:cs="Times New Roman"/>
        </w:rPr>
        <w:t>Discussion</w:t>
      </w:r>
    </w:p>
    <w:p w:rsidR="0062710B" w:rsidRPr="00EF1BB0" w:rsidRDefault="0062710B" w:rsidP="0062710B">
      <w:pPr>
        <w:pStyle w:val="ListParagraph"/>
        <w:numPr>
          <w:ilvl w:val="1"/>
          <w:numId w:val="1"/>
        </w:numPr>
        <w:rPr>
          <w:rFonts w:ascii="Times New Roman" w:hAnsi="Times New Roman" w:cs="Times New Roman"/>
        </w:rPr>
      </w:pPr>
      <w:r w:rsidRPr="00EF1BB0">
        <w:rPr>
          <w:rFonts w:ascii="Times New Roman" w:hAnsi="Times New Roman" w:cs="Times New Roman"/>
        </w:rPr>
        <w:t>These are not good initial results</w:t>
      </w:r>
    </w:p>
    <w:p w:rsidR="0062710B" w:rsidRPr="00EF1BB0" w:rsidRDefault="0062710B" w:rsidP="0062710B">
      <w:pPr>
        <w:pStyle w:val="ListParagraph"/>
        <w:numPr>
          <w:ilvl w:val="1"/>
          <w:numId w:val="1"/>
        </w:numPr>
        <w:rPr>
          <w:rFonts w:ascii="Times New Roman" w:hAnsi="Times New Roman" w:cs="Times New Roman"/>
        </w:rPr>
      </w:pPr>
      <w:r w:rsidRPr="00EF1BB0">
        <w:rPr>
          <w:rFonts w:ascii="Times New Roman" w:hAnsi="Times New Roman" w:cs="Times New Roman"/>
        </w:rPr>
        <w:t>Therefore, we are focusing on STGCN that have a larger temporal component</w:t>
      </w:r>
    </w:p>
    <w:p w:rsidR="0062710B" w:rsidRPr="00EF1BB0" w:rsidRDefault="0062710B" w:rsidP="0062710B">
      <w:pPr>
        <w:pStyle w:val="ListParagraph"/>
        <w:numPr>
          <w:ilvl w:val="2"/>
          <w:numId w:val="1"/>
        </w:numPr>
        <w:rPr>
          <w:rFonts w:ascii="Times New Roman" w:hAnsi="Times New Roman" w:cs="Times New Roman"/>
        </w:rPr>
      </w:pPr>
      <w:r w:rsidRPr="00EF1BB0">
        <w:rPr>
          <w:rFonts w:ascii="Times New Roman" w:hAnsi="Times New Roman" w:cs="Times New Roman"/>
        </w:rPr>
        <w:t>STG2seq</w:t>
      </w:r>
    </w:p>
    <w:p w:rsidR="0062710B" w:rsidRPr="00EF1BB0" w:rsidRDefault="0062710B" w:rsidP="0062710B">
      <w:pPr>
        <w:pStyle w:val="ListParagraph"/>
        <w:numPr>
          <w:ilvl w:val="3"/>
          <w:numId w:val="1"/>
        </w:numPr>
        <w:rPr>
          <w:rFonts w:ascii="Times New Roman" w:hAnsi="Times New Roman" w:cs="Times New Roman"/>
        </w:rPr>
      </w:pPr>
      <w:r w:rsidRPr="00EF1BB0">
        <w:rPr>
          <w:rFonts w:ascii="Times New Roman" w:hAnsi="Times New Roman" w:cs="Times New Roman"/>
        </w:rPr>
        <w:t>Spatial temporal graph with seq2seq architecture</w:t>
      </w:r>
    </w:p>
    <w:p w:rsidR="004279C1" w:rsidRDefault="004279C1" w:rsidP="00C76CD5">
      <w:pPr>
        <w:pStyle w:val="ListParagraph"/>
        <w:numPr>
          <w:ilvl w:val="1"/>
          <w:numId w:val="1"/>
        </w:numPr>
        <w:rPr>
          <w:rFonts w:ascii="Times New Roman" w:hAnsi="Times New Roman" w:cs="Times New Roman"/>
        </w:rPr>
      </w:pPr>
      <w:r>
        <w:rPr>
          <w:rFonts w:ascii="Times New Roman" w:hAnsi="Times New Roman" w:cs="Times New Roman"/>
        </w:rPr>
        <w:t>Incorporate forecasts and metadata</w:t>
      </w:r>
    </w:p>
    <w:p w:rsidR="00C76CD5" w:rsidRPr="00EF1BB0" w:rsidRDefault="00C76CD5" w:rsidP="00C76CD5">
      <w:pPr>
        <w:pStyle w:val="ListParagraph"/>
        <w:numPr>
          <w:ilvl w:val="1"/>
          <w:numId w:val="1"/>
        </w:numPr>
        <w:rPr>
          <w:rFonts w:ascii="Times New Roman" w:hAnsi="Times New Roman" w:cs="Times New Roman"/>
        </w:rPr>
      </w:pPr>
      <w:r w:rsidRPr="00EF1BB0">
        <w:rPr>
          <w:rFonts w:ascii="Times New Roman" w:hAnsi="Times New Roman" w:cs="Times New Roman"/>
        </w:rPr>
        <w:t xml:space="preserve">Additionally, </w:t>
      </w:r>
      <w:r w:rsidR="007675C3" w:rsidRPr="00EF1BB0">
        <w:rPr>
          <w:rFonts w:ascii="Times New Roman" w:hAnsi="Times New Roman" w:cs="Times New Roman"/>
        </w:rPr>
        <w:t xml:space="preserve">a decreasing learning rate seems to be an important factor </w:t>
      </w:r>
    </w:p>
    <w:p w:rsidR="00B15598" w:rsidRPr="00EF1BB0" w:rsidRDefault="00B15598" w:rsidP="00B15598">
      <w:pPr>
        <w:rPr>
          <w:rFonts w:ascii="Times New Roman" w:hAnsi="Times New Roman" w:cs="Times New Roman"/>
        </w:rPr>
      </w:pPr>
    </w:p>
    <w:p w:rsidR="00B15598" w:rsidRPr="00EF1BB0" w:rsidRDefault="00B15598" w:rsidP="00B15598">
      <w:pPr>
        <w:rPr>
          <w:rFonts w:ascii="Times New Roman" w:hAnsi="Times New Roman" w:cs="Times New Roman"/>
          <w:b/>
          <w:bCs/>
        </w:rPr>
      </w:pPr>
      <w:r w:rsidRPr="00EF1BB0">
        <w:rPr>
          <w:rFonts w:ascii="Times New Roman" w:hAnsi="Times New Roman" w:cs="Times New Roman"/>
          <w:b/>
          <w:bCs/>
        </w:rPr>
        <w:t>Report</w:t>
      </w:r>
    </w:p>
    <w:p w:rsidR="00B15598" w:rsidRPr="00EF1BB0" w:rsidRDefault="00B15598" w:rsidP="00B15598">
      <w:pPr>
        <w:pStyle w:val="ListParagraph"/>
        <w:numPr>
          <w:ilvl w:val="0"/>
          <w:numId w:val="2"/>
        </w:numPr>
        <w:rPr>
          <w:rFonts w:ascii="Times New Roman" w:hAnsi="Times New Roman" w:cs="Times New Roman"/>
          <w:b/>
          <w:bCs/>
        </w:rPr>
      </w:pPr>
      <w:r w:rsidRPr="00EF1BB0">
        <w:rPr>
          <w:rFonts w:ascii="Times New Roman" w:hAnsi="Times New Roman" w:cs="Times New Roman"/>
          <w:b/>
          <w:bCs/>
        </w:rPr>
        <w:t>Introduction</w:t>
      </w:r>
    </w:p>
    <w:p w:rsidR="00B15598" w:rsidRPr="00EF1BB0" w:rsidRDefault="00B15598" w:rsidP="00B15598">
      <w:pPr>
        <w:rPr>
          <w:rFonts w:ascii="Times New Roman" w:hAnsi="Times New Roman" w:cs="Times New Roman"/>
        </w:rPr>
      </w:pPr>
      <w:r w:rsidRPr="00EF1BB0">
        <w:rPr>
          <w:rFonts w:ascii="Times New Roman" w:hAnsi="Times New Roman" w:cs="Times New Roman"/>
        </w:rPr>
        <w:t xml:space="preserve">Since the industrial revolution, our earth has been warming due to the release greenhouse gases from burning ‘dirty’ fuel sources. A recent surge in clean energy investment has led to more widespread adoption of renewable, clean energy, however we note that there still remains many technical barriers to its adoption1. In particular, we highlight two technical: </w:t>
      </w:r>
    </w:p>
    <w:p w:rsidR="00B15598" w:rsidRPr="00EF1BB0" w:rsidRDefault="00B15598" w:rsidP="00B15598">
      <w:pPr>
        <w:pStyle w:val="ListParagraph"/>
        <w:numPr>
          <w:ilvl w:val="0"/>
          <w:numId w:val="5"/>
        </w:numPr>
        <w:rPr>
          <w:rFonts w:ascii="Times New Roman" w:hAnsi="Times New Roman" w:cs="Times New Roman"/>
        </w:rPr>
      </w:pPr>
      <w:r w:rsidRPr="00EF1BB0">
        <w:rPr>
          <w:rFonts w:ascii="Times New Roman" w:hAnsi="Times New Roman" w:cs="Times New Roman"/>
        </w:rPr>
        <w:t xml:space="preserve">Geographic siting of plants: Fossil fuel plants are built remotely and energy production is centralized, whereas, renewable energy plants are decentralized and sometimes built in residential areas </w:t>
      </w:r>
    </w:p>
    <w:p w:rsidR="00B15598" w:rsidRPr="00EF1BB0" w:rsidRDefault="00B15598" w:rsidP="00B15598">
      <w:pPr>
        <w:pStyle w:val="ListParagraph"/>
        <w:numPr>
          <w:ilvl w:val="0"/>
          <w:numId w:val="5"/>
        </w:numPr>
        <w:rPr>
          <w:rFonts w:ascii="Times New Roman" w:hAnsi="Times New Roman" w:cs="Times New Roman"/>
        </w:rPr>
      </w:pPr>
      <w:r w:rsidRPr="00EF1BB0">
        <w:rPr>
          <w:rFonts w:ascii="Times New Roman" w:hAnsi="Times New Roman" w:cs="Times New Roman"/>
        </w:rPr>
        <w:t>Storage or excess energy: the production of renewable energy is unpredictable leading to less efﬁcient allocation of energy supply</w:t>
      </w:r>
    </w:p>
    <w:p w:rsidR="00B15598" w:rsidRPr="00EF1BB0" w:rsidRDefault="00B15598" w:rsidP="00B15598">
      <w:pPr>
        <w:rPr>
          <w:rFonts w:ascii="Times New Roman" w:hAnsi="Times New Roman" w:cs="Times New Roman"/>
        </w:rPr>
      </w:pPr>
      <w:r w:rsidRPr="00EF1BB0">
        <w:rPr>
          <w:rFonts w:ascii="Times New Roman" w:hAnsi="Times New Roman" w:cs="Times New Roman"/>
        </w:rPr>
        <w:t>While</w:t>
      </w:r>
      <w:r w:rsidRPr="00EF1BB0">
        <w:rPr>
          <w:rFonts w:ascii="Times New Roman" w:hAnsi="Times New Roman" w:cs="Times New Roman"/>
        </w:rPr>
        <w:t xml:space="preserve"> </w:t>
      </w:r>
      <w:r w:rsidRPr="00EF1BB0">
        <w:rPr>
          <w:rFonts w:ascii="Times New Roman" w:hAnsi="Times New Roman" w:cs="Times New Roman"/>
        </w:rPr>
        <w:t>a</w:t>
      </w:r>
      <w:r w:rsidRPr="00EF1BB0">
        <w:rPr>
          <w:rFonts w:ascii="Times New Roman" w:hAnsi="Times New Roman" w:cs="Times New Roman"/>
        </w:rPr>
        <w:t xml:space="preserve"> </w:t>
      </w:r>
      <w:r w:rsidRPr="00EF1BB0">
        <w:rPr>
          <w:rFonts w:ascii="Times New Roman" w:hAnsi="Times New Roman" w:cs="Times New Roman"/>
        </w:rPr>
        <w:t>wide</w:t>
      </w:r>
      <w:r w:rsidRPr="00EF1BB0">
        <w:rPr>
          <w:rFonts w:ascii="Times New Roman" w:hAnsi="Times New Roman" w:cs="Times New Roman"/>
        </w:rPr>
        <w:t xml:space="preserve"> </w:t>
      </w:r>
      <w:r w:rsidRPr="00EF1BB0">
        <w:rPr>
          <w:rFonts w:ascii="Times New Roman" w:hAnsi="Times New Roman" w:cs="Times New Roman"/>
        </w:rPr>
        <w:t>net</w:t>
      </w:r>
      <w:r w:rsidRPr="00EF1BB0">
        <w:rPr>
          <w:rFonts w:ascii="Times New Roman" w:hAnsi="Times New Roman" w:cs="Times New Roman"/>
        </w:rPr>
        <w:t xml:space="preserve"> </w:t>
      </w:r>
      <w:r w:rsidRPr="00EF1BB0">
        <w:rPr>
          <w:rFonts w:ascii="Times New Roman" w:hAnsi="Times New Roman" w:cs="Times New Roman"/>
        </w:rPr>
        <w:t>of</w:t>
      </w:r>
      <w:r w:rsidRPr="00EF1BB0">
        <w:rPr>
          <w:rFonts w:ascii="Times New Roman" w:hAnsi="Times New Roman" w:cs="Times New Roman"/>
        </w:rPr>
        <w:t xml:space="preserve"> </w:t>
      </w:r>
      <w:r w:rsidRPr="00EF1BB0">
        <w:rPr>
          <w:rFonts w:ascii="Times New Roman" w:hAnsi="Times New Roman" w:cs="Times New Roman"/>
        </w:rPr>
        <w:t>solutions</w:t>
      </w:r>
      <w:r w:rsidRPr="00EF1BB0">
        <w:rPr>
          <w:rFonts w:ascii="Times New Roman" w:hAnsi="Times New Roman" w:cs="Times New Roman"/>
        </w:rPr>
        <w:t xml:space="preserve"> </w:t>
      </w:r>
      <w:r w:rsidRPr="00EF1BB0">
        <w:rPr>
          <w:rFonts w:ascii="Times New Roman" w:hAnsi="Times New Roman" w:cs="Times New Roman"/>
        </w:rPr>
        <w:t>have</w:t>
      </w:r>
      <w:r w:rsidRPr="00EF1BB0">
        <w:rPr>
          <w:rFonts w:ascii="Times New Roman" w:hAnsi="Times New Roman" w:cs="Times New Roman"/>
        </w:rPr>
        <w:t xml:space="preserve"> </w:t>
      </w:r>
      <w:r w:rsidRPr="00EF1BB0">
        <w:rPr>
          <w:rFonts w:ascii="Times New Roman" w:hAnsi="Times New Roman" w:cs="Times New Roman"/>
        </w:rPr>
        <w:t>been</w:t>
      </w:r>
      <w:r w:rsidRPr="00EF1BB0">
        <w:rPr>
          <w:rFonts w:ascii="Times New Roman" w:hAnsi="Times New Roman" w:cs="Times New Roman"/>
        </w:rPr>
        <w:t xml:space="preserve"> </w:t>
      </w:r>
      <w:r w:rsidRPr="00EF1BB0">
        <w:rPr>
          <w:rFonts w:ascii="Times New Roman" w:hAnsi="Times New Roman" w:cs="Times New Roman"/>
        </w:rPr>
        <w:t>proposed</w:t>
      </w:r>
      <w:r w:rsidRPr="00EF1BB0">
        <w:rPr>
          <w:rFonts w:ascii="Times New Roman" w:hAnsi="Times New Roman" w:cs="Times New Roman"/>
        </w:rPr>
        <w:t xml:space="preserve"> </w:t>
      </w:r>
      <w:r w:rsidRPr="00EF1BB0">
        <w:rPr>
          <w:rFonts w:ascii="Times New Roman" w:hAnsi="Times New Roman" w:cs="Times New Roman"/>
        </w:rPr>
        <w:t>and</w:t>
      </w:r>
      <w:r w:rsidRPr="00EF1BB0">
        <w:rPr>
          <w:rFonts w:ascii="Times New Roman" w:hAnsi="Times New Roman" w:cs="Times New Roman"/>
        </w:rPr>
        <w:t xml:space="preserve"> </w:t>
      </w:r>
      <w:r w:rsidRPr="00EF1BB0">
        <w:rPr>
          <w:rFonts w:ascii="Times New Roman" w:hAnsi="Times New Roman" w:cs="Times New Roman"/>
        </w:rPr>
        <w:t>are</w:t>
      </w:r>
      <w:r w:rsidRPr="00EF1BB0">
        <w:rPr>
          <w:rFonts w:ascii="Times New Roman" w:hAnsi="Times New Roman" w:cs="Times New Roman"/>
        </w:rPr>
        <w:t xml:space="preserve"> </w:t>
      </w:r>
      <w:r w:rsidRPr="00EF1BB0">
        <w:rPr>
          <w:rFonts w:ascii="Times New Roman" w:hAnsi="Times New Roman" w:cs="Times New Roman"/>
        </w:rPr>
        <w:t>currently</w:t>
      </w:r>
      <w:r w:rsidRPr="00EF1BB0">
        <w:rPr>
          <w:rFonts w:ascii="Times New Roman" w:hAnsi="Times New Roman" w:cs="Times New Roman"/>
        </w:rPr>
        <w:t xml:space="preserve"> </w:t>
      </w:r>
      <w:r w:rsidRPr="00EF1BB0">
        <w:rPr>
          <w:rFonts w:ascii="Times New Roman" w:hAnsi="Times New Roman" w:cs="Times New Roman"/>
        </w:rPr>
        <w:t>being</w:t>
      </w:r>
      <w:r w:rsidRPr="00EF1BB0">
        <w:rPr>
          <w:rFonts w:ascii="Times New Roman" w:hAnsi="Times New Roman" w:cs="Times New Roman"/>
        </w:rPr>
        <w:t xml:space="preserve"> </w:t>
      </w:r>
      <w:r w:rsidRPr="00EF1BB0">
        <w:rPr>
          <w:rFonts w:ascii="Times New Roman" w:hAnsi="Times New Roman" w:cs="Times New Roman"/>
        </w:rPr>
        <w:t>pursued,</w:t>
      </w:r>
      <w:r w:rsidRPr="00EF1BB0">
        <w:rPr>
          <w:rFonts w:ascii="Times New Roman" w:hAnsi="Times New Roman" w:cs="Times New Roman"/>
        </w:rPr>
        <w:t xml:space="preserve"> </w:t>
      </w:r>
      <w:r w:rsidRPr="00EF1BB0">
        <w:rPr>
          <w:rFonts w:ascii="Times New Roman" w:hAnsi="Times New Roman" w:cs="Times New Roman"/>
        </w:rPr>
        <w:t>our</w:t>
      </w:r>
      <w:r w:rsidRPr="00EF1BB0">
        <w:rPr>
          <w:rFonts w:ascii="Times New Roman" w:hAnsi="Times New Roman" w:cs="Times New Roman"/>
        </w:rPr>
        <w:t xml:space="preserve"> </w:t>
      </w:r>
      <w:r w:rsidRPr="00EF1BB0">
        <w:rPr>
          <w:rFonts w:ascii="Times New Roman" w:hAnsi="Times New Roman" w:cs="Times New Roman"/>
        </w:rPr>
        <w:t>project</w:t>
      </w:r>
      <w:r w:rsidRPr="00EF1BB0">
        <w:rPr>
          <w:rFonts w:ascii="Times New Roman" w:hAnsi="Times New Roman" w:cs="Times New Roman"/>
        </w:rPr>
        <w:t xml:space="preserve"> </w:t>
      </w:r>
      <w:r w:rsidRPr="00EF1BB0">
        <w:rPr>
          <w:rFonts w:ascii="Times New Roman" w:hAnsi="Times New Roman" w:cs="Times New Roman"/>
        </w:rPr>
        <w:t xml:space="preserve">focuses on the use of AI to improve efﬁciency in the allocation of energy. We propose using spatial-temporal graph neural networks to accurately forecast load for each decentralized node. Through better predictions of energy demand, we can partially address each of these technical barriers. </w:t>
      </w:r>
    </w:p>
    <w:p w:rsidR="00B15598" w:rsidRPr="00EF1BB0" w:rsidRDefault="00B15598" w:rsidP="00B15598">
      <w:pPr>
        <w:pStyle w:val="ListParagraph"/>
        <w:numPr>
          <w:ilvl w:val="0"/>
          <w:numId w:val="4"/>
        </w:numPr>
        <w:rPr>
          <w:rFonts w:ascii="Times New Roman" w:hAnsi="Times New Roman" w:cs="Times New Roman"/>
        </w:rPr>
      </w:pPr>
      <w:r w:rsidRPr="00EF1BB0">
        <w:rPr>
          <w:rFonts w:ascii="Times New Roman" w:hAnsi="Times New Roman" w:cs="Times New Roman"/>
        </w:rPr>
        <w:t xml:space="preserve">Spatial analysis enables us to better capture any geographic dependent features related demand (e.g., nodes providing electricity to cities are likely to be characterized by more extremes) </w:t>
      </w:r>
    </w:p>
    <w:p w:rsidR="00B15598" w:rsidRPr="00EF1BB0" w:rsidRDefault="00B15598" w:rsidP="00B15598">
      <w:pPr>
        <w:pStyle w:val="ListParagraph"/>
        <w:numPr>
          <w:ilvl w:val="0"/>
          <w:numId w:val="3"/>
        </w:numPr>
        <w:rPr>
          <w:rFonts w:ascii="Times New Roman" w:hAnsi="Times New Roman" w:cs="Times New Roman"/>
        </w:rPr>
      </w:pPr>
      <w:r w:rsidRPr="00EF1BB0">
        <w:rPr>
          <w:rFonts w:ascii="Times New Roman" w:hAnsi="Times New Roman" w:cs="Times New Roman"/>
        </w:rPr>
        <w:lastRenderedPageBreak/>
        <w:t>Proximity of nodes will likely affect demand as one node reaches capacity they may divert the provision of energy to the nearest node that is below capacity</w:t>
      </w:r>
    </w:p>
    <w:p w:rsidR="00B15598" w:rsidRPr="00EF1BB0" w:rsidRDefault="00B15598" w:rsidP="00B15598">
      <w:pPr>
        <w:rPr>
          <w:rFonts w:ascii="Times New Roman" w:hAnsi="Times New Roman" w:cs="Times New Roman"/>
        </w:rPr>
      </w:pPr>
      <w:r w:rsidRPr="00EF1BB0">
        <w:rPr>
          <w:rFonts w:ascii="Times New Roman" w:hAnsi="Times New Roman" w:cs="Times New Roman"/>
        </w:rPr>
        <w:t>Overall, by better understanding our exact energy needs, we will be able to better optimize power ﬂow across decentralized plants, ensure supply more closely meets demand, and thereby, lessening our reliance on advanced storage solutions</w:t>
      </w:r>
    </w:p>
    <w:p w:rsidR="005310D2" w:rsidRPr="00EF1BB0" w:rsidRDefault="003F2090" w:rsidP="005310D2">
      <w:pPr>
        <w:pStyle w:val="ListParagraph"/>
        <w:numPr>
          <w:ilvl w:val="0"/>
          <w:numId w:val="2"/>
        </w:numPr>
        <w:rPr>
          <w:rFonts w:ascii="Times New Roman" w:hAnsi="Times New Roman" w:cs="Times New Roman"/>
          <w:b/>
          <w:bCs/>
        </w:rPr>
      </w:pPr>
      <w:r w:rsidRPr="00EF1BB0">
        <w:rPr>
          <w:rFonts w:ascii="Times New Roman" w:hAnsi="Times New Roman" w:cs="Times New Roman"/>
          <w:b/>
          <w:bCs/>
        </w:rPr>
        <w:t>Methodology</w:t>
      </w:r>
    </w:p>
    <w:p w:rsidR="00A0081E" w:rsidRDefault="005310D2" w:rsidP="005310D2">
      <w:pPr>
        <w:rPr>
          <w:rFonts w:ascii="Times New Roman" w:hAnsi="Times New Roman" w:cs="Times New Roman"/>
        </w:rPr>
      </w:pPr>
      <w:r w:rsidRPr="00EF1BB0">
        <w:rPr>
          <w:rFonts w:ascii="Times New Roman" w:hAnsi="Times New Roman" w:cs="Times New Roman"/>
        </w:rPr>
        <w:t>The</w:t>
      </w:r>
      <w:r w:rsidRPr="00EF1BB0">
        <w:rPr>
          <w:rFonts w:ascii="Times New Roman" w:hAnsi="Times New Roman" w:cs="Times New Roman"/>
        </w:rPr>
        <w:t xml:space="preserve"> </w:t>
      </w:r>
      <w:r w:rsidRPr="00EF1BB0">
        <w:rPr>
          <w:rFonts w:ascii="Times New Roman" w:hAnsi="Times New Roman" w:cs="Times New Roman"/>
        </w:rPr>
        <w:t>goal</w:t>
      </w:r>
      <w:r w:rsidRPr="00EF1BB0">
        <w:rPr>
          <w:rFonts w:ascii="Times New Roman" w:hAnsi="Times New Roman" w:cs="Times New Roman"/>
        </w:rPr>
        <w:t xml:space="preserve"> </w:t>
      </w:r>
      <w:r w:rsidRPr="00EF1BB0">
        <w:rPr>
          <w:rFonts w:ascii="Times New Roman" w:hAnsi="Times New Roman" w:cs="Times New Roman"/>
        </w:rPr>
        <w:t>of</w:t>
      </w:r>
      <w:r w:rsidRPr="00EF1BB0">
        <w:rPr>
          <w:rFonts w:ascii="Times New Roman" w:hAnsi="Times New Roman" w:cs="Times New Roman"/>
        </w:rPr>
        <w:t xml:space="preserve"> </w:t>
      </w:r>
      <w:r w:rsidRPr="00EF1BB0">
        <w:rPr>
          <w:rFonts w:ascii="Times New Roman" w:hAnsi="Times New Roman" w:cs="Times New Roman"/>
        </w:rPr>
        <w:t>our</w:t>
      </w:r>
      <w:r w:rsidRPr="00EF1BB0">
        <w:rPr>
          <w:rFonts w:ascii="Times New Roman" w:hAnsi="Times New Roman" w:cs="Times New Roman"/>
        </w:rPr>
        <w:t xml:space="preserve"> </w:t>
      </w:r>
      <w:r w:rsidRPr="00EF1BB0">
        <w:rPr>
          <w:rFonts w:ascii="Times New Roman" w:hAnsi="Times New Roman" w:cs="Times New Roman"/>
        </w:rPr>
        <w:t>project</w:t>
      </w:r>
      <w:r w:rsidRPr="00EF1BB0">
        <w:rPr>
          <w:rFonts w:ascii="Times New Roman" w:hAnsi="Times New Roman" w:cs="Times New Roman"/>
        </w:rPr>
        <w:t xml:space="preserve"> </w:t>
      </w:r>
      <w:r w:rsidRPr="00EF1BB0">
        <w:rPr>
          <w:rFonts w:ascii="Times New Roman" w:hAnsi="Times New Roman" w:cs="Times New Roman"/>
        </w:rPr>
        <w:t>is</w:t>
      </w:r>
      <w:r w:rsidRPr="00EF1BB0">
        <w:rPr>
          <w:rFonts w:ascii="Times New Roman" w:hAnsi="Times New Roman" w:cs="Times New Roman"/>
        </w:rPr>
        <w:t xml:space="preserve"> </w:t>
      </w:r>
      <w:r w:rsidRPr="00EF1BB0">
        <w:rPr>
          <w:rFonts w:ascii="Times New Roman" w:hAnsi="Times New Roman" w:cs="Times New Roman"/>
        </w:rPr>
        <w:t>to</w:t>
      </w:r>
      <w:r w:rsidRPr="00EF1BB0">
        <w:rPr>
          <w:rFonts w:ascii="Times New Roman" w:hAnsi="Times New Roman" w:cs="Times New Roman"/>
        </w:rPr>
        <w:t xml:space="preserve"> </w:t>
      </w:r>
      <w:r w:rsidRPr="00EF1BB0">
        <w:rPr>
          <w:rFonts w:ascii="Times New Roman" w:hAnsi="Times New Roman" w:cs="Times New Roman"/>
        </w:rPr>
        <w:t>improve</w:t>
      </w:r>
      <w:r w:rsidRPr="00EF1BB0">
        <w:rPr>
          <w:rFonts w:ascii="Times New Roman" w:hAnsi="Times New Roman" w:cs="Times New Roman"/>
        </w:rPr>
        <w:t xml:space="preserve"> </w:t>
      </w:r>
      <w:r w:rsidRPr="00EF1BB0">
        <w:rPr>
          <w:rFonts w:ascii="Times New Roman" w:hAnsi="Times New Roman" w:cs="Times New Roman"/>
        </w:rPr>
        <w:t>forecast</w:t>
      </w:r>
      <w:r w:rsidRPr="00EF1BB0">
        <w:rPr>
          <w:rFonts w:ascii="Times New Roman" w:hAnsi="Times New Roman" w:cs="Times New Roman"/>
        </w:rPr>
        <w:t xml:space="preserve"> </w:t>
      </w:r>
      <w:r w:rsidRPr="00EF1BB0">
        <w:rPr>
          <w:rFonts w:ascii="Times New Roman" w:hAnsi="Times New Roman" w:cs="Times New Roman"/>
        </w:rPr>
        <w:t>prediction</w:t>
      </w:r>
      <w:r w:rsidRPr="00EF1BB0">
        <w:rPr>
          <w:rFonts w:ascii="Times New Roman" w:hAnsi="Times New Roman" w:cs="Times New Roman"/>
        </w:rPr>
        <w:t xml:space="preserve"> </w:t>
      </w:r>
      <w:r w:rsidRPr="00EF1BB0">
        <w:rPr>
          <w:rFonts w:ascii="Times New Roman" w:hAnsi="Times New Roman" w:cs="Times New Roman"/>
        </w:rPr>
        <w:t>of</w:t>
      </w:r>
      <w:r w:rsidRPr="00EF1BB0">
        <w:rPr>
          <w:rFonts w:ascii="Times New Roman" w:hAnsi="Times New Roman" w:cs="Times New Roman"/>
        </w:rPr>
        <w:t xml:space="preserve"> </w:t>
      </w:r>
      <w:r w:rsidR="00883689">
        <w:rPr>
          <w:rFonts w:ascii="Times New Roman" w:hAnsi="Times New Roman" w:cs="Times New Roman"/>
        </w:rPr>
        <w:t>load</w:t>
      </w:r>
      <w:r w:rsidRPr="00EF1BB0">
        <w:rPr>
          <w:rFonts w:ascii="Times New Roman" w:hAnsi="Times New Roman" w:cs="Times New Roman"/>
        </w:rPr>
        <w:t xml:space="preserve"> </w:t>
      </w:r>
      <w:r w:rsidRPr="00EF1BB0">
        <w:rPr>
          <w:rFonts w:ascii="Times New Roman" w:hAnsi="Times New Roman" w:cs="Times New Roman"/>
        </w:rPr>
        <w:t>demand</w:t>
      </w:r>
      <w:r w:rsidRPr="00EF1BB0">
        <w:rPr>
          <w:rFonts w:ascii="Times New Roman" w:hAnsi="Times New Roman" w:cs="Times New Roman"/>
        </w:rPr>
        <w:t xml:space="preserve"> </w:t>
      </w:r>
      <w:r w:rsidR="00883689">
        <w:rPr>
          <w:rFonts w:ascii="Times New Roman" w:hAnsi="Times New Roman" w:cs="Times New Roman"/>
        </w:rPr>
        <w:t xml:space="preserve">for each node (i.e., power provider) </w:t>
      </w:r>
      <w:r w:rsidRPr="00EF1BB0">
        <w:rPr>
          <w:rFonts w:ascii="Times New Roman" w:hAnsi="Times New Roman" w:cs="Times New Roman"/>
        </w:rPr>
        <w:t>through</w:t>
      </w:r>
      <w:r w:rsidRPr="00EF1BB0">
        <w:rPr>
          <w:rFonts w:ascii="Times New Roman" w:hAnsi="Times New Roman" w:cs="Times New Roman"/>
        </w:rPr>
        <w:t xml:space="preserve"> </w:t>
      </w:r>
      <w:r w:rsidRPr="00EF1BB0">
        <w:rPr>
          <w:rFonts w:ascii="Times New Roman" w:hAnsi="Times New Roman" w:cs="Times New Roman"/>
        </w:rPr>
        <w:t>leveraging</w:t>
      </w:r>
      <w:r w:rsidRPr="00EF1BB0">
        <w:rPr>
          <w:rFonts w:ascii="Times New Roman" w:hAnsi="Times New Roman" w:cs="Times New Roman"/>
        </w:rPr>
        <w:t xml:space="preserve"> Spatial Temporal Graph Neural Networks (“STGNNs”)</w:t>
      </w:r>
      <w:r w:rsidRPr="00EF1BB0">
        <w:rPr>
          <w:rFonts w:ascii="Times New Roman" w:hAnsi="Times New Roman" w:cs="Times New Roman"/>
        </w:rPr>
        <w:t xml:space="preserve">. Our </w:t>
      </w:r>
      <w:r w:rsidR="0082138A" w:rsidRPr="00EF1BB0">
        <w:rPr>
          <w:rFonts w:ascii="Times New Roman" w:hAnsi="Times New Roman" w:cs="Times New Roman"/>
        </w:rPr>
        <w:t>power provider</w:t>
      </w:r>
      <w:r w:rsidRPr="00EF1BB0">
        <w:rPr>
          <w:rFonts w:ascii="Times New Roman" w:hAnsi="Times New Roman" w:cs="Times New Roman"/>
        </w:rPr>
        <w:t xml:space="preserve"> nodes will represent our graph nodes and their transmission connections will represent the edges. Each node includes a variety of data at each timestamp such as hourly demand, wind / solar forecasts, and wind / solar realizations. </w:t>
      </w:r>
    </w:p>
    <w:p w:rsidR="00EF1BB0" w:rsidRPr="00EF1BB0" w:rsidRDefault="00EF1BB0" w:rsidP="005310D2">
      <w:pPr>
        <w:rPr>
          <w:rFonts w:ascii="Times New Roman" w:hAnsi="Times New Roman" w:cs="Times New Roman"/>
        </w:rPr>
      </w:pPr>
      <w:r>
        <w:rPr>
          <w:rFonts w:ascii="Times New Roman" w:hAnsi="Times New Roman" w:cs="Times New Roman"/>
        </w:rPr>
        <w:t>A spatial temporal graph neural network is a small expansion on the original graph neural networks.  Where, traditionally, graph neural networks only consisted of a spatial component (i.e., graph convolutions on a</w:t>
      </w:r>
      <w:r w:rsidR="00883689">
        <w:rPr>
          <w:rFonts w:ascii="Times New Roman" w:hAnsi="Times New Roman" w:cs="Times New Roman"/>
        </w:rPr>
        <w:t>n</w:t>
      </w:r>
      <w:r>
        <w:rPr>
          <w:rFonts w:ascii="Times New Roman" w:hAnsi="Times New Roman" w:cs="Times New Roman"/>
        </w:rPr>
        <w:t xml:space="preserve"> adjacency matrix), a STGNN adds a temporal component.  Current, temporal models include RNNs, Transformers, but also temporal convolutions.  As of now, temporal convolutions are typically used </w:t>
      </w:r>
      <w:r w:rsidR="00883689">
        <w:rPr>
          <w:rFonts w:ascii="Times New Roman" w:hAnsi="Times New Roman" w:cs="Times New Roman"/>
        </w:rPr>
        <w:t xml:space="preserve">in STGNNs </w:t>
      </w:r>
      <w:r>
        <w:rPr>
          <w:rFonts w:ascii="Times New Roman" w:hAnsi="Times New Roman" w:cs="Times New Roman"/>
        </w:rPr>
        <w:t xml:space="preserve">due to their speed. </w:t>
      </w:r>
      <w:r w:rsidR="00883689" w:rsidRPr="00EF1BB0">
        <w:rPr>
          <w:rFonts w:ascii="Times New Roman" w:hAnsi="Times New Roman" w:cs="Times New Roman"/>
        </w:rPr>
        <w:t xml:space="preserve">We use </w:t>
      </w:r>
      <w:r w:rsidR="00883689">
        <w:rPr>
          <w:rFonts w:ascii="Times New Roman" w:hAnsi="Times New Roman" w:cs="Times New Roman"/>
        </w:rPr>
        <w:t xml:space="preserve">these </w:t>
      </w:r>
      <w:r w:rsidR="00883689" w:rsidRPr="00EF1BB0">
        <w:rPr>
          <w:rFonts w:ascii="Times New Roman" w:hAnsi="Times New Roman" w:cs="Times New Roman"/>
        </w:rPr>
        <w:t>spatial and temporal convolutions at each time sequence (</w:t>
      </w:r>
      <w:r w:rsidR="00883689">
        <w:rPr>
          <w:rFonts w:ascii="Times New Roman" w:hAnsi="Times New Roman" w:cs="Times New Roman"/>
        </w:rPr>
        <w:t>e.g.,</w:t>
      </w:r>
      <w:r w:rsidR="00883689" w:rsidRPr="00EF1BB0">
        <w:rPr>
          <w:rFonts w:ascii="Times New Roman" w:hAnsi="Times New Roman" w:cs="Times New Roman"/>
        </w:rPr>
        <w:t xml:space="preserve"> 24 hour historical load and solar data) to effectively forecast our time series.</w:t>
      </w:r>
    </w:p>
    <w:p w:rsidR="00E20A62" w:rsidRPr="00EF1BB0" w:rsidRDefault="004037F6" w:rsidP="005310D2">
      <w:pPr>
        <w:rPr>
          <w:rFonts w:ascii="Times New Roman" w:hAnsi="Times New Roman" w:cs="Times New Roman"/>
        </w:rPr>
      </w:pPr>
      <w:r w:rsidRPr="00EF1BB0">
        <w:rPr>
          <w:rFonts w:ascii="Times New Roman" w:hAnsi="Times New Roman" w:cs="Times New Roman"/>
        </w:rPr>
        <w:t>Our baseline model will be an implementation of the spatial temporal graph convolution network (“STGCN”) originally</w:t>
      </w:r>
      <w:r w:rsidRPr="00EF1BB0">
        <w:rPr>
          <w:rFonts w:ascii="Times New Roman" w:hAnsi="Times New Roman" w:cs="Times New Roman"/>
        </w:rPr>
        <w:t xml:space="preserve"> developed by Bing Yu and his team in 2018</w:t>
      </w:r>
      <w:r w:rsidRPr="00EF1BB0">
        <w:rPr>
          <w:rStyle w:val="EndnoteReference"/>
          <w:rFonts w:ascii="Times New Roman" w:hAnsi="Times New Roman" w:cs="Times New Roman"/>
        </w:rPr>
        <w:endnoteReference w:id="1"/>
      </w:r>
      <w:r w:rsidRPr="00EF1BB0">
        <w:rPr>
          <w:rFonts w:ascii="Times New Roman" w:hAnsi="Times New Roman" w:cs="Times New Roman"/>
        </w:rPr>
        <w:t xml:space="preserve">.  </w:t>
      </w:r>
      <w:r w:rsidR="00E20A62" w:rsidRPr="00EF1BB0">
        <w:rPr>
          <w:rFonts w:ascii="Times New Roman" w:hAnsi="Times New Roman" w:cs="Times New Roman"/>
        </w:rPr>
        <w:t xml:space="preserve">Subsequent models will be selected based upon perceived weaknesses of the baseline STGCN. For example, would the model benefit from additional temporal layers or would the model benefit from additional spatial layers.  Once we are able to identify these ‘problem areas’, we will </w:t>
      </w:r>
      <w:r w:rsidR="00883689">
        <w:rPr>
          <w:rFonts w:ascii="Times New Roman" w:hAnsi="Times New Roman" w:cs="Times New Roman"/>
        </w:rPr>
        <w:t>explore</w:t>
      </w:r>
      <w:r w:rsidR="00E20A62" w:rsidRPr="00EF1BB0">
        <w:rPr>
          <w:rFonts w:ascii="Times New Roman" w:hAnsi="Times New Roman" w:cs="Times New Roman"/>
        </w:rPr>
        <w:t xml:space="preserve"> the current state of the art that best fits our problem.  We currently are unaware of any other paper that uses graph networks to predict energy demand, which means we will likely need to evaluate the effectiveness of STGNNs ourselves. </w:t>
      </w:r>
    </w:p>
    <w:p w:rsidR="00A0081E" w:rsidRDefault="0082138A" w:rsidP="00B15598">
      <w:pPr>
        <w:rPr>
          <w:rFonts w:ascii="Times New Roman" w:hAnsi="Times New Roman" w:cs="Times New Roman"/>
        </w:rPr>
      </w:pPr>
      <w:r w:rsidRPr="00EF1BB0">
        <w:rPr>
          <w:rFonts w:ascii="Times New Roman" w:hAnsi="Times New Roman" w:cs="Times New Roman"/>
        </w:rPr>
        <w:t xml:space="preserve">Experiments </w:t>
      </w:r>
      <w:r w:rsidRPr="00EF1BB0">
        <w:rPr>
          <w:rFonts w:ascii="Times New Roman" w:hAnsi="Times New Roman" w:cs="Times New Roman"/>
        </w:rPr>
        <w:t xml:space="preserve">are </w:t>
      </w:r>
      <w:r w:rsidRPr="00EF1BB0">
        <w:rPr>
          <w:rFonts w:ascii="Times New Roman" w:hAnsi="Times New Roman" w:cs="Times New Roman"/>
        </w:rPr>
        <w:t>run to forecast day ahead demand. For each experiment, we evaluate the time series output using mean absolute error (MAE), mean absolute percentage error (MAPE), and root mean squared error (RMSE).</w:t>
      </w:r>
    </w:p>
    <w:p w:rsidR="00CB7AAB" w:rsidRPr="00CB7AAB" w:rsidRDefault="00CB7AAB" w:rsidP="00CB7AAB">
      <w:pPr>
        <w:pStyle w:val="ListParagraph"/>
        <w:numPr>
          <w:ilvl w:val="0"/>
          <w:numId w:val="2"/>
        </w:numPr>
        <w:rPr>
          <w:rFonts w:ascii="Times New Roman" w:hAnsi="Times New Roman" w:cs="Times New Roman"/>
          <w:b/>
          <w:bCs/>
        </w:rPr>
      </w:pPr>
      <w:r>
        <w:rPr>
          <w:rFonts w:ascii="Times New Roman" w:hAnsi="Times New Roman" w:cs="Times New Roman"/>
          <w:b/>
          <w:bCs/>
        </w:rPr>
        <w:t>Dataset</w:t>
      </w:r>
    </w:p>
    <w:p w:rsidR="00CB7AAB" w:rsidRDefault="00CB7AAB" w:rsidP="00CB7AAB">
      <w:pPr>
        <w:rPr>
          <w:rFonts w:ascii="Times New Roman" w:hAnsi="Times New Roman" w:cs="Times New Roman"/>
        </w:rPr>
      </w:pPr>
      <w:r>
        <w:rPr>
          <w:rFonts w:ascii="Times New Roman" w:hAnsi="Times New Roman" w:cs="Times New Roman"/>
        </w:rPr>
        <w:t>We utilize the recently developed RE-Europe dataset which consists of nodal load demand across mainland Europe</w:t>
      </w:r>
      <w:r w:rsidRPr="00A0081E">
        <w:rPr>
          <w:rFonts w:ascii="Times New Roman" w:hAnsi="Times New Roman" w:cs="Times New Roman"/>
        </w:rPr>
        <w:t xml:space="preserve"> </w:t>
      </w:r>
      <w:r w:rsidR="00883689">
        <w:rPr>
          <w:rFonts w:ascii="Times New Roman" w:hAnsi="Times New Roman" w:cs="Times New Roman"/>
        </w:rPr>
        <w:t>and also</w:t>
      </w:r>
      <w:r>
        <w:rPr>
          <w:rFonts w:ascii="Times New Roman" w:hAnsi="Times New Roman" w:cs="Times New Roman"/>
        </w:rPr>
        <w:t xml:space="preserve"> </w:t>
      </w:r>
      <w:r w:rsidR="00883689">
        <w:rPr>
          <w:rFonts w:ascii="Times New Roman" w:hAnsi="Times New Roman" w:cs="Times New Roman"/>
        </w:rPr>
        <w:t xml:space="preserve">includes </w:t>
      </w:r>
      <w:r>
        <w:rPr>
          <w:rFonts w:ascii="Times New Roman" w:hAnsi="Times New Roman" w:cs="Times New Roman"/>
        </w:rPr>
        <w:t>a transmission network model, plus data regarding electric generation and demand from 2012-2014.</w:t>
      </w:r>
      <w:r>
        <w:rPr>
          <w:rStyle w:val="EndnoteReference"/>
          <w:rFonts w:ascii="Times New Roman" w:hAnsi="Times New Roman" w:cs="Times New Roman"/>
        </w:rPr>
        <w:endnoteReference w:id="2"/>
      </w:r>
      <w:r>
        <w:rPr>
          <w:rFonts w:ascii="Times New Roman" w:hAnsi="Times New Roman" w:cs="Times New Roman"/>
        </w:rPr>
        <w:t xml:space="preserve">  There are 1,494 different nodes with 2,156 transmission connections.  Typically, load demand at the node level is highly confidential data, therefore, there are no other datasets including this granular of information. </w:t>
      </w:r>
    </w:p>
    <w:p w:rsidR="00CB7AAB" w:rsidRDefault="00CB7AAB" w:rsidP="00B15598">
      <w:pPr>
        <w:rPr>
          <w:rFonts w:ascii="Times New Roman" w:hAnsi="Times New Roman" w:cs="Times New Roman"/>
        </w:rPr>
      </w:pPr>
      <w:r>
        <w:rPr>
          <w:rFonts w:ascii="Times New Roman" w:hAnsi="Times New Roman" w:cs="Times New Roman"/>
        </w:rPr>
        <w:t>The below figure displays hourly demand</w:t>
      </w:r>
      <w:r w:rsidR="00883689">
        <w:rPr>
          <w:rFonts w:ascii="Times New Roman" w:hAnsi="Times New Roman" w:cs="Times New Roman"/>
        </w:rPr>
        <w:t xml:space="preserve"> that has been normalized to fit between 0 and 1</w:t>
      </w:r>
      <w:r>
        <w:rPr>
          <w:rFonts w:ascii="Times New Roman" w:hAnsi="Times New Roman" w:cs="Times New Roman"/>
        </w:rPr>
        <w:t xml:space="preserve"> across three similar nodes:</w:t>
      </w:r>
    </w:p>
    <w:p w:rsidR="00CB7AAB" w:rsidRDefault="00CB7AAB" w:rsidP="00CB7AAB">
      <w:pPr>
        <w:spacing w:after="0"/>
        <w:jc w:val="center"/>
        <w:rPr>
          <w:rFonts w:ascii="Times New Roman" w:hAnsi="Times New Roman" w:cs="Times New Roman"/>
        </w:rPr>
      </w:pPr>
      <w:r>
        <w:rPr>
          <w:noProof/>
        </w:rPr>
        <w:lastRenderedPageBreak/>
        <w:drawing>
          <wp:inline distT="0" distB="0" distL="0" distR="0" wp14:anchorId="5C565B32" wp14:editId="1E9EB1E7">
            <wp:extent cx="4126061" cy="209914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389" cy="2110504"/>
                    </a:xfrm>
                    <a:prstGeom prst="rect">
                      <a:avLst/>
                    </a:prstGeom>
                  </pic:spPr>
                </pic:pic>
              </a:graphicData>
            </a:graphic>
          </wp:inline>
        </w:drawing>
      </w:r>
    </w:p>
    <w:p w:rsidR="00CB7AAB" w:rsidRDefault="00CB7AAB" w:rsidP="00CB7AAB">
      <w:pPr>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Pr="00CB7AAB">
        <w:rPr>
          <w:rFonts w:ascii="Times New Roman" w:hAnsi="Times New Roman" w:cs="Times New Roman"/>
          <w:i/>
          <w:iCs/>
          <w:color w:val="FF0000"/>
          <w:sz w:val="18"/>
          <w:szCs w:val="18"/>
        </w:rPr>
        <w:t>X</w:t>
      </w:r>
      <w:r>
        <w:rPr>
          <w:rFonts w:ascii="Times New Roman" w:hAnsi="Times New Roman" w:cs="Times New Roman"/>
          <w:i/>
          <w:iCs/>
          <w:sz w:val="18"/>
          <w:szCs w:val="18"/>
        </w:rPr>
        <w:t xml:space="preserve">: </w:t>
      </w:r>
      <w:r>
        <w:rPr>
          <w:rFonts w:ascii="Times New Roman" w:hAnsi="Times New Roman" w:cs="Times New Roman"/>
          <w:i/>
          <w:iCs/>
          <w:sz w:val="18"/>
          <w:szCs w:val="18"/>
        </w:rPr>
        <w:t>Normalized Load Demand at Hourly Level across three nodes</w:t>
      </w:r>
    </w:p>
    <w:p w:rsidR="00CB7AAB" w:rsidRDefault="00CB7AAB" w:rsidP="00CB7AAB">
      <w:pPr>
        <w:spacing w:after="0"/>
        <w:jc w:val="center"/>
        <w:rPr>
          <w:rFonts w:ascii="Times New Roman" w:hAnsi="Times New Roman" w:cs="Times New Roman"/>
          <w:i/>
          <w:iCs/>
          <w:sz w:val="18"/>
          <w:szCs w:val="18"/>
        </w:rPr>
      </w:pPr>
      <w:r>
        <w:rPr>
          <w:rFonts w:ascii="Times New Roman" w:hAnsi="Times New Roman" w:cs="Times New Roman"/>
          <w:i/>
          <w:iCs/>
          <w:sz w:val="18"/>
          <w:szCs w:val="18"/>
        </w:rPr>
        <w:t xml:space="preserve">Source: </w:t>
      </w:r>
      <w:r w:rsidRPr="00CB7AAB">
        <w:rPr>
          <w:rFonts w:ascii="Times New Roman" w:hAnsi="Times New Roman" w:cs="Times New Roman"/>
          <w:i/>
          <w:iCs/>
          <w:sz w:val="18"/>
          <w:szCs w:val="18"/>
        </w:rPr>
        <w:t>Multi</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scale</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deep</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network</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based</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multistep</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prediction</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of high-dimensional</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time</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series</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from</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power transmission</w:t>
      </w:r>
      <w:r>
        <w:rPr>
          <w:rFonts w:ascii="Times New Roman" w:hAnsi="Times New Roman" w:cs="Times New Roman"/>
          <w:i/>
          <w:iCs/>
          <w:sz w:val="18"/>
          <w:szCs w:val="18"/>
        </w:rPr>
        <w:t xml:space="preserve"> </w:t>
      </w:r>
      <w:r w:rsidRPr="00CB7AAB">
        <w:rPr>
          <w:rFonts w:ascii="Times New Roman" w:hAnsi="Times New Roman" w:cs="Times New Roman"/>
          <w:i/>
          <w:iCs/>
          <w:sz w:val="18"/>
          <w:szCs w:val="18"/>
        </w:rPr>
        <w:t>systems</w:t>
      </w:r>
    </w:p>
    <w:p w:rsidR="00CB7AAB" w:rsidRDefault="00CB7AAB" w:rsidP="00B15598">
      <w:pPr>
        <w:rPr>
          <w:rFonts w:ascii="Times New Roman" w:hAnsi="Times New Roman" w:cs="Times New Roman"/>
        </w:rPr>
      </w:pPr>
    </w:p>
    <w:p w:rsidR="00CB7AAB" w:rsidRPr="00EF1BB0" w:rsidRDefault="00CB7AAB" w:rsidP="00B15598">
      <w:pPr>
        <w:rPr>
          <w:rFonts w:ascii="Times New Roman" w:hAnsi="Times New Roman" w:cs="Times New Roman"/>
        </w:rPr>
      </w:pPr>
    </w:p>
    <w:p w:rsidR="003F2090" w:rsidRPr="00EF1BB0" w:rsidRDefault="003F2090" w:rsidP="00CB7AAB">
      <w:pPr>
        <w:pStyle w:val="ListParagraph"/>
        <w:numPr>
          <w:ilvl w:val="0"/>
          <w:numId w:val="2"/>
        </w:numPr>
        <w:rPr>
          <w:rFonts w:ascii="Times New Roman" w:hAnsi="Times New Roman" w:cs="Times New Roman"/>
          <w:b/>
          <w:bCs/>
        </w:rPr>
      </w:pPr>
      <w:r w:rsidRPr="00EF1BB0">
        <w:rPr>
          <w:rFonts w:ascii="Times New Roman" w:hAnsi="Times New Roman" w:cs="Times New Roman"/>
          <w:b/>
          <w:bCs/>
        </w:rPr>
        <w:t>Summary of Progress</w:t>
      </w:r>
    </w:p>
    <w:p w:rsidR="00AC5536" w:rsidRPr="00EF1BB0" w:rsidRDefault="00AC5536" w:rsidP="003F2090">
      <w:pPr>
        <w:rPr>
          <w:rFonts w:ascii="Times New Roman" w:hAnsi="Times New Roman" w:cs="Times New Roman"/>
        </w:rPr>
      </w:pPr>
      <w:r w:rsidRPr="00EF1BB0">
        <w:rPr>
          <w:rFonts w:ascii="Times New Roman" w:hAnsi="Times New Roman" w:cs="Times New Roman"/>
        </w:rPr>
        <w:t xml:space="preserve">Our team has made significant progress in our project so far. </w:t>
      </w:r>
      <w:r w:rsidR="005F3149" w:rsidRPr="00EF1BB0">
        <w:rPr>
          <w:rFonts w:ascii="Times New Roman" w:hAnsi="Times New Roman" w:cs="Times New Roman"/>
        </w:rPr>
        <w:t>The first milestone was aimed at setting our baseline and implementing a</w:t>
      </w:r>
      <w:r w:rsidR="00883689">
        <w:rPr>
          <w:rFonts w:ascii="Times New Roman" w:hAnsi="Times New Roman" w:cs="Times New Roman"/>
        </w:rPr>
        <w:t xml:space="preserve"> (hopefully)</w:t>
      </w:r>
      <w:r w:rsidR="005F3149" w:rsidRPr="00EF1BB0">
        <w:rPr>
          <w:rFonts w:ascii="Times New Roman" w:hAnsi="Times New Roman" w:cs="Times New Roman"/>
        </w:rPr>
        <w:t xml:space="preserve"> near state of the art solution.  Whereas, the following half of the project will be focused on implementing and expanding upon current state of the art techniques within STGNNs. </w:t>
      </w:r>
      <w:r w:rsidRPr="00EF1BB0">
        <w:rPr>
          <w:rFonts w:ascii="Times New Roman" w:hAnsi="Times New Roman" w:cs="Times New Roman"/>
        </w:rPr>
        <w:t xml:space="preserve">Below, we list a summary of our current progress: </w:t>
      </w:r>
    </w:p>
    <w:p w:rsidR="003F2090" w:rsidRPr="00EF1BB0" w:rsidRDefault="00AC5536" w:rsidP="00AC5536">
      <w:pPr>
        <w:pStyle w:val="ListParagraph"/>
        <w:numPr>
          <w:ilvl w:val="0"/>
          <w:numId w:val="3"/>
        </w:numPr>
        <w:rPr>
          <w:rFonts w:ascii="Times New Roman" w:hAnsi="Times New Roman" w:cs="Times New Roman"/>
        </w:rPr>
      </w:pPr>
      <w:r w:rsidRPr="00EF1BB0">
        <w:rPr>
          <w:rFonts w:ascii="Times New Roman" w:hAnsi="Times New Roman" w:cs="Times New Roman"/>
        </w:rPr>
        <w:t>Processed, standardized, and prepared the data for spatial temporal forecasting</w:t>
      </w:r>
    </w:p>
    <w:p w:rsidR="00AC5536" w:rsidRPr="00EF1BB0" w:rsidRDefault="00AC5536" w:rsidP="00AC5536">
      <w:pPr>
        <w:pStyle w:val="ListParagraph"/>
        <w:numPr>
          <w:ilvl w:val="0"/>
          <w:numId w:val="3"/>
        </w:numPr>
        <w:rPr>
          <w:rFonts w:ascii="Times New Roman" w:hAnsi="Times New Roman" w:cs="Times New Roman"/>
        </w:rPr>
      </w:pPr>
      <w:r w:rsidRPr="00EF1BB0">
        <w:rPr>
          <w:rFonts w:ascii="Times New Roman" w:hAnsi="Times New Roman" w:cs="Times New Roman"/>
        </w:rPr>
        <w:t>Developed a DGL Graph Convolution Network that ignores the longitudinal component</w:t>
      </w:r>
    </w:p>
    <w:p w:rsidR="00AC5536" w:rsidRPr="00B2662A" w:rsidRDefault="00AC5536" w:rsidP="00B2662A">
      <w:pPr>
        <w:pStyle w:val="ListParagraph"/>
        <w:numPr>
          <w:ilvl w:val="0"/>
          <w:numId w:val="3"/>
        </w:numPr>
        <w:rPr>
          <w:rFonts w:ascii="Times New Roman" w:hAnsi="Times New Roman" w:cs="Times New Roman"/>
        </w:rPr>
      </w:pPr>
      <w:r w:rsidRPr="00EF1BB0">
        <w:rPr>
          <w:rFonts w:ascii="Times New Roman" w:hAnsi="Times New Roman" w:cs="Times New Roman"/>
        </w:rPr>
        <w:t xml:space="preserve">Implemented the baseline Spatial Temporal Graph Convolution Network </w:t>
      </w:r>
    </w:p>
    <w:p w:rsidR="00E20A62" w:rsidRPr="00EF1BB0" w:rsidRDefault="00AC5536" w:rsidP="00AC5536">
      <w:pPr>
        <w:rPr>
          <w:rFonts w:ascii="Times New Roman" w:hAnsi="Times New Roman" w:cs="Times New Roman"/>
        </w:rPr>
      </w:pPr>
      <w:r w:rsidRPr="00EF1BB0">
        <w:rPr>
          <w:rFonts w:ascii="Times New Roman" w:hAnsi="Times New Roman" w:cs="Times New Roman"/>
        </w:rPr>
        <w:t xml:space="preserve">The following </w:t>
      </w:r>
      <w:r w:rsidR="005F3149" w:rsidRPr="00EF1BB0">
        <w:rPr>
          <w:rFonts w:ascii="Times New Roman" w:hAnsi="Times New Roman" w:cs="Times New Roman"/>
        </w:rPr>
        <w:t xml:space="preserve">sections </w:t>
      </w:r>
      <w:r w:rsidR="00E20A62" w:rsidRPr="00EF1BB0">
        <w:rPr>
          <w:rFonts w:ascii="Times New Roman" w:hAnsi="Times New Roman" w:cs="Times New Roman"/>
        </w:rPr>
        <w:t>details our process and methodologies employed in each step.</w:t>
      </w:r>
    </w:p>
    <w:p w:rsidR="00E20A62" w:rsidRPr="00EF1BB0" w:rsidRDefault="00E20A62" w:rsidP="00CB7AAB">
      <w:pPr>
        <w:pStyle w:val="ListParagraph"/>
        <w:numPr>
          <w:ilvl w:val="1"/>
          <w:numId w:val="15"/>
        </w:numPr>
        <w:rPr>
          <w:rFonts w:ascii="Times New Roman" w:hAnsi="Times New Roman" w:cs="Times New Roman"/>
          <w:b/>
          <w:bCs/>
        </w:rPr>
      </w:pPr>
      <w:r w:rsidRPr="00EF1BB0">
        <w:rPr>
          <w:rFonts w:ascii="Times New Roman" w:hAnsi="Times New Roman" w:cs="Times New Roman"/>
        </w:rPr>
        <w:t xml:space="preserve"> </w:t>
      </w:r>
      <w:r w:rsidRPr="00EF1BB0">
        <w:rPr>
          <w:rFonts w:ascii="Times New Roman" w:hAnsi="Times New Roman" w:cs="Times New Roman"/>
          <w:b/>
          <w:bCs/>
        </w:rPr>
        <w:t>Data Processing</w:t>
      </w:r>
    </w:p>
    <w:p w:rsidR="00E20A62" w:rsidRPr="00EF1BB0" w:rsidRDefault="00E20A62" w:rsidP="00E20A62">
      <w:pPr>
        <w:rPr>
          <w:rFonts w:ascii="Times New Roman" w:hAnsi="Times New Roman" w:cs="Times New Roman"/>
        </w:rPr>
      </w:pPr>
      <w:r w:rsidRPr="00EF1BB0">
        <w:rPr>
          <w:rFonts w:ascii="Times New Roman" w:hAnsi="Times New Roman" w:cs="Times New Roman"/>
        </w:rPr>
        <w:t xml:space="preserve">Our first methodology </w:t>
      </w:r>
      <w:r w:rsidR="00883689">
        <w:rPr>
          <w:rFonts w:ascii="Times New Roman" w:hAnsi="Times New Roman" w:cs="Times New Roman"/>
        </w:rPr>
        <w:t>involved</w:t>
      </w:r>
      <w:r w:rsidRPr="00EF1BB0">
        <w:rPr>
          <w:rFonts w:ascii="Times New Roman" w:hAnsi="Times New Roman" w:cs="Times New Roman"/>
        </w:rPr>
        <w:t xml:space="preserve"> taking the provided data and reformatting it to work with our spatial temporal GNN. </w:t>
      </w:r>
      <w:r w:rsidR="00C209BE" w:rsidRPr="00EF1BB0">
        <w:rPr>
          <w:rFonts w:ascii="Times New Roman" w:hAnsi="Times New Roman" w:cs="Times New Roman"/>
        </w:rPr>
        <w:t xml:space="preserve">Our initial baseline model just takes a graph and a tensor of our longitudinal features.  Our features are represented via a 4D tensor with dimensions: (batch number, number of nodes, historical timesteps, and number of longitudinal features). </w:t>
      </w:r>
    </w:p>
    <w:p w:rsidR="00C209BE" w:rsidRPr="00EF1BB0" w:rsidRDefault="00C209BE" w:rsidP="00E20A62">
      <w:pPr>
        <w:rPr>
          <w:rFonts w:ascii="Times New Roman" w:hAnsi="Times New Roman" w:cs="Times New Roman"/>
        </w:rPr>
      </w:pPr>
      <w:r w:rsidRPr="00EF1BB0">
        <w:rPr>
          <w:rFonts w:ascii="Times New Roman" w:hAnsi="Times New Roman" w:cs="Times New Roman"/>
        </w:rPr>
        <w:t xml:space="preserve">Prior to any processing, we focused on doing some general feature engineering given the data that we had.  This included identifying the day of the week (whether it was a weekend), identifying the month, identifying the season, and identifying whether or not a holiday occurred on that date.  Figuring out whether a holiday occurred required slightly more work as our data is based across all of Europe, where each country has their own set of holidays. </w:t>
      </w:r>
    </w:p>
    <w:p w:rsidR="00C209BE" w:rsidRPr="00EF1BB0" w:rsidRDefault="00C209BE" w:rsidP="00E20A62">
      <w:pPr>
        <w:rPr>
          <w:rFonts w:ascii="Times New Roman" w:hAnsi="Times New Roman" w:cs="Times New Roman"/>
        </w:rPr>
      </w:pPr>
      <w:r w:rsidRPr="00EF1BB0">
        <w:rPr>
          <w:rFonts w:ascii="Times New Roman" w:hAnsi="Times New Roman" w:cs="Times New Roman"/>
        </w:rPr>
        <w:t xml:space="preserve">While processing the data, we realized that there were a lot of different methodologies that we could pursue, therefore, we focused on developing robust enough data processing code that enables us to rapidly experiment with a variety of input data.  This includes using different methods to normalize our data, utilizing a different number of historical timesteps as our input, and including different sets of features in our model. </w:t>
      </w:r>
    </w:p>
    <w:p w:rsidR="00C209BE" w:rsidRPr="00EF1BB0" w:rsidRDefault="00C209BE" w:rsidP="00E20A62">
      <w:pPr>
        <w:rPr>
          <w:rFonts w:ascii="Times New Roman" w:hAnsi="Times New Roman" w:cs="Times New Roman"/>
        </w:rPr>
      </w:pPr>
      <w:r w:rsidRPr="00EF1BB0">
        <w:rPr>
          <w:rFonts w:ascii="Times New Roman" w:hAnsi="Times New Roman" w:cs="Times New Roman"/>
        </w:rPr>
        <w:t xml:space="preserve">Finally, our </w:t>
      </w:r>
      <w:r w:rsidR="009A465A" w:rsidRPr="00EF1BB0">
        <w:rPr>
          <w:rFonts w:ascii="Times New Roman" w:hAnsi="Times New Roman" w:cs="Times New Roman"/>
        </w:rPr>
        <w:t xml:space="preserve">baseline model is written in pure </w:t>
      </w:r>
      <w:proofErr w:type="spellStart"/>
      <w:r w:rsidR="009A465A" w:rsidRPr="00EF1BB0">
        <w:rPr>
          <w:rFonts w:ascii="Times New Roman" w:hAnsi="Times New Roman" w:cs="Times New Roman"/>
        </w:rPr>
        <w:t>Pytorch</w:t>
      </w:r>
      <w:proofErr w:type="spellEnd"/>
      <w:r w:rsidR="009A465A" w:rsidRPr="00EF1BB0">
        <w:rPr>
          <w:rFonts w:ascii="Times New Roman" w:hAnsi="Times New Roman" w:cs="Times New Roman"/>
        </w:rPr>
        <w:t xml:space="preserve"> and excludes </w:t>
      </w:r>
      <w:proofErr w:type="spellStart"/>
      <w:r w:rsidR="009A465A" w:rsidRPr="00EF1BB0">
        <w:rPr>
          <w:rFonts w:ascii="Times New Roman" w:hAnsi="Times New Roman" w:cs="Times New Roman"/>
        </w:rPr>
        <w:t>Pytorch</w:t>
      </w:r>
      <w:proofErr w:type="spellEnd"/>
      <w:r w:rsidR="009A465A" w:rsidRPr="00EF1BB0">
        <w:rPr>
          <w:rFonts w:ascii="Times New Roman" w:hAnsi="Times New Roman" w:cs="Times New Roman"/>
        </w:rPr>
        <w:t xml:space="preserve"> Geometric.  This means that we are unable to pass a graph into the network and must instead utilize our graph’s adjacency matrix. In order to effectively utilize our adjacency matrix, two processing steps were required: 1) normalizing it with the formula D^(-1/2)AD</w:t>
      </w:r>
      <w:r w:rsidR="009A465A" w:rsidRPr="00EF1BB0">
        <w:rPr>
          <w:rFonts w:ascii="Times New Roman" w:hAnsi="Times New Roman" w:cs="Times New Roman"/>
        </w:rPr>
        <w:t>^(-1/2)</w:t>
      </w:r>
      <w:r w:rsidR="009A465A" w:rsidRPr="00EF1BB0">
        <w:rPr>
          <w:rFonts w:ascii="Times New Roman" w:hAnsi="Times New Roman" w:cs="Times New Roman"/>
        </w:rPr>
        <w:t xml:space="preserve">, where A is our adjacency matrix and D is our </w:t>
      </w:r>
      <w:r w:rsidR="009A465A" w:rsidRPr="00EF1BB0">
        <w:rPr>
          <w:rFonts w:ascii="Times New Roman" w:hAnsi="Times New Roman" w:cs="Times New Roman"/>
        </w:rPr>
        <w:lastRenderedPageBreak/>
        <w:t xml:space="preserve">degree matrix and 2) adding self-loops to ensure that we include the current node and not just those in the neighbourhood. </w:t>
      </w:r>
    </w:p>
    <w:p w:rsidR="004D6D60" w:rsidRPr="00EF1BB0" w:rsidRDefault="004D6D60" w:rsidP="00CB7AAB">
      <w:pPr>
        <w:pStyle w:val="ListParagraph"/>
        <w:numPr>
          <w:ilvl w:val="1"/>
          <w:numId w:val="15"/>
        </w:numPr>
        <w:rPr>
          <w:rFonts w:ascii="Times New Roman" w:hAnsi="Times New Roman" w:cs="Times New Roman"/>
          <w:b/>
          <w:bCs/>
        </w:rPr>
      </w:pPr>
      <w:r w:rsidRPr="00EF1BB0">
        <w:rPr>
          <w:rFonts w:ascii="Times New Roman" w:hAnsi="Times New Roman" w:cs="Times New Roman"/>
          <w:b/>
          <w:bCs/>
        </w:rPr>
        <w:t xml:space="preserve">DGL </w:t>
      </w:r>
      <w:r w:rsidR="00EE2EF7" w:rsidRPr="00EF1BB0">
        <w:rPr>
          <w:rFonts w:ascii="Times New Roman" w:hAnsi="Times New Roman" w:cs="Times New Roman"/>
          <w:b/>
          <w:bCs/>
        </w:rPr>
        <w:t>Graph Convolution Network</w:t>
      </w:r>
    </w:p>
    <w:p w:rsidR="004D6D60" w:rsidRPr="00EF1BB0" w:rsidRDefault="004D6D60" w:rsidP="004D6D60">
      <w:pPr>
        <w:rPr>
          <w:rFonts w:ascii="Times New Roman" w:hAnsi="Times New Roman" w:cs="Times New Roman"/>
        </w:rPr>
      </w:pPr>
      <w:r w:rsidRPr="00EF1BB0">
        <w:rPr>
          <w:rFonts w:ascii="Times New Roman" w:hAnsi="Times New Roman" w:cs="Times New Roman"/>
        </w:rPr>
        <w:t>[[</w:t>
      </w:r>
      <w:proofErr w:type="spellStart"/>
      <w:r w:rsidRPr="00EF1BB0">
        <w:rPr>
          <w:rFonts w:ascii="Times New Roman" w:hAnsi="Times New Roman" w:cs="Times New Roman"/>
        </w:rPr>
        <w:t>Ziyin</w:t>
      </w:r>
      <w:proofErr w:type="spellEnd"/>
      <w:r w:rsidRPr="00EF1BB0">
        <w:rPr>
          <w:rFonts w:ascii="Times New Roman" w:hAnsi="Times New Roman" w:cs="Times New Roman"/>
        </w:rPr>
        <w:t xml:space="preserve"> to </w:t>
      </w:r>
      <w:r w:rsidR="00EE2EF7" w:rsidRPr="00EF1BB0">
        <w:rPr>
          <w:rFonts w:ascii="Times New Roman" w:hAnsi="Times New Roman" w:cs="Times New Roman"/>
        </w:rPr>
        <w:t>add</w:t>
      </w:r>
      <w:r w:rsidRPr="00EF1BB0">
        <w:rPr>
          <w:rFonts w:ascii="Times New Roman" w:hAnsi="Times New Roman" w:cs="Times New Roman"/>
        </w:rPr>
        <w:t>]]</w:t>
      </w:r>
    </w:p>
    <w:p w:rsidR="00EE2EF7" w:rsidRPr="00EF1BB0" w:rsidRDefault="00EE2EF7" w:rsidP="00CB7AAB">
      <w:pPr>
        <w:pStyle w:val="ListParagraph"/>
        <w:numPr>
          <w:ilvl w:val="1"/>
          <w:numId w:val="15"/>
        </w:numPr>
        <w:rPr>
          <w:rFonts w:ascii="Times New Roman" w:hAnsi="Times New Roman" w:cs="Times New Roman"/>
          <w:b/>
          <w:bCs/>
        </w:rPr>
      </w:pPr>
      <w:r w:rsidRPr="00EF1BB0">
        <w:rPr>
          <w:rFonts w:ascii="Times New Roman" w:hAnsi="Times New Roman" w:cs="Times New Roman"/>
          <w:b/>
          <w:bCs/>
        </w:rPr>
        <w:t>Spatial Temporal Graph Convolution</w:t>
      </w:r>
    </w:p>
    <w:p w:rsidR="004037F6" w:rsidRDefault="004037F6" w:rsidP="004037F6">
      <w:pPr>
        <w:rPr>
          <w:rFonts w:ascii="Times New Roman" w:hAnsi="Times New Roman" w:cs="Times New Roman"/>
          <w:color w:val="000000" w:themeColor="text1"/>
        </w:rPr>
      </w:pPr>
      <w:r w:rsidRPr="00EF1BB0">
        <w:rPr>
          <w:rFonts w:ascii="Times New Roman" w:hAnsi="Times New Roman" w:cs="Times New Roman"/>
        </w:rPr>
        <w:t>As mentioned our</w:t>
      </w:r>
      <w:r w:rsidR="006E69CE">
        <w:rPr>
          <w:rFonts w:ascii="Times New Roman" w:hAnsi="Times New Roman" w:cs="Times New Roman"/>
        </w:rPr>
        <w:t xml:space="preserve"> baseline model is based on the original STGCN. This </w:t>
      </w:r>
      <w:r w:rsidRPr="00EF1BB0">
        <w:rPr>
          <w:rFonts w:ascii="Times New Roman" w:hAnsi="Times New Roman" w:cs="Times New Roman"/>
        </w:rPr>
        <w:t>model consist</w:t>
      </w:r>
      <w:r w:rsidR="006E69CE">
        <w:rPr>
          <w:rFonts w:ascii="Times New Roman" w:hAnsi="Times New Roman" w:cs="Times New Roman"/>
        </w:rPr>
        <w:t>s</w:t>
      </w:r>
      <w:r w:rsidRPr="00EF1BB0">
        <w:rPr>
          <w:rFonts w:ascii="Times New Roman" w:hAnsi="Times New Roman" w:cs="Times New Roman"/>
        </w:rPr>
        <w:t xml:space="preserve"> of a series stacked temporal and spatial layers. This includes two STGCN block</w:t>
      </w:r>
      <w:r w:rsidR="006E69CE">
        <w:rPr>
          <w:rFonts w:ascii="Times New Roman" w:hAnsi="Times New Roman" w:cs="Times New Roman"/>
        </w:rPr>
        <w:t>s</w:t>
      </w:r>
      <w:r w:rsidRPr="00EF1BB0">
        <w:rPr>
          <w:rFonts w:ascii="Times New Roman" w:hAnsi="Times New Roman" w:cs="Times New Roman"/>
        </w:rPr>
        <w:t xml:space="preserve">, a final temporal convolution, and a output linear layer. Each STGCN block consists of a temporal convolution layer, a spatial graph convolution, and another temporal convolution layer. Temporal convolutions were selected over sequence or attention-based models due to their speed. </w:t>
      </w:r>
      <w:r w:rsidR="006E69CE">
        <w:rPr>
          <w:rFonts w:ascii="Times New Roman" w:hAnsi="Times New Roman" w:cs="Times New Roman"/>
        </w:rPr>
        <w:t xml:space="preserve">Figure </w:t>
      </w:r>
      <w:r w:rsidR="006E69CE" w:rsidRPr="006E69CE">
        <w:rPr>
          <w:rFonts w:ascii="Times New Roman" w:hAnsi="Times New Roman" w:cs="Times New Roman"/>
          <w:color w:val="FF0000"/>
        </w:rPr>
        <w:t>X</w:t>
      </w:r>
      <w:r w:rsidR="006E69CE">
        <w:rPr>
          <w:rFonts w:ascii="Times New Roman" w:hAnsi="Times New Roman" w:cs="Times New Roman"/>
          <w:color w:val="FF0000"/>
        </w:rPr>
        <w:t xml:space="preserve"> </w:t>
      </w:r>
      <w:r w:rsidR="006E69CE" w:rsidRPr="006E69CE">
        <w:rPr>
          <w:rFonts w:ascii="Times New Roman" w:hAnsi="Times New Roman" w:cs="Times New Roman"/>
          <w:color w:val="000000" w:themeColor="text1"/>
        </w:rPr>
        <w:t>bel</w:t>
      </w:r>
      <w:r w:rsidR="006E69CE">
        <w:rPr>
          <w:rFonts w:ascii="Times New Roman" w:hAnsi="Times New Roman" w:cs="Times New Roman"/>
          <w:color w:val="000000" w:themeColor="text1"/>
        </w:rPr>
        <w:t xml:space="preserve">ow shows a picture of this process: </w:t>
      </w:r>
    </w:p>
    <w:p w:rsidR="006E69CE" w:rsidRDefault="006E69CE" w:rsidP="006E69CE">
      <w:pPr>
        <w:jc w:val="center"/>
        <w:rPr>
          <w:rFonts w:ascii="Times New Roman" w:hAnsi="Times New Roman" w:cs="Times New Roman"/>
        </w:rPr>
      </w:pPr>
      <w:r>
        <w:rPr>
          <w:noProof/>
        </w:rPr>
        <w:drawing>
          <wp:inline distT="0" distB="0" distL="0" distR="0" wp14:anchorId="428EFAD8" wp14:editId="0B697FC8">
            <wp:extent cx="3935896" cy="2105308"/>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225" cy="2126345"/>
                    </a:xfrm>
                    <a:prstGeom prst="rect">
                      <a:avLst/>
                    </a:prstGeom>
                  </pic:spPr>
                </pic:pic>
              </a:graphicData>
            </a:graphic>
          </wp:inline>
        </w:drawing>
      </w:r>
    </w:p>
    <w:p w:rsidR="00CB7AAB" w:rsidRDefault="00CB7AAB" w:rsidP="006E69CE">
      <w:pPr>
        <w:jc w:val="center"/>
        <w:rPr>
          <w:rFonts w:ascii="Times New Roman" w:hAnsi="Times New Roman" w:cs="Times New Roman"/>
          <w:i/>
          <w:iCs/>
          <w:sz w:val="18"/>
          <w:szCs w:val="18"/>
        </w:rPr>
      </w:pPr>
      <w:r>
        <w:rPr>
          <w:rFonts w:ascii="Times New Roman" w:hAnsi="Times New Roman" w:cs="Times New Roman"/>
          <w:i/>
          <w:iCs/>
          <w:sz w:val="18"/>
          <w:szCs w:val="18"/>
        </w:rPr>
        <w:t xml:space="preserve">Figure </w:t>
      </w:r>
      <w:r w:rsidRPr="00CB7AAB">
        <w:rPr>
          <w:rFonts w:ascii="Times New Roman" w:hAnsi="Times New Roman" w:cs="Times New Roman"/>
          <w:i/>
          <w:iCs/>
          <w:color w:val="FF0000"/>
          <w:sz w:val="18"/>
          <w:szCs w:val="18"/>
        </w:rPr>
        <w:t>X</w:t>
      </w:r>
      <w:r>
        <w:rPr>
          <w:rFonts w:ascii="Times New Roman" w:hAnsi="Times New Roman" w:cs="Times New Roman"/>
          <w:i/>
          <w:iCs/>
          <w:sz w:val="18"/>
          <w:szCs w:val="18"/>
        </w:rPr>
        <w:t>: STGCN Architecture</w:t>
      </w:r>
    </w:p>
    <w:p w:rsidR="006E69CE" w:rsidRDefault="006E69CE" w:rsidP="006E69CE">
      <w:pPr>
        <w:jc w:val="center"/>
        <w:rPr>
          <w:rFonts w:ascii="Times New Roman" w:hAnsi="Times New Roman" w:cs="Times New Roman"/>
          <w:sz w:val="18"/>
          <w:szCs w:val="18"/>
        </w:rPr>
      </w:pPr>
      <w:r w:rsidRPr="006E69CE">
        <w:rPr>
          <w:rFonts w:ascii="Times New Roman" w:hAnsi="Times New Roman" w:cs="Times New Roman"/>
          <w:i/>
          <w:iCs/>
          <w:sz w:val="18"/>
          <w:szCs w:val="18"/>
        </w:rPr>
        <w:t xml:space="preserve">Source: </w:t>
      </w:r>
      <w:proofErr w:type="spellStart"/>
      <w:r w:rsidRPr="006E69CE">
        <w:rPr>
          <w:rFonts w:ascii="Times New Roman" w:hAnsi="Times New Roman" w:cs="Times New Roman"/>
          <w:i/>
          <w:iCs/>
          <w:sz w:val="18"/>
          <w:szCs w:val="18"/>
        </w:rPr>
        <w:t>Spatio</w:t>
      </w:r>
      <w:proofErr w:type="spellEnd"/>
      <w:r w:rsidRPr="006E69CE">
        <w:rPr>
          <w:rFonts w:ascii="Times New Roman" w:hAnsi="Times New Roman" w:cs="Times New Roman"/>
          <w:i/>
          <w:iCs/>
          <w:sz w:val="18"/>
          <w:szCs w:val="18"/>
        </w:rPr>
        <w:t>-Temporal</w:t>
      </w:r>
      <w:r>
        <w:rPr>
          <w:rFonts w:ascii="Times New Roman" w:hAnsi="Times New Roman" w:cs="Times New Roman"/>
          <w:i/>
          <w:iCs/>
          <w:sz w:val="18"/>
          <w:szCs w:val="18"/>
        </w:rPr>
        <w:t xml:space="preserve"> </w:t>
      </w:r>
      <w:r w:rsidRPr="006E69CE">
        <w:rPr>
          <w:rFonts w:ascii="Times New Roman" w:hAnsi="Times New Roman" w:cs="Times New Roman"/>
          <w:i/>
          <w:iCs/>
          <w:sz w:val="18"/>
          <w:szCs w:val="18"/>
        </w:rPr>
        <w:t>Graph</w:t>
      </w:r>
      <w:r>
        <w:rPr>
          <w:rFonts w:ascii="Times New Roman" w:hAnsi="Times New Roman" w:cs="Times New Roman"/>
          <w:i/>
          <w:iCs/>
          <w:sz w:val="18"/>
          <w:szCs w:val="18"/>
        </w:rPr>
        <w:t xml:space="preserve"> </w:t>
      </w:r>
      <w:r w:rsidRPr="006E69CE">
        <w:rPr>
          <w:rFonts w:ascii="Times New Roman" w:hAnsi="Times New Roman" w:cs="Times New Roman"/>
          <w:i/>
          <w:iCs/>
          <w:sz w:val="18"/>
          <w:szCs w:val="18"/>
        </w:rPr>
        <w:t>Convolutional</w:t>
      </w:r>
      <w:r>
        <w:rPr>
          <w:rFonts w:ascii="Times New Roman" w:hAnsi="Times New Roman" w:cs="Times New Roman"/>
          <w:i/>
          <w:iCs/>
          <w:sz w:val="18"/>
          <w:szCs w:val="18"/>
        </w:rPr>
        <w:t xml:space="preserve"> </w:t>
      </w:r>
      <w:r w:rsidRPr="006E69CE">
        <w:rPr>
          <w:rFonts w:ascii="Times New Roman" w:hAnsi="Times New Roman" w:cs="Times New Roman"/>
          <w:i/>
          <w:iCs/>
          <w:sz w:val="18"/>
          <w:szCs w:val="18"/>
        </w:rPr>
        <w:t>Networks: A</w:t>
      </w:r>
      <w:r>
        <w:rPr>
          <w:rFonts w:ascii="Times New Roman" w:hAnsi="Times New Roman" w:cs="Times New Roman"/>
          <w:i/>
          <w:iCs/>
          <w:sz w:val="18"/>
          <w:szCs w:val="18"/>
        </w:rPr>
        <w:t xml:space="preserve"> </w:t>
      </w:r>
      <w:r w:rsidRPr="006E69CE">
        <w:rPr>
          <w:rFonts w:ascii="Times New Roman" w:hAnsi="Times New Roman" w:cs="Times New Roman"/>
          <w:i/>
          <w:iCs/>
          <w:sz w:val="18"/>
          <w:szCs w:val="18"/>
        </w:rPr>
        <w:t>Deep</w:t>
      </w:r>
      <w:r>
        <w:rPr>
          <w:rFonts w:ascii="Times New Roman" w:hAnsi="Times New Roman" w:cs="Times New Roman"/>
          <w:i/>
          <w:iCs/>
          <w:sz w:val="18"/>
          <w:szCs w:val="18"/>
        </w:rPr>
        <w:t xml:space="preserve"> </w:t>
      </w:r>
      <w:r w:rsidRPr="006E69CE">
        <w:rPr>
          <w:rFonts w:ascii="Times New Roman" w:hAnsi="Times New Roman" w:cs="Times New Roman"/>
          <w:i/>
          <w:iCs/>
          <w:sz w:val="18"/>
          <w:szCs w:val="18"/>
        </w:rPr>
        <w:t>Learning</w:t>
      </w:r>
      <w:r>
        <w:rPr>
          <w:rFonts w:ascii="Times New Roman" w:hAnsi="Times New Roman" w:cs="Times New Roman"/>
          <w:i/>
          <w:iCs/>
          <w:sz w:val="18"/>
          <w:szCs w:val="18"/>
        </w:rPr>
        <w:t xml:space="preserve"> </w:t>
      </w:r>
      <w:r w:rsidRPr="006E69CE">
        <w:rPr>
          <w:rFonts w:ascii="Times New Roman" w:hAnsi="Times New Roman" w:cs="Times New Roman"/>
          <w:i/>
          <w:iCs/>
          <w:sz w:val="18"/>
          <w:szCs w:val="18"/>
        </w:rPr>
        <w:t>Framework for</w:t>
      </w:r>
      <w:r>
        <w:rPr>
          <w:rFonts w:ascii="Times New Roman" w:hAnsi="Times New Roman" w:cs="Times New Roman"/>
          <w:i/>
          <w:iCs/>
          <w:sz w:val="18"/>
          <w:szCs w:val="18"/>
        </w:rPr>
        <w:t xml:space="preserve"> </w:t>
      </w:r>
      <w:r w:rsidRPr="006E69CE">
        <w:rPr>
          <w:rFonts w:ascii="Times New Roman" w:hAnsi="Times New Roman" w:cs="Times New Roman"/>
          <w:i/>
          <w:iCs/>
          <w:sz w:val="18"/>
          <w:szCs w:val="18"/>
        </w:rPr>
        <w:t>Trafﬁc</w:t>
      </w:r>
      <w:r>
        <w:rPr>
          <w:rFonts w:ascii="Times New Roman" w:hAnsi="Times New Roman" w:cs="Times New Roman"/>
          <w:i/>
          <w:iCs/>
          <w:sz w:val="18"/>
          <w:szCs w:val="18"/>
        </w:rPr>
        <w:t xml:space="preserve"> </w:t>
      </w:r>
      <w:r w:rsidRPr="006E69CE">
        <w:rPr>
          <w:rFonts w:ascii="Times New Roman" w:hAnsi="Times New Roman" w:cs="Times New Roman"/>
          <w:i/>
          <w:iCs/>
          <w:sz w:val="18"/>
          <w:szCs w:val="18"/>
        </w:rPr>
        <w:t>Forecasting</w:t>
      </w:r>
    </w:p>
    <w:p w:rsidR="004037F6" w:rsidRPr="00EF1BB0" w:rsidRDefault="00CB7AAB" w:rsidP="004D6D60">
      <w:pPr>
        <w:rPr>
          <w:rFonts w:ascii="Times New Roman" w:hAnsi="Times New Roman" w:cs="Times New Roman"/>
        </w:rPr>
      </w:pPr>
      <w:r>
        <w:rPr>
          <w:rFonts w:ascii="Times New Roman" w:hAnsi="Times New Roman" w:cs="Times New Roman"/>
        </w:rPr>
        <w:t xml:space="preserve">For the baseline, we train for up to 200 epochs (with allowed early stopping) at a learning rate of .001 that decreases every 30 epochs if the model is not improving. </w:t>
      </w:r>
    </w:p>
    <w:p w:rsidR="00B2662A" w:rsidRPr="00B2662A" w:rsidRDefault="00B2662A" w:rsidP="00CB7AAB">
      <w:pPr>
        <w:pStyle w:val="ListParagraph"/>
        <w:numPr>
          <w:ilvl w:val="0"/>
          <w:numId w:val="2"/>
        </w:numPr>
        <w:rPr>
          <w:rFonts w:ascii="Times New Roman" w:hAnsi="Times New Roman" w:cs="Times New Roman"/>
          <w:b/>
          <w:bCs/>
        </w:rPr>
      </w:pPr>
      <w:r>
        <w:rPr>
          <w:rFonts w:ascii="Times New Roman" w:hAnsi="Times New Roman" w:cs="Times New Roman"/>
          <w:b/>
          <w:bCs/>
        </w:rPr>
        <w:t>Evaluation</w:t>
      </w:r>
    </w:p>
    <w:p w:rsidR="00B2662A" w:rsidRDefault="00B2662A" w:rsidP="00B2662A">
      <w:pPr>
        <w:rPr>
          <w:rFonts w:ascii="Times New Roman" w:hAnsi="Times New Roman" w:cs="Times New Roman"/>
        </w:rPr>
      </w:pPr>
      <w:r w:rsidRPr="00B2662A">
        <w:rPr>
          <w:rFonts w:ascii="Times New Roman" w:hAnsi="Times New Roman" w:cs="Times New Roman"/>
        </w:rPr>
        <w:t>Ne</w:t>
      </w:r>
      <w:r>
        <w:rPr>
          <w:rFonts w:ascii="Times New Roman" w:hAnsi="Times New Roman" w:cs="Times New Roman"/>
        </w:rPr>
        <w:t xml:space="preserve">xt, our team evaluated the results of each of these models. </w:t>
      </w:r>
      <w:r w:rsidR="00A0081E">
        <w:rPr>
          <w:rFonts w:ascii="Times New Roman" w:hAnsi="Times New Roman" w:cs="Times New Roman"/>
        </w:rPr>
        <w:t xml:space="preserve">We evaluated across all available nodes in our dataset </w:t>
      </w:r>
      <w:r w:rsidR="00883689">
        <w:rPr>
          <w:rFonts w:ascii="Times New Roman" w:hAnsi="Times New Roman" w:cs="Times New Roman"/>
        </w:rPr>
        <w:t>on</w:t>
      </w:r>
      <w:r w:rsidR="00A0081E">
        <w:rPr>
          <w:rFonts w:ascii="Times New Roman" w:hAnsi="Times New Roman" w:cs="Times New Roman"/>
        </w:rPr>
        <w:t xml:space="preserve"> the last three months in our data (October 1</w:t>
      </w:r>
      <w:r w:rsidR="00A0081E" w:rsidRPr="00A0081E">
        <w:rPr>
          <w:rFonts w:ascii="Times New Roman" w:hAnsi="Times New Roman" w:cs="Times New Roman"/>
          <w:vertAlign w:val="superscript"/>
        </w:rPr>
        <w:t>st</w:t>
      </w:r>
      <w:r w:rsidR="00A0081E">
        <w:rPr>
          <w:rFonts w:ascii="Times New Roman" w:hAnsi="Times New Roman" w:cs="Times New Roman"/>
        </w:rPr>
        <w:t>, 2014 through December 31</w:t>
      </w:r>
      <w:r w:rsidR="00A0081E" w:rsidRPr="00A0081E">
        <w:rPr>
          <w:rFonts w:ascii="Times New Roman" w:hAnsi="Times New Roman" w:cs="Times New Roman"/>
          <w:vertAlign w:val="superscript"/>
        </w:rPr>
        <w:t>st</w:t>
      </w:r>
      <w:r w:rsidR="00A0081E">
        <w:rPr>
          <w:rFonts w:ascii="Times New Roman" w:hAnsi="Times New Roman" w:cs="Times New Roman"/>
        </w:rPr>
        <w:t xml:space="preserve">, 2014).  </w:t>
      </w:r>
    </w:p>
    <w:p w:rsidR="00B2662A" w:rsidRPr="00B2662A" w:rsidRDefault="00B2662A" w:rsidP="00CB7AAB">
      <w:pPr>
        <w:pStyle w:val="ListParagraph"/>
        <w:numPr>
          <w:ilvl w:val="1"/>
          <w:numId w:val="15"/>
        </w:numPr>
        <w:rPr>
          <w:rFonts w:ascii="Times New Roman" w:hAnsi="Times New Roman" w:cs="Times New Roman"/>
          <w:b/>
          <w:bCs/>
        </w:rPr>
      </w:pPr>
      <w:r>
        <w:rPr>
          <w:rFonts w:ascii="Times New Roman" w:hAnsi="Times New Roman" w:cs="Times New Roman"/>
          <w:b/>
          <w:bCs/>
        </w:rPr>
        <w:t>DGL Evaluation</w:t>
      </w:r>
    </w:p>
    <w:p w:rsidR="00B2662A" w:rsidRDefault="00B2662A" w:rsidP="00B2662A">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Ziyin</w:t>
      </w:r>
      <w:proofErr w:type="spellEnd"/>
      <w:r>
        <w:rPr>
          <w:rFonts w:ascii="Times New Roman" w:hAnsi="Times New Roman" w:cs="Times New Roman"/>
        </w:rPr>
        <w:t xml:space="preserve"> to Add</w:t>
      </w:r>
      <w:r w:rsidR="00B05F50">
        <w:rPr>
          <w:rFonts w:ascii="Times New Roman" w:hAnsi="Times New Roman" w:cs="Times New Roman"/>
        </w:rPr>
        <w:t xml:space="preserve"> – actual MSE loss numbers may not make sense here? Maybe just a summary? Idk, however you would like</w:t>
      </w:r>
      <w:r>
        <w:rPr>
          <w:rFonts w:ascii="Times New Roman" w:hAnsi="Times New Roman" w:cs="Times New Roman"/>
        </w:rPr>
        <w:t>]]</w:t>
      </w:r>
    </w:p>
    <w:p w:rsidR="00B2662A" w:rsidRPr="00B2662A" w:rsidRDefault="00B2662A" w:rsidP="00CB7AAB">
      <w:pPr>
        <w:pStyle w:val="ListParagraph"/>
        <w:numPr>
          <w:ilvl w:val="1"/>
          <w:numId w:val="15"/>
        </w:numPr>
        <w:rPr>
          <w:rFonts w:ascii="Times New Roman" w:hAnsi="Times New Roman" w:cs="Times New Roman"/>
          <w:b/>
          <w:bCs/>
        </w:rPr>
      </w:pPr>
      <w:r>
        <w:rPr>
          <w:rFonts w:ascii="Times New Roman" w:hAnsi="Times New Roman" w:cs="Times New Roman"/>
          <w:b/>
          <w:bCs/>
        </w:rPr>
        <w:t>STGCN Evaluation</w:t>
      </w:r>
    </w:p>
    <w:p w:rsidR="00B2662A" w:rsidRDefault="00B2662A" w:rsidP="00B2662A">
      <w:pPr>
        <w:rPr>
          <w:rFonts w:ascii="Times New Roman" w:hAnsi="Times New Roman" w:cs="Times New Roman"/>
        </w:rPr>
      </w:pPr>
      <w:r>
        <w:rPr>
          <w:rFonts w:ascii="Times New Roman" w:hAnsi="Times New Roman" w:cs="Times New Roman"/>
        </w:rPr>
        <w:t xml:space="preserve">The below table compares our model across three metrics </w:t>
      </w:r>
      <w:r w:rsidR="00A0081E">
        <w:rPr>
          <w:rFonts w:ascii="Times New Roman" w:hAnsi="Times New Roman" w:cs="Times New Roman"/>
        </w:rPr>
        <w:t>to the current state of the art using the RE-Europe dataset for load demand forecasting. We note that this is also the only paper that we have identified leveraging this dataset for spatial temporal prediction. Th</w:t>
      </w:r>
      <w:r w:rsidR="00CB7AAB">
        <w:rPr>
          <w:rFonts w:ascii="Times New Roman" w:hAnsi="Times New Roman" w:cs="Times New Roman"/>
        </w:rPr>
        <w:t>eir</w:t>
      </w:r>
      <w:r w:rsidR="00A0081E">
        <w:rPr>
          <w:rFonts w:ascii="Times New Roman" w:hAnsi="Times New Roman" w:cs="Times New Roman"/>
        </w:rPr>
        <w:t xml:space="preserve"> model utilizes a mu</w:t>
      </w:r>
      <w:r w:rsidR="00194B4A">
        <w:rPr>
          <w:rFonts w:ascii="Times New Roman" w:hAnsi="Times New Roman" w:cs="Times New Roman"/>
        </w:rPr>
        <w:t>l</w:t>
      </w:r>
      <w:bookmarkStart w:id="0" w:name="_GoBack"/>
      <w:bookmarkEnd w:id="0"/>
      <w:r w:rsidR="00A0081E">
        <w:rPr>
          <w:rFonts w:ascii="Times New Roman" w:hAnsi="Times New Roman" w:cs="Times New Roman"/>
        </w:rPr>
        <w:t xml:space="preserve">ti-scale network </w:t>
      </w:r>
      <w:r w:rsidR="00883689">
        <w:rPr>
          <w:rFonts w:ascii="Times New Roman" w:hAnsi="Times New Roman" w:cs="Times New Roman"/>
        </w:rPr>
        <w:t>combined with a</w:t>
      </w:r>
      <w:r w:rsidR="00A0081E">
        <w:rPr>
          <w:rFonts w:ascii="Times New Roman" w:hAnsi="Times New Roman" w:cs="Times New Roman"/>
        </w:rPr>
        <w:t xml:space="preserve"> seq2seq network</w:t>
      </w:r>
      <w:r w:rsidR="00B05F50">
        <w:rPr>
          <w:rStyle w:val="EndnoteReference"/>
          <w:rFonts w:ascii="Times New Roman" w:hAnsi="Times New Roman" w:cs="Times New Roman"/>
        </w:rPr>
        <w:endnoteReference w:id="3"/>
      </w:r>
      <w:r w:rsidR="00A0081E">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405"/>
        <w:gridCol w:w="2103"/>
        <w:gridCol w:w="2254"/>
        <w:gridCol w:w="2254"/>
      </w:tblGrid>
      <w:tr w:rsidR="004279C1" w:rsidTr="004279C1">
        <w:tc>
          <w:tcPr>
            <w:tcW w:w="2405" w:type="dxa"/>
          </w:tcPr>
          <w:p w:rsidR="004279C1" w:rsidRDefault="004279C1" w:rsidP="00B2662A">
            <w:pPr>
              <w:rPr>
                <w:rFonts w:ascii="Times New Roman" w:hAnsi="Times New Roman" w:cs="Times New Roman"/>
              </w:rPr>
            </w:pPr>
          </w:p>
        </w:tc>
        <w:tc>
          <w:tcPr>
            <w:tcW w:w="2103" w:type="dxa"/>
          </w:tcPr>
          <w:p w:rsidR="004279C1" w:rsidRPr="004279C1" w:rsidRDefault="004279C1" w:rsidP="004279C1">
            <w:pPr>
              <w:jc w:val="center"/>
              <w:rPr>
                <w:rFonts w:ascii="Times New Roman" w:hAnsi="Times New Roman" w:cs="Times New Roman"/>
                <w:b/>
                <w:bCs/>
              </w:rPr>
            </w:pPr>
            <w:r w:rsidRPr="004279C1">
              <w:rPr>
                <w:rFonts w:ascii="Times New Roman" w:hAnsi="Times New Roman" w:cs="Times New Roman"/>
                <w:b/>
                <w:bCs/>
              </w:rPr>
              <w:t>MAE</w:t>
            </w:r>
          </w:p>
        </w:tc>
        <w:tc>
          <w:tcPr>
            <w:tcW w:w="2254" w:type="dxa"/>
          </w:tcPr>
          <w:p w:rsidR="004279C1" w:rsidRPr="004279C1" w:rsidRDefault="004279C1" w:rsidP="004279C1">
            <w:pPr>
              <w:jc w:val="center"/>
              <w:rPr>
                <w:rFonts w:ascii="Times New Roman" w:hAnsi="Times New Roman" w:cs="Times New Roman"/>
                <w:b/>
                <w:bCs/>
              </w:rPr>
            </w:pPr>
            <w:r w:rsidRPr="004279C1">
              <w:rPr>
                <w:rFonts w:ascii="Times New Roman" w:hAnsi="Times New Roman" w:cs="Times New Roman"/>
                <w:b/>
                <w:bCs/>
              </w:rPr>
              <w:t>MSE</w:t>
            </w:r>
          </w:p>
        </w:tc>
        <w:tc>
          <w:tcPr>
            <w:tcW w:w="2254" w:type="dxa"/>
          </w:tcPr>
          <w:p w:rsidR="004279C1" w:rsidRPr="004279C1" w:rsidRDefault="004279C1" w:rsidP="004279C1">
            <w:pPr>
              <w:jc w:val="center"/>
              <w:rPr>
                <w:rFonts w:ascii="Times New Roman" w:hAnsi="Times New Roman" w:cs="Times New Roman"/>
                <w:b/>
                <w:bCs/>
              </w:rPr>
            </w:pPr>
            <w:r w:rsidRPr="004279C1">
              <w:rPr>
                <w:rFonts w:ascii="Times New Roman" w:hAnsi="Times New Roman" w:cs="Times New Roman"/>
                <w:b/>
                <w:bCs/>
              </w:rPr>
              <w:t>RMSE</w:t>
            </w:r>
          </w:p>
        </w:tc>
      </w:tr>
      <w:tr w:rsidR="004279C1" w:rsidTr="004279C1">
        <w:tc>
          <w:tcPr>
            <w:tcW w:w="2405" w:type="dxa"/>
          </w:tcPr>
          <w:p w:rsidR="004279C1" w:rsidRPr="004279C1" w:rsidRDefault="004279C1" w:rsidP="00B2662A">
            <w:pPr>
              <w:rPr>
                <w:rFonts w:ascii="Times New Roman" w:hAnsi="Times New Roman" w:cs="Times New Roman"/>
                <w:b/>
                <w:bCs/>
              </w:rPr>
            </w:pPr>
            <w:r>
              <w:rPr>
                <w:rFonts w:ascii="Times New Roman" w:hAnsi="Times New Roman" w:cs="Times New Roman"/>
                <w:b/>
                <w:bCs/>
              </w:rPr>
              <w:t>STGCN</w:t>
            </w:r>
          </w:p>
        </w:tc>
        <w:tc>
          <w:tcPr>
            <w:tcW w:w="2103" w:type="dxa"/>
          </w:tcPr>
          <w:p w:rsidR="004279C1" w:rsidRDefault="004279C1" w:rsidP="004279C1">
            <w:pPr>
              <w:jc w:val="center"/>
              <w:rPr>
                <w:rFonts w:ascii="Times New Roman" w:hAnsi="Times New Roman" w:cs="Times New Roman"/>
              </w:rPr>
            </w:pPr>
            <w:r>
              <w:rPr>
                <w:rFonts w:ascii="Times New Roman" w:hAnsi="Times New Roman" w:cs="Times New Roman"/>
              </w:rPr>
              <w:t>.00</w:t>
            </w:r>
            <w:r w:rsidR="00354AE5">
              <w:rPr>
                <w:rFonts w:ascii="Times New Roman" w:hAnsi="Times New Roman" w:cs="Times New Roman"/>
              </w:rPr>
              <w:t>38</w:t>
            </w:r>
          </w:p>
        </w:tc>
        <w:tc>
          <w:tcPr>
            <w:tcW w:w="2254" w:type="dxa"/>
          </w:tcPr>
          <w:p w:rsidR="004279C1" w:rsidRDefault="00354AE5" w:rsidP="004279C1">
            <w:pPr>
              <w:jc w:val="center"/>
              <w:rPr>
                <w:rFonts w:ascii="Times New Roman" w:hAnsi="Times New Roman" w:cs="Times New Roman"/>
              </w:rPr>
            </w:pPr>
            <w:r>
              <w:rPr>
                <w:rFonts w:ascii="Times New Roman" w:hAnsi="Times New Roman" w:cs="Times New Roman"/>
              </w:rPr>
              <w:t>6.62</w:t>
            </w:r>
            <w:r w:rsidR="004279C1">
              <w:rPr>
                <w:rFonts w:ascii="Times New Roman" w:hAnsi="Times New Roman" w:cs="Times New Roman"/>
              </w:rPr>
              <w:t>e-5</w:t>
            </w:r>
          </w:p>
        </w:tc>
        <w:tc>
          <w:tcPr>
            <w:tcW w:w="2254" w:type="dxa"/>
          </w:tcPr>
          <w:p w:rsidR="004279C1" w:rsidRDefault="004279C1" w:rsidP="004279C1">
            <w:pPr>
              <w:jc w:val="center"/>
              <w:rPr>
                <w:rFonts w:ascii="Times New Roman" w:hAnsi="Times New Roman" w:cs="Times New Roman"/>
              </w:rPr>
            </w:pPr>
            <w:r>
              <w:rPr>
                <w:rFonts w:ascii="Times New Roman" w:hAnsi="Times New Roman" w:cs="Times New Roman"/>
              </w:rPr>
              <w:t>.00</w:t>
            </w:r>
            <w:r w:rsidR="00354AE5">
              <w:rPr>
                <w:rFonts w:ascii="Times New Roman" w:hAnsi="Times New Roman" w:cs="Times New Roman"/>
              </w:rPr>
              <w:t>81</w:t>
            </w:r>
          </w:p>
        </w:tc>
      </w:tr>
      <w:tr w:rsidR="004279C1" w:rsidTr="004279C1">
        <w:tc>
          <w:tcPr>
            <w:tcW w:w="2405" w:type="dxa"/>
          </w:tcPr>
          <w:p w:rsidR="004279C1" w:rsidRDefault="004279C1" w:rsidP="00B2662A">
            <w:pPr>
              <w:rPr>
                <w:rFonts w:ascii="Times New Roman" w:hAnsi="Times New Roman" w:cs="Times New Roman"/>
              </w:rPr>
            </w:pPr>
            <w:r>
              <w:rPr>
                <w:rFonts w:ascii="Times New Roman" w:hAnsi="Times New Roman" w:cs="Times New Roman"/>
              </w:rPr>
              <w:t>Multi-Scale + Seq2Seq</w:t>
            </w:r>
          </w:p>
        </w:tc>
        <w:tc>
          <w:tcPr>
            <w:tcW w:w="2103" w:type="dxa"/>
          </w:tcPr>
          <w:p w:rsidR="004279C1" w:rsidRDefault="004279C1" w:rsidP="004279C1">
            <w:pPr>
              <w:jc w:val="center"/>
              <w:rPr>
                <w:rFonts w:ascii="Times New Roman" w:hAnsi="Times New Roman" w:cs="Times New Roman"/>
              </w:rPr>
            </w:pPr>
            <w:r>
              <w:rPr>
                <w:rFonts w:ascii="Times New Roman" w:hAnsi="Times New Roman" w:cs="Times New Roman"/>
              </w:rPr>
              <w:t>N/A</w:t>
            </w:r>
          </w:p>
        </w:tc>
        <w:tc>
          <w:tcPr>
            <w:tcW w:w="2254" w:type="dxa"/>
          </w:tcPr>
          <w:p w:rsidR="004279C1" w:rsidRDefault="004279C1" w:rsidP="004279C1">
            <w:pPr>
              <w:jc w:val="center"/>
              <w:rPr>
                <w:rFonts w:ascii="Times New Roman" w:hAnsi="Times New Roman" w:cs="Times New Roman"/>
              </w:rPr>
            </w:pPr>
            <w:r w:rsidRPr="004279C1">
              <w:rPr>
                <w:rFonts w:ascii="Times New Roman" w:hAnsi="Times New Roman" w:cs="Times New Roman"/>
              </w:rPr>
              <w:t>4.92</w:t>
            </w:r>
            <w:r>
              <w:rPr>
                <w:rFonts w:ascii="Times New Roman" w:hAnsi="Times New Roman" w:cs="Times New Roman"/>
              </w:rPr>
              <w:t>e-</w:t>
            </w:r>
            <w:r w:rsidRPr="004279C1">
              <w:rPr>
                <w:rFonts w:ascii="Times New Roman" w:hAnsi="Times New Roman" w:cs="Times New Roman"/>
              </w:rPr>
              <w:t>7</w:t>
            </w:r>
          </w:p>
        </w:tc>
        <w:tc>
          <w:tcPr>
            <w:tcW w:w="2254" w:type="dxa"/>
          </w:tcPr>
          <w:p w:rsidR="004279C1" w:rsidRDefault="004279C1" w:rsidP="004279C1">
            <w:pPr>
              <w:jc w:val="center"/>
              <w:rPr>
                <w:rFonts w:ascii="Times New Roman" w:hAnsi="Times New Roman" w:cs="Times New Roman"/>
              </w:rPr>
            </w:pPr>
            <w:r>
              <w:rPr>
                <w:rFonts w:ascii="Times New Roman" w:hAnsi="Times New Roman" w:cs="Times New Roman"/>
              </w:rPr>
              <w:t>N/A</w:t>
            </w:r>
          </w:p>
        </w:tc>
      </w:tr>
    </w:tbl>
    <w:p w:rsidR="004279C1" w:rsidRDefault="004279C1" w:rsidP="00B2662A">
      <w:pPr>
        <w:rPr>
          <w:rFonts w:ascii="Times New Roman" w:hAnsi="Times New Roman" w:cs="Times New Roman"/>
        </w:rPr>
      </w:pPr>
    </w:p>
    <w:p w:rsidR="00CB7AAB" w:rsidRDefault="00CB7AAB" w:rsidP="00B2662A">
      <w:pPr>
        <w:rPr>
          <w:rFonts w:ascii="Times New Roman" w:hAnsi="Times New Roman" w:cs="Times New Roman"/>
        </w:rPr>
      </w:pPr>
      <w:r>
        <w:rPr>
          <w:rFonts w:ascii="Times New Roman" w:hAnsi="Times New Roman" w:cs="Times New Roman"/>
        </w:rPr>
        <w:lastRenderedPageBreak/>
        <w:t>As can be seen, our initial results are less than stellar. It appears that our model is learning to predict some nodes well, yet some nodes not at all.  Two examples are provided below:</w:t>
      </w:r>
    </w:p>
    <w:p w:rsidR="004279C1" w:rsidRDefault="005777CE" w:rsidP="004279C1">
      <w:pPr>
        <w:jc w:val="center"/>
        <w:rPr>
          <w:rFonts w:ascii="Times New Roman" w:hAnsi="Times New Roman" w:cs="Times New Roman"/>
        </w:rPr>
      </w:pPr>
      <w:r>
        <w:rPr>
          <w:noProof/>
        </w:rPr>
        <w:drawing>
          <wp:inline distT="0" distB="0" distL="0" distR="0" wp14:anchorId="5B1BEB3F" wp14:editId="442AD072">
            <wp:extent cx="2977394" cy="2019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1470" cy="2035962"/>
                    </a:xfrm>
                    <a:prstGeom prst="rect">
                      <a:avLst/>
                    </a:prstGeom>
                  </pic:spPr>
                </pic:pic>
              </a:graphicData>
            </a:graphic>
          </wp:inline>
        </w:drawing>
      </w:r>
    </w:p>
    <w:p w:rsidR="004279C1" w:rsidRDefault="004279C1" w:rsidP="004279C1">
      <w:pPr>
        <w:jc w:val="center"/>
        <w:rPr>
          <w:rFonts w:ascii="Times New Roman" w:hAnsi="Times New Roman" w:cs="Times New Roman"/>
          <w:sz w:val="18"/>
          <w:szCs w:val="18"/>
        </w:rPr>
      </w:pPr>
      <w:r>
        <w:rPr>
          <w:rFonts w:ascii="Times New Roman" w:hAnsi="Times New Roman" w:cs="Times New Roman"/>
          <w:i/>
          <w:iCs/>
          <w:sz w:val="18"/>
          <w:szCs w:val="18"/>
        </w:rPr>
        <w:t xml:space="preserve">Figure </w:t>
      </w:r>
      <w:r w:rsidRPr="00CB7AAB">
        <w:rPr>
          <w:rFonts w:ascii="Times New Roman" w:hAnsi="Times New Roman" w:cs="Times New Roman"/>
          <w:i/>
          <w:iCs/>
          <w:color w:val="FF0000"/>
          <w:sz w:val="18"/>
          <w:szCs w:val="18"/>
        </w:rPr>
        <w:t>X</w:t>
      </w:r>
      <w:r>
        <w:rPr>
          <w:rFonts w:ascii="Times New Roman" w:hAnsi="Times New Roman" w:cs="Times New Roman"/>
          <w:i/>
          <w:iCs/>
          <w:sz w:val="18"/>
          <w:szCs w:val="18"/>
        </w:rPr>
        <w:t xml:space="preserve">: </w:t>
      </w:r>
      <w:r>
        <w:rPr>
          <w:rFonts w:ascii="Times New Roman" w:hAnsi="Times New Roman" w:cs="Times New Roman"/>
          <w:i/>
          <w:iCs/>
          <w:sz w:val="18"/>
          <w:szCs w:val="18"/>
        </w:rPr>
        <w:t>Node 1 random 24 hour load forecast</w:t>
      </w:r>
    </w:p>
    <w:p w:rsidR="004279C1" w:rsidRDefault="004279C1" w:rsidP="00B2662A">
      <w:pPr>
        <w:rPr>
          <w:rFonts w:ascii="Times New Roman" w:hAnsi="Times New Roman" w:cs="Times New Roman"/>
        </w:rPr>
      </w:pPr>
    </w:p>
    <w:p w:rsidR="00CB7AAB" w:rsidRDefault="005777CE" w:rsidP="004279C1">
      <w:pPr>
        <w:jc w:val="center"/>
        <w:rPr>
          <w:rFonts w:ascii="Times New Roman" w:hAnsi="Times New Roman" w:cs="Times New Roman"/>
        </w:rPr>
      </w:pPr>
      <w:r>
        <w:rPr>
          <w:noProof/>
        </w:rPr>
        <w:drawing>
          <wp:inline distT="0" distB="0" distL="0" distR="0" wp14:anchorId="503F384C" wp14:editId="019C1276">
            <wp:extent cx="3164619" cy="2105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507" cy="2122257"/>
                    </a:xfrm>
                    <a:prstGeom prst="rect">
                      <a:avLst/>
                    </a:prstGeom>
                  </pic:spPr>
                </pic:pic>
              </a:graphicData>
            </a:graphic>
          </wp:inline>
        </w:drawing>
      </w:r>
    </w:p>
    <w:p w:rsidR="004279C1" w:rsidRDefault="004279C1" w:rsidP="004279C1">
      <w:pPr>
        <w:jc w:val="center"/>
        <w:rPr>
          <w:rFonts w:ascii="Times New Roman" w:hAnsi="Times New Roman" w:cs="Times New Roman"/>
          <w:sz w:val="18"/>
          <w:szCs w:val="18"/>
        </w:rPr>
      </w:pPr>
      <w:r>
        <w:rPr>
          <w:rFonts w:ascii="Times New Roman" w:hAnsi="Times New Roman" w:cs="Times New Roman"/>
          <w:i/>
          <w:iCs/>
          <w:sz w:val="18"/>
          <w:szCs w:val="18"/>
        </w:rPr>
        <w:t xml:space="preserve">Figure </w:t>
      </w:r>
      <w:r w:rsidRPr="00CB7AAB">
        <w:rPr>
          <w:rFonts w:ascii="Times New Roman" w:hAnsi="Times New Roman" w:cs="Times New Roman"/>
          <w:i/>
          <w:iCs/>
          <w:color w:val="FF0000"/>
          <w:sz w:val="18"/>
          <w:szCs w:val="18"/>
        </w:rPr>
        <w:t>X</w:t>
      </w:r>
      <w:r>
        <w:rPr>
          <w:rFonts w:ascii="Times New Roman" w:hAnsi="Times New Roman" w:cs="Times New Roman"/>
          <w:i/>
          <w:iCs/>
          <w:sz w:val="18"/>
          <w:szCs w:val="18"/>
        </w:rPr>
        <w:t>: Node 1</w:t>
      </w:r>
      <w:r>
        <w:rPr>
          <w:rFonts w:ascii="Times New Roman" w:hAnsi="Times New Roman" w:cs="Times New Roman"/>
          <w:i/>
          <w:iCs/>
          <w:sz w:val="18"/>
          <w:szCs w:val="18"/>
        </w:rPr>
        <w:t>00</w:t>
      </w:r>
      <w:r>
        <w:rPr>
          <w:rFonts w:ascii="Times New Roman" w:hAnsi="Times New Roman" w:cs="Times New Roman"/>
          <w:i/>
          <w:iCs/>
          <w:sz w:val="18"/>
          <w:szCs w:val="18"/>
        </w:rPr>
        <w:t xml:space="preserve"> random 24 </w:t>
      </w:r>
      <w:r>
        <w:rPr>
          <w:rFonts w:ascii="Times New Roman" w:hAnsi="Times New Roman" w:cs="Times New Roman"/>
          <w:i/>
          <w:iCs/>
          <w:sz w:val="18"/>
          <w:szCs w:val="18"/>
        </w:rPr>
        <w:t xml:space="preserve">hour </w:t>
      </w:r>
      <w:r>
        <w:rPr>
          <w:rFonts w:ascii="Times New Roman" w:hAnsi="Times New Roman" w:cs="Times New Roman"/>
          <w:i/>
          <w:iCs/>
          <w:sz w:val="18"/>
          <w:szCs w:val="18"/>
        </w:rPr>
        <w:t>load forecast</w:t>
      </w:r>
    </w:p>
    <w:p w:rsidR="004279C1" w:rsidRPr="00B2662A" w:rsidRDefault="004279C1" w:rsidP="004279C1">
      <w:pPr>
        <w:jc w:val="center"/>
        <w:rPr>
          <w:rFonts w:ascii="Times New Roman" w:hAnsi="Times New Roman" w:cs="Times New Roman"/>
        </w:rPr>
      </w:pPr>
    </w:p>
    <w:p w:rsidR="00B425EE" w:rsidRPr="00B2662A" w:rsidRDefault="00B425EE" w:rsidP="00B425EE">
      <w:pPr>
        <w:pStyle w:val="ListParagraph"/>
        <w:numPr>
          <w:ilvl w:val="0"/>
          <w:numId w:val="2"/>
        </w:numPr>
        <w:rPr>
          <w:rFonts w:ascii="Times New Roman" w:hAnsi="Times New Roman" w:cs="Times New Roman"/>
          <w:b/>
          <w:bCs/>
        </w:rPr>
      </w:pPr>
      <w:r>
        <w:rPr>
          <w:rFonts w:ascii="Times New Roman" w:hAnsi="Times New Roman" w:cs="Times New Roman"/>
          <w:b/>
          <w:bCs/>
        </w:rPr>
        <w:t>Discussion</w:t>
      </w:r>
    </w:p>
    <w:p w:rsidR="00B2662A" w:rsidRDefault="00B425EE" w:rsidP="00B2662A">
      <w:pPr>
        <w:rPr>
          <w:rFonts w:ascii="Times New Roman" w:hAnsi="Times New Roman" w:cs="Times New Roman"/>
        </w:rPr>
      </w:pPr>
      <w:r>
        <w:rPr>
          <w:rFonts w:ascii="Times New Roman" w:hAnsi="Times New Roman" w:cs="Times New Roman"/>
        </w:rPr>
        <w:t>Our current hypothesis for these poor results is that STGCNs are typically used for forecasting traffic, which does not have the same level of temporal dependencies as day ahead load forecasting.  Typically, load forecasting requires much long</w:t>
      </w:r>
      <w:r w:rsidR="00883689">
        <w:rPr>
          <w:rFonts w:ascii="Times New Roman" w:hAnsi="Times New Roman" w:cs="Times New Roman"/>
        </w:rPr>
        <w:t>er</w:t>
      </w:r>
      <w:r>
        <w:rPr>
          <w:rFonts w:ascii="Times New Roman" w:hAnsi="Times New Roman" w:cs="Times New Roman"/>
        </w:rPr>
        <w:t xml:space="preserve"> historical timestep inputs and must</w:t>
      </w:r>
      <w:r w:rsidR="00883689">
        <w:rPr>
          <w:rFonts w:ascii="Times New Roman" w:hAnsi="Times New Roman" w:cs="Times New Roman"/>
        </w:rPr>
        <w:t xml:space="preserve"> also</w:t>
      </w:r>
      <w:r>
        <w:rPr>
          <w:rFonts w:ascii="Times New Roman" w:hAnsi="Times New Roman" w:cs="Times New Roman"/>
        </w:rPr>
        <w:t xml:space="preserve"> predict much </w:t>
      </w:r>
      <w:r w:rsidR="00883689">
        <w:rPr>
          <w:rFonts w:ascii="Times New Roman" w:hAnsi="Times New Roman" w:cs="Times New Roman"/>
        </w:rPr>
        <w:t>longer</w:t>
      </w:r>
      <w:r>
        <w:rPr>
          <w:rFonts w:ascii="Times New Roman" w:hAnsi="Times New Roman" w:cs="Times New Roman"/>
        </w:rPr>
        <w:t xml:space="preserve"> forecasts. Therefore, we believe that the basic temporal convolution is not sufficient for our problem. </w:t>
      </w:r>
    </w:p>
    <w:p w:rsidR="00B425EE" w:rsidRDefault="00B425EE" w:rsidP="00B2662A">
      <w:pPr>
        <w:rPr>
          <w:rFonts w:ascii="Times New Roman" w:hAnsi="Times New Roman" w:cs="Times New Roman"/>
        </w:rPr>
      </w:pPr>
      <w:r>
        <w:rPr>
          <w:rFonts w:ascii="Times New Roman" w:hAnsi="Times New Roman" w:cs="Times New Roman"/>
        </w:rPr>
        <w:t xml:space="preserve">Therefore, our next step is to implement a spatial temporal graph neural network that includes a sequence model for the temporal component such as the one developed by </w:t>
      </w:r>
      <w:r>
        <w:rPr>
          <w:rFonts w:ascii="Times New Roman" w:hAnsi="Times New Roman" w:cs="Times New Roman"/>
        </w:rPr>
        <w:t>Bai et al (2019)</w:t>
      </w:r>
      <w:r>
        <w:rPr>
          <w:rStyle w:val="EndnoteReference"/>
          <w:rFonts w:ascii="Times New Roman" w:hAnsi="Times New Roman" w:cs="Times New Roman"/>
        </w:rPr>
        <w:endnoteReference w:id="4"/>
      </w:r>
      <w:r>
        <w:rPr>
          <w:rFonts w:ascii="Times New Roman" w:hAnsi="Times New Roman" w:cs="Times New Roman"/>
        </w:rPr>
        <w:t xml:space="preserve">. Their team </w:t>
      </w:r>
      <w:r>
        <w:rPr>
          <w:rFonts w:ascii="Times New Roman" w:hAnsi="Times New Roman" w:cs="Times New Roman"/>
        </w:rPr>
        <w:t>combines the spatial temporal graph with a seq2seq architecture with attention</w:t>
      </w:r>
      <w:r>
        <w:rPr>
          <w:rFonts w:ascii="Times New Roman" w:hAnsi="Times New Roman" w:cs="Times New Roman"/>
        </w:rPr>
        <w:t xml:space="preserve"> to better model passenger demand for ride hailing services in China. We believe that this seq2seq architecture will rapidly improve our models’ effectiveness. </w:t>
      </w:r>
    </w:p>
    <w:p w:rsidR="004279C1" w:rsidRDefault="004279C1" w:rsidP="00B2662A">
      <w:pPr>
        <w:rPr>
          <w:rFonts w:ascii="Times New Roman" w:hAnsi="Times New Roman" w:cs="Times New Roman"/>
        </w:rPr>
      </w:pPr>
      <w:r>
        <w:rPr>
          <w:rFonts w:ascii="Times New Roman" w:hAnsi="Times New Roman" w:cs="Times New Roman"/>
        </w:rPr>
        <w:t xml:space="preserve">Additionally, we believe that our current model is missing two key pieces of available data.  The first is that we are excluding our solar and wind forecasts since we only include historical data at the moment. However, we expect that including weather indicators would signify whether people stay indoors and use more energy or go outdoors.  The second piece is that we are excluding the </w:t>
      </w:r>
      <w:r w:rsidR="00671578">
        <w:rPr>
          <w:rFonts w:ascii="Times New Roman" w:hAnsi="Times New Roman" w:cs="Times New Roman"/>
        </w:rPr>
        <w:t xml:space="preserve">historical </w:t>
      </w:r>
      <w:r w:rsidR="00671578">
        <w:rPr>
          <w:rFonts w:ascii="Times New Roman" w:hAnsi="Times New Roman" w:cs="Times New Roman"/>
        </w:rPr>
        <w:lastRenderedPageBreak/>
        <w:t xml:space="preserve">and current day metadata. This includes whether the day is a holiday, which season, etc. We excluded this because it decreased our results when including as a traditional time series.  However, past research shows that by incorporating metadata as cross-sectional data after a linear layer leads to improved results. </w:t>
      </w:r>
    </w:p>
    <w:p w:rsidR="00B425EE" w:rsidRPr="00B2662A" w:rsidRDefault="004279C1" w:rsidP="00B2662A">
      <w:pPr>
        <w:rPr>
          <w:rFonts w:ascii="Times New Roman" w:hAnsi="Times New Roman" w:cs="Times New Roman"/>
        </w:rPr>
      </w:pPr>
      <w:r>
        <w:rPr>
          <w:rFonts w:ascii="Times New Roman" w:hAnsi="Times New Roman" w:cs="Times New Roman"/>
        </w:rPr>
        <w:t>Finally</w:t>
      </w:r>
      <w:r w:rsidR="00B425EE">
        <w:rPr>
          <w:rFonts w:ascii="Times New Roman" w:hAnsi="Times New Roman" w:cs="Times New Roman"/>
        </w:rPr>
        <w:t xml:space="preserve">, based on our recent experiments, it appears that </w:t>
      </w:r>
      <w:r w:rsidR="00B97214">
        <w:rPr>
          <w:rFonts w:ascii="Times New Roman" w:hAnsi="Times New Roman" w:cs="Times New Roman"/>
        </w:rPr>
        <w:t>tuning our hyperparameters will be quite import. First, small changes in the</w:t>
      </w:r>
      <w:r w:rsidR="00B425EE">
        <w:rPr>
          <w:rFonts w:ascii="Times New Roman" w:hAnsi="Times New Roman" w:cs="Times New Roman"/>
        </w:rPr>
        <w:t xml:space="preserve"> learning rate has </w:t>
      </w:r>
      <w:r w:rsidR="00B97214">
        <w:rPr>
          <w:rFonts w:ascii="Times New Roman" w:hAnsi="Times New Roman" w:cs="Times New Roman"/>
        </w:rPr>
        <w:t>had big</w:t>
      </w:r>
      <w:r w:rsidR="00B425EE">
        <w:rPr>
          <w:rFonts w:ascii="Times New Roman" w:hAnsi="Times New Roman" w:cs="Times New Roman"/>
        </w:rPr>
        <w:t xml:space="preserve"> impact</w:t>
      </w:r>
      <w:r w:rsidR="00B97214">
        <w:rPr>
          <w:rFonts w:ascii="Times New Roman" w:hAnsi="Times New Roman" w:cs="Times New Roman"/>
        </w:rPr>
        <w:t>s</w:t>
      </w:r>
      <w:r w:rsidR="00B425EE">
        <w:rPr>
          <w:rFonts w:ascii="Times New Roman" w:hAnsi="Times New Roman" w:cs="Times New Roman"/>
        </w:rPr>
        <w:t xml:space="preserve"> on our model’s outcome and finding the optimal rate has proved elusive.  Our team will work on tuning the learning rate while also implementing a more sophisticated</w:t>
      </w:r>
      <w:r w:rsidR="00883689">
        <w:rPr>
          <w:rFonts w:ascii="Times New Roman" w:hAnsi="Times New Roman" w:cs="Times New Roman"/>
        </w:rPr>
        <w:t xml:space="preserve"> learning rate</w:t>
      </w:r>
      <w:r w:rsidR="00B425EE">
        <w:rPr>
          <w:rFonts w:ascii="Times New Roman" w:hAnsi="Times New Roman" w:cs="Times New Roman"/>
        </w:rPr>
        <w:t xml:space="preserve"> scheduler. </w:t>
      </w:r>
      <w:r w:rsidR="00B97214">
        <w:rPr>
          <w:rFonts w:ascii="Times New Roman" w:hAnsi="Times New Roman" w:cs="Times New Roman"/>
        </w:rPr>
        <w:t xml:space="preserve">Secondly, we trained our model for 200 epochs and the model was still improving slowly. The current state of the art trained for around 800 epochs. We will ultimately train for this long, but will wait until we have a more complete model. </w:t>
      </w:r>
    </w:p>
    <w:p w:rsidR="00971228" w:rsidRPr="00B2662A" w:rsidRDefault="00971228" w:rsidP="00971228">
      <w:pPr>
        <w:pStyle w:val="ListParagraph"/>
        <w:numPr>
          <w:ilvl w:val="0"/>
          <w:numId w:val="2"/>
        </w:numPr>
        <w:rPr>
          <w:rFonts w:ascii="Times New Roman" w:hAnsi="Times New Roman" w:cs="Times New Roman"/>
          <w:b/>
          <w:bCs/>
        </w:rPr>
      </w:pPr>
      <w:r>
        <w:rPr>
          <w:rFonts w:ascii="Times New Roman" w:hAnsi="Times New Roman" w:cs="Times New Roman"/>
          <w:b/>
          <w:bCs/>
        </w:rPr>
        <w:t>Conclusion</w:t>
      </w:r>
    </w:p>
    <w:p w:rsidR="009A465A" w:rsidRPr="00971228" w:rsidRDefault="00971228" w:rsidP="00E20A62">
      <w:pPr>
        <w:rPr>
          <w:rFonts w:ascii="Times New Roman" w:hAnsi="Times New Roman" w:cs="Times New Roman"/>
        </w:rPr>
      </w:pPr>
      <w:r>
        <w:rPr>
          <w:rFonts w:ascii="Times New Roman" w:hAnsi="Times New Roman" w:cs="Times New Roman"/>
        </w:rPr>
        <w:t xml:space="preserve">Despite the poor original results, we are quite happy with the progress that our team has made so far.  We have fleshed out our methodology, processed the data, and fully implemented then evaluated our two baseline models. Additionally, since this is a longer term project, we have implemented a robust framework that will now allow for rapid and efficient deep learning experimenting.  We plan to efficiently use the next month to explore and, subsequently, surpass the current state of the art. </w:t>
      </w:r>
    </w:p>
    <w:p w:rsidR="00AC5536" w:rsidRPr="00EF1BB0" w:rsidRDefault="00AC5536" w:rsidP="00AC5536">
      <w:pPr>
        <w:rPr>
          <w:rFonts w:ascii="Times New Roman" w:hAnsi="Times New Roman" w:cs="Times New Roman"/>
        </w:rPr>
      </w:pPr>
    </w:p>
    <w:p w:rsidR="00E20A62" w:rsidRPr="00EF1BB0" w:rsidRDefault="00E20A62" w:rsidP="00AC5536">
      <w:pPr>
        <w:rPr>
          <w:rFonts w:ascii="Times New Roman" w:hAnsi="Times New Roman" w:cs="Times New Roman"/>
        </w:rPr>
      </w:pPr>
    </w:p>
    <w:p w:rsidR="003F2090" w:rsidRPr="00EF1BB0" w:rsidRDefault="003F2090" w:rsidP="00B15598">
      <w:pPr>
        <w:rPr>
          <w:rFonts w:ascii="Times New Roman" w:hAnsi="Times New Roman" w:cs="Times New Roman"/>
        </w:rPr>
      </w:pPr>
    </w:p>
    <w:sectPr w:rsidR="003F2090" w:rsidRPr="00EF1B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E9C" w:rsidRDefault="00056E9C" w:rsidP="004037F6">
      <w:pPr>
        <w:spacing w:after="0" w:line="240" w:lineRule="auto"/>
      </w:pPr>
      <w:r>
        <w:separator/>
      </w:r>
    </w:p>
  </w:endnote>
  <w:endnote w:type="continuationSeparator" w:id="0">
    <w:p w:rsidR="00056E9C" w:rsidRDefault="00056E9C" w:rsidP="004037F6">
      <w:pPr>
        <w:spacing w:after="0" w:line="240" w:lineRule="auto"/>
      </w:pPr>
      <w:r>
        <w:continuationSeparator/>
      </w:r>
    </w:p>
  </w:endnote>
  <w:endnote w:id="1">
    <w:p w:rsidR="004037F6" w:rsidRDefault="004037F6" w:rsidP="004037F6">
      <w:pPr>
        <w:pStyle w:val="EndnoteText"/>
      </w:pPr>
      <w:r>
        <w:rPr>
          <w:rStyle w:val="EndnoteReference"/>
        </w:rPr>
        <w:endnoteRef/>
      </w:r>
      <w:r>
        <w:t xml:space="preserve"> Yu, B.; Yin, H.; and Zhu, Z. 2018. </w:t>
      </w:r>
      <w:proofErr w:type="spellStart"/>
      <w:r>
        <w:t>Spatio</w:t>
      </w:r>
      <w:proofErr w:type="spellEnd"/>
      <w:r>
        <w:t>-temporal graph convolutional networks: A deep learning framework for traffic forecasting. In IJCAI.</w:t>
      </w:r>
    </w:p>
  </w:endnote>
  <w:endnote w:id="2">
    <w:p w:rsidR="00CB7AAB" w:rsidRDefault="00CB7AAB" w:rsidP="00CB7AAB">
      <w:pPr>
        <w:pStyle w:val="EndnoteText"/>
      </w:pPr>
      <w:r>
        <w:rPr>
          <w:rStyle w:val="EndnoteReference"/>
        </w:rPr>
        <w:endnoteRef/>
      </w:r>
      <w:r>
        <w:t xml:space="preserve"> </w:t>
      </w:r>
      <w:r w:rsidRPr="001E2265">
        <w:t xml:space="preserve">Jensen, T., Pinson, P. RE-Europe, a large-scale dataset for </w:t>
      </w:r>
      <w:proofErr w:type="spellStart"/>
      <w:r w:rsidRPr="001E2265">
        <w:t>modeling</w:t>
      </w:r>
      <w:proofErr w:type="spellEnd"/>
      <w:r w:rsidRPr="001E2265">
        <w:t xml:space="preserve"> a highly renewable European electricity system. Sci Data 4, 170175 (2017).</w:t>
      </w:r>
      <w:r>
        <w:tab/>
        <w:t xml:space="preserve"> </w:t>
      </w:r>
    </w:p>
  </w:endnote>
  <w:endnote w:id="3">
    <w:p w:rsidR="00B05F50" w:rsidRDefault="00B05F50">
      <w:pPr>
        <w:pStyle w:val="EndnoteText"/>
      </w:pPr>
      <w:r>
        <w:rPr>
          <w:rStyle w:val="EndnoteReference"/>
        </w:rPr>
        <w:endnoteRef/>
      </w:r>
      <w:r>
        <w:t xml:space="preserve"> </w:t>
      </w:r>
      <w:r w:rsidRPr="00B05F50">
        <w:t>Zhu</w:t>
      </w:r>
      <w:r>
        <w:t xml:space="preserve"> </w:t>
      </w:r>
      <w:r w:rsidRPr="00B05F50">
        <w:t>H, Zhu</w:t>
      </w:r>
      <w:r>
        <w:t xml:space="preserve"> </w:t>
      </w:r>
      <w:r w:rsidRPr="00B05F50">
        <w:t>Y, Wang</w:t>
      </w:r>
      <w:r>
        <w:t xml:space="preserve"> </w:t>
      </w:r>
      <w:r w:rsidRPr="00B05F50">
        <w:t>H,</w:t>
      </w:r>
      <w:r>
        <w:t xml:space="preserve"> </w:t>
      </w:r>
      <w:r w:rsidRPr="00B05F50">
        <w:t>et</w:t>
      </w:r>
      <w:r>
        <w:t xml:space="preserve"> </w:t>
      </w:r>
      <w:r w:rsidRPr="00B05F50">
        <w:t>al.</w:t>
      </w:r>
      <w:r>
        <w:t xml:space="preserve"> </w:t>
      </w:r>
      <w:r w:rsidRPr="00B05F50">
        <w:t>Multi</w:t>
      </w:r>
      <w:r>
        <w:t xml:space="preserve"> </w:t>
      </w:r>
      <w:r w:rsidRPr="00B05F50">
        <w:t>scale</w:t>
      </w:r>
      <w:r>
        <w:t xml:space="preserve"> </w:t>
      </w:r>
      <w:r w:rsidRPr="00B05F50">
        <w:t>deep</w:t>
      </w:r>
      <w:r>
        <w:t xml:space="preserve"> </w:t>
      </w:r>
      <w:r w:rsidRPr="00B05F50">
        <w:t>network</w:t>
      </w:r>
      <w:r>
        <w:t xml:space="preserve"> </w:t>
      </w:r>
      <w:r w:rsidRPr="00B05F50">
        <w:t>based</w:t>
      </w:r>
      <w:r>
        <w:t xml:space="preserve"> </w:t>
      </w:r>
      <w:r w:rsidRPr="00B05F50">
        <w:t>multistep</w:t>
      </w:r>
      <w:r>
        <w:t xml:space="preserve"> </w:t>
      </w:r>
      <w:r w:rsidRPr="00B05F50">
        <w:t>prediction</w:t>
      </w:r>
      <w:r>
        <w:t xml:space="preserve"> </w:t>
      </w:r>
      <w:r w:rsidRPr="00B05F50">
        <w:t>of high-dimensional</w:t>
      </w:r>
      <w:r>
        <w:t xml:space="preserve"> </w:t>
      </w:r>
      <w:r w:rsidRPr="00B05F50">
        <w:t>time</w:t>
      </w:r>
      <w:r>
        <w:t xml:space="preserve"> </w:t>
      </w:r>
      <w:r w:rsidRPr="00B05F50">
        <w:t>series</w:t>
      </w:r>
      <w:r>
        <w:t xml:space="preserve"> </w:t>
      </w:r>
      <w:r w:rsidRPr="00B05F50">
        <w:t>from</w:t>
      </w:r>
      <w:r>
        <w:t xml:space="preserve"> </w:t>
      </w:r>
      <w:r w:rsidRPr="00B05F50">
        <w:t>power</w:t>
      </w:r>
      <w:r>
        <w:t xml:space="preserve"> </w:t>
      </w:r>
      <w:r w:rsidRPr="00B05F50">
        <w:t>transmission</w:t>
      </w:r>
      <w:r>
        <w:t xml:space="preserve"> </w:t>
      </w:r>
      <w:r w:rsidRPr="00B05F50">
        <w:t>systems.</w:t>
      </w:r>
      <w:r>
        <w:t xml:space="preserve"> </w:t>
      </w:r>
      <w:r w:rsidRPr="00B05F50">
        <w:t>Trans</w:t>
      </w:r>
      <w:r>
        <w:t xml:space="preserve"> </w:t>
      </w:r>
      <w:r w:rsidRPr="00B05F50">
        <w:t>Emerging</w:t>
      </w:r>
      <w:r>
        <w:t xml:space="preserve"> </w:t>
      </w:r>
      <w:r w:rsidRPr="00B05F50">
        <w:t>Tel</w:t>
      </w:r>
      <w:r>
        <w:t xml:space="preserve"> </w:t>
      </w:r>
      <w:r w:rsidRPr="00B05F50">
        <w:t>Tech.</w:t>
      </w:r>
      <w:r>
        <w:t xml:space="preserve"> </w:t>
      </w:r>
      <w:r w:rsidRPr="00B05F50">
        <w:t>2020;</w:t>
      </w:r>
      <w:r>
        <w:t xml:space="preserve"> </w:t>
      </w:r>
      <w:r w:rsidRPr="00B05F50">
        <w:t>e3890. https://doi.org/10.1002/ett.3890</w:t>
      </w:r>
    </w:p>
  </w:endnote>
  <w:endnote w:id="4">
    <w:p w:rsidR="00B425EE" w:rsidRDefault="00B425EE" w:rsidP="00B425EE">
      <w:pPr>
        <w:pStyle w:val="EndnoteText"/>
      </w:pPr>
      <w:r>
        <w:rPr>
          <w:rStyle w:val="EndnoteReference"/>
        </w:rPr>
        <w:endnoteRef/>
      </w:r>
      <w:r>
        <w:t xml:space="preserve"> Bai, L.; Yao, L.; </w:t>
      </w:r>
      <w:proofErr w:type="spellStart"/>
      <w:r>
        <w:t>Kanhere</w:t>
      </w:r>
      <w:proofErr w:type="spellEnd"/>
      <w:r>
        <w:t>, S.; Wang, X.; and Sheng, Q. 2019. Stg2seq: Spatial-temporal graph to sequence model for multi-step passenger demand forecasting. In IJCAI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E9C" w:rsidRDefault="00056E9C" w:rsidP="004037F6">
      <w:pPr>
        <w:spacing w:after="0" w:line="240" w:lineRule="auto"/>
      </w:pPr>
      <w:r>
        <w:separator/>
      </w:r>
    </w:p>
  </w:footnote>
  <w:footnote w:type="continuationSeparator" w:id="0">
    <w:p w:rsidR="00056E9C" w:rsidRDefault="00056E9C" w:rsidP="00403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160"/>
    <w:multiLevelType w:val="hybridMultilevel"/>
    <w:tmpl w:val="A33A8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91A95"/>
    <w:multiLevelType w:val="hybridMultilevel"/>
    <w:tmpl w:val="07C09D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EC2ECA"/>
    <w:multiLevelType w:val="hybridMultilevel"/>
    <w:tmpl w:val="5FF46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6653BA"/>
    <w:multiLevelType w:val="hybridMultilevel"/>
    <w:tmpl w:val="8E2225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2789F"/>
    <w:multiLevelType w:val="hybridMultilevel"/>
    <w:tmpl w:val="F77C06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F7185E"/>
    <w:multiLevelType w:val="hybridMultilevel"/>
    <w:tmpl w:val="AC049E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7174BD"/>
    <w:multiLevelType w:val="hybridMultilevel"/>
    <w:tmpl w:val="B9F68A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B73D86"/>
    <w:multiLevelType w:val="hybridMultilevel"/>
    <w:tmpl w:val="104A313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1B17DDA"/>
    <w:multiLevelType w:val="hybridMultilevel"/>
    <w:tmpl w:val="0FDA67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641BEB"/>
    <w:multiLevelType w:val="hybridMultilevel"/>
    <w:tmpl w:val="6B2E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C636CC"/>
    <w:multiLevelType w:val="hybridMultilevel"/>
    <w:tmpl w:val="E2AE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11306"/>
    <w:multiLevelType w:val="hybridMultilevel"/>
    <w:tmpl w:val="90163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4C0776"/>
    <w:multiLevelType w:val="hybridMultilevel"/>
    <w:tmpl w:val="CB868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9B1AA8"/>
    <w:multiLevelType w:val="hybridMultilevel"/>
    <w:tmpl w:val="AD12F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9016CC"/>
    <w:multiLevelType w:val="hybridMultilevel"/>
    <w:tmpl w:val="D8E8D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166E14"/>
    <w:multiLevelType w:val="hybridMultilevel"/>
    <w:tmpl w:val="A33A8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FE1C94"/>
    <w:multiLevelType w:val="hybridMultilevel"/>
    <w:tmpl w:val="2296560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8"/>
  </w:num>
  <w:num w:numId="3">
    <w:abstractNumId w:val="2"/>
  </w:num>
  <w:num w:numId="4">
    <w:abstractNumId w:val="10"/>
  </w:num>
  <w:num w:numId="5">
    <w:abstractNumId w:val="9"/>
  </w:num>
  <w:num w:numId="6">
    <w:abstractNumId w:val="14"/>
  </w:num>
  <w:num w:numId="7">
    <w:abstractNumId w:val="0"/>
  </w:num>
  <w:num w:numId="8">
    <w:abstractNumId w:val="15"/>
  </w:num>
  <w:num w:numId="9">
    <w:abstractNumId w:val="13"/>
  </w:num>
  <w:num w:numId="10">
    <w:abstractNumId w:val="7"/>
  </w:num>
  <w:num w:numId="11">
    <w:abstractNumId w:val="16"/>
  </w:num>
  <w:num w:numId="12">
    <w:abstractNumId w:val="6"/>
  </w:num>
  <w:num w:numId="13">
    <w:abstractNumId w:val="3"/>
  </w:num>
  <w:num w:numId="14">
    <w:abstractNumId w:val="5"/>
  </w:num>
  <w:num w:numId="15">
    <w:abstractNumId w:val="1"/>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0B"/>
    <w:rsid w:val="00056E9C"/>
    <w:rsid w:val="00194B4A"/>
    <w:rsid w:val="00354AE5"/>
    <w:rsid w:val="003F2090"/>
    <w:rsid w:val="004037F6"/>
    <w:rsid w:val="004279C1"/>
    <w:rsid w:val="004D6D60"/>
    <w:rsid w:val="005310D2"/>
    <w:rsid w:val="005777CE"/>
    <w:rsid w:val="005F3149"/>
    <w:rsid w:val="0062710B"/>
    <w:rsid w:val="00671578"/>
    <w:rsid w:val="006E69CE"/>
    <w:rsid w:val="007675C3"/>
    <w:rsid w:val="0082138A"/>
    <w:rsid w:val="00883689"/>
    <w:rsid w:val="00971228"/>
    <w:rsid w:val="009A465A"/>
    <w:rsid w:val="00A0081E"/>
    <w:rsid w:val="00AC5536"/>
    <w:rsid w:val="00B05F50"/>
    <w:rsid w:val="00B15598"/>
    <w:rsid w:val="00B2662A"/>
    <w:rsid w:val="00B425EE"/>
    <w:rsid w:val="00B97214"/>
    <w:rsid w:val="00C209BE"/>
    <w:rsid w:val="00C76CD5"/>
    <w:rsid w:val="00CB7AAB"/>
    <w:rsid w:val="00E20A62"/>
    <w:rsid w:val="00EE2EF7"/>
    <w:rsid w:val="00EF1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A70A"/>
  <w15:chartTrackingRefBased/>
  <w15:docId w15:val="{2823887E-831A-464A-806C-F7480FF6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10B"/>
    <w:pPr>
      <w:ind w:left="720"/>
      <w:contextualSpacing/>
    </w:pPr>
  </w:style>
  <w:style w:type="paragraph" w:styleId="BalloonText">
    <w:name w:val="Balloon Text"/>
    <w:basedOn w:val="Normal"/>
    <w:link w:val="BalloonTextChar"/>
    <w:uiPriority w:val="99"/>
    <w:semiHidden/>
    <w:unhideWhenUsed/>
    <w:rsid w:val="00B155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598"/>
    <w:rPr>
      <w:rFonts w:ascii="Segoe UI" w:hAnsi="Segoe UI" w:cs="Segoe UI"/>
      <w:sz w:val="18"/>
      <w:szCs w:val="18"/>
    </w:rPr>
  </w:style>
  <w:style w:type="paragraph" w:styleId="EndnoteText">
    <w:name w:val="endnote text"/>
    <w:basedOn w:val="Normal"/>
    <w:link w:val="EndnoteTextChar"/>
    <w:uiPriority w:val="99"/>
    <w:semiHidden/>
    <w:unhideWhenUsed/>
    <w:rsid w:val="004037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37F6"/>
    <w:rPr>
      <w:sz w:val="20"/>
      <w:szCs w:val="20"/>
    </w:rPr>
  </w:style>
  <w:style w:type="character" w:styleId="EndnoteReference">
    <w:name w:val="endnote reference"/>
    <w:basedOn w:val="DefaultParagraphFont"/>
    <w:uiPriority w:val="99"/>
    <w:semiHidden/>
    <w:unhideWhenUsed/>
    <w:rsid w:val="004037F6"/>
    <w:rPr>
      <w:vertAlign w:val="superscript"/>
    </w:rPr>
  </w:style>
  <w:style w:type="table" w:styleId="TableGrid">
    <w:name w:val="Table Grid"/>
    <w:basedOn w:val="TableNormal"/>
    <w:uiPriority w:val="39"/>
    <w:rsid w:val="0042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6A982-DCBB-4AC9-A6F9-D06BA409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23</cp:revision>
  <dcterms:created xsi:type="dcterms:W3CDTF">2020-03-28T12:54:00Z</dcterms:created>
  <dcterms:modified xsi:type="dcterms:W3CDTF">2020-03-29T10:32:00Z</dcterms:modified>
</cp:coreProperties>
</file>