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A1A2E"/>
          <w:spacing w:val="300"/>
          <w:sz w:val="72"/>
          <w:szCs w:val="72"/>
        </w:rPr>
        <w:t xml:space="preserve">TRUVEIL</w:t>
      </w:r>
    </w:p>
    <w:p>
      <w:pPr>
        <w:spacing w:after="60"/>
        <w:jc w:val="center"/>
      </w:pPr>
      <w:r>
        <w:rPr>
          <w:rFonts w:ascii="Arial" w:cs="Arial" w:eastAsia="Arial" w:hAnsi="Arial"/>
          <w:i/>
          <w:iCs/>
          <w:color w:val="666666"/>
          <w:sz w:val="28"/>
          <w:szCs w:val="28"/>
        </w:rPr>
        <w:t xml:space="preserve">Real answers only.</w:t>
      </w:r>
    </w:p>
    <w:p>
      <w:pPr>
        <w:pBdr>
          <w:bottom w:val="single" w:color="1A1A2E" w:sz="6" w:space="1"/>
        </w:pBdr>
        <w:spacing w:after="400"/>
        <w:jc w:val="center"/>
      </w:pPr>
    </w:p>
    <w:p>
      <w:pPr>
        <w:spacing w:after="100"/>
      </w:pPr>
    </w:p>
    <w:p>
      <w:pPr>
        <w:spacing w:after="100"/>
      </w:pPr>
    </w:p>
    <w:p>
      <w:pPr>
        <w:spacing w:after="200"/>
        <w:jc w:val="center"/>
      </w:pPr>
      <w:r>
        <w:rPr>
          <w:rFonts w:ascii="Arial" w:cs="Arial" w:eastAsia="Arial" w:hAnsi="Arial"/>
          <w:b/>
          <w:bCs/>
          <w:color w:val="1A1A2E"/>
          <w:sz w:val="44"/>
          <w:szCs w:val="44"/>
        </w:rPr>
        <w:t xml:space="preserve">Competitive Landscape Analysis</w:t>
      </w:r>
    </w:p>
    <w:p>
      <w:pPr>
        <w:spacing w:after="100"/>
        <w:jc w:val="center"/>
      </w:pPr>
      <w:r>
        <w:rPr>
          <w:rFonts w:ascii="Arial" w:cs="Arial" w:eastAsia="Arial" w:hAnsi="Arial"/>
          <w:color w:val="555555"/>
          <w:sz w:val="28"/>
          <w:szCs w:val="28"/>
        </w:rPr>
        <w:t xml:space="preserve">AI-Powered Interview Fraud Detection</w:t>
      </w:r>
    </w:p>
    <w:p>
      <w:pPr>
        <w:spacing w:after="100"/>
      </w:pPr>
    </w:p>
    <w:p>
      <w:pPr>
        <w:spacing w:after="100"/>
      </w:pPr>
    </w:p>
    <w:p>
      <w:pPr>
        <w:spacing w:after="100"/>
      </w:pPr>
    </w:p>
    <w:p>
      <w:pPr>
        <w:spacing w:after="100"/>
      </w:pPr>
    </w:p>
    <w:p>
      <w:pPr>
        <w:spacing w:after="100"/>
      </w:pPr>
    </w:p>
    <w:p>
      <w:pPr>
        <w:spacing w:after="100"/>
      </w:pPr>
    </w:p>
    <w:p>
      <w:pPr>
        <w:jc w:val="center"/>
      </w:pPr>
      <w:r>
        <w:rPr>
          <w:rFonts w:ascii="Arial" w:cs="Arial" w:eastAsia="Arial" w:hAnsi="Arial"/>
          <w:color w:val="999999"/>
          <w:sz w:val="20"/>
          <w:szCs w:val="20"/>
        </w:rPr>
        <w:t xml:space="preserve">Prepared: April 2026  |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00"/>
      </w:pPr>
    </w:p>
    <w:p>
      <w:pPr>
        <w:spacing w:after="200"/>
      </w:pPr>
      <w:r>
        <w:rPr>
          <w:rFonts w:ascii="Arial" w:cs="Arial" w:eastAsia="Arial" w:hAnsi="Arial"/>
          <w:sz w:val="22"/>
          <w:szCs w:val="22"/>
        </w:rPr>
        <w:t xml:space="preserve">1.  Executive Summary</w:t>
      </w:r>
    </w:p>
    <w:p>
      <w:pPr>
        <w:spacing w:after="200"/>
      </w:pPr>
      <w:r>
        <w:rPr>
          <w:rFonts w:ascii="Arial" w:cs="Arial" w:eastAsia="Arial" w:hAnsi="Arial"/>
          <w:sz w:val="22"/>
          <w:szCs w:val="22"/>
        </w:rPr>
        <w:t xml:space="preserve">2.  Market Landscape &amp; Opportunity</w:t>
      </w:r>
    </w:p>
    <w:p>
      <w:pPr>
        <w:spacing w:after="200"/>
      </w:pPr>
      <w:r>
        <w:rPr>
          <w:rFonts w:ascii="Arial" w:cs="Arial" w:eastAsia="Arial" w:hAnsi="Arial"/>
          <w:sz w:val="22"/>
          <w:szCs w:val="22"/>
        </w:rPr>
        <w:t xml:space="preserve">3.  The Threat: AI Cheating Tools</w:t>
      </w:r>
    </w:p>
    <w:p>
      <w:pPr>
        <w:spacing w:after="200"/>
      </w:pPr>
      <w:r>
        <w:rPr>
          <w:rFonts w:ascii="Arial" w:cs="Arial" w:eastAsia="Arial" w:hAnsi="Arial"/>
          <w:sz w:val="22"/>
          <w:szCs w:val="22"/>
        </w:rPr>
        <w:t xml:space="preserve">4.  Competitor Deep Dive</w:t>
      </w:r>
    </w:p>
    <w:p>
      <w:pPr>
        <w:spacing w:after="200"/>
      </w:pPr>
      <w:r>
        <w:rPr>
          <w:rFonts w:ascii="Arial" w:cs="Arial" w:eastAsia="Arial" w:hAnsi="Arial"/>
          <w:sz w:val="22"/>
          <w:szCs w:val="22"/>
        </w:rPr>
        <w:t xml:space="preserve">     4.1  Fabric AI</w:t>
      </w:r>
    </w:p>
    <w:p>
      <w:pPr>
        <w:spacing w:after="200"/>
      </w:pPr>
      <w:r>
        <w:rPr>
          <w:rFonts w:ascii="Arial" w:cs="Arial" w:eastAsia="Arial" w:hAnsi="Arial"/>
          <w:sz w:val="22"/>
          <w:szCs w:val="22"/>
        </w:rPr>
        <w:t xml:space="preserve">     4.2  Sherlock AI</w:t>
      </w:r>
    </w:p>
    <w:p>
      <w:pPr>
        <w:spacing w:after="200"/>
      </w:pPr>
      <w:r>
        <w:rPr>
          <w:rFonts w:ascii="Arial" w:cs="Arial" w:eastAsia="Arial" w:hAnsi="Arial"/>
          <w:sz w:val="22"/>
          <w:szCs w:val="22"/>
        </w:rPr>
        <w:t xml:space="preserve">     4.3  HireVue</w:t>
      </w:r>
    </w:p>
    <w:p>
      <w:pPr>
        <w:spacing w:after="200"/>
      </w:pPr>
      <w:r>
        <w:rPr>
          <w:rFonts w:ascii="Arial" w:cs="Arial" w:eastAsia="Arial" w:hAnsi="Arial"/>
          <w:sz w:val="22"/>
          <w:szCs w:val="22"/>
        </w:rPr>
        <w:t xml:space="preserve">     4.4  Proctorio &amp; Exam Proctoring Tools</w:t>
      </w:r>
    </w:p>
    <w:p>
      <w:pPr>
        <w:spacing w:after="200"/>
      </w:pPr>
      <w:r>
        <w:rPr>
          <w:rFonts w:ascii="Arial" w:cs="Arial" w:eastAsia="Arial" w:hAnsi="Arial"/>
          <w:sz w:val="22"/>
          <w:szCs w:val="22"/>
        </w:rPr>
        <w:t xml:space="preserve">     4.5  Codility &amp; CodeSignal</w:t>
      </w:r>
    </w:p>
    <w:p>
      <w:pPr>
        <w:spacing w:after="200"/>
      </w:pPr>
      <w:r>
        <w:rPr>
          <w:rFonts w:ascii="Arial" w:cs="Arial" w:eastAsia="Arial" w:hAnsi="Arial"/>
          <w:sz w:val="22"/>
          <w:szCs w:val="22"/>
        </w:rPr>
        <w:t xml:space="preserve">     4.6  VidCruiter &amp; InCruiter</w:t>
      </w:r>
    </w:p>
    <w:p>
      <w:pPr>
        <w:spacing w:after="200"/>
      </w:pPr>
      <w:r>
        <w:rPr>
          <w:rFonts w:ascii="Arial" w:cs="Arial" w:eastAsia="Arial" w:hAnsi="Arial"/>
          <w:sz w:val="22"/>
          <w:szCs w:val="22"/>
        </w:rPr>
        <w:t xml:space="preserve">     4.7  Candor AI &amp; EvoHire</w:t>
      </w:r>
    </w:p>
    <w:p>
      <w:pPr>
        <w:spacing w:after="200"/>
      </w:pPr>
      <w:r>
        <w:rPr>
          <w:rFonts w:ascii="Arial" w:cs="Arial" w:eastAsia="Arial" w:hAnsi="Arial"/>
          <w:sz w:val="22"/>
          <w:szCs w:val="22"/>
        </w:rPr>
        <w:t xml:space="preserve">5.  Full Competitor Comparison Matrix</w:t>
      </w:r>
    </w:p>
    <w:p>
      <w:pPr>
        <w:spacing w:after="200"/>
      </w:pPr>
      <w:r>
        <w:rPr>
          <w:rFonts w:ascii="Arial" w:cs="Arial" w:eastAsia="Arial" w:hAnsi="Arial"/>
          <w:sz w:val="22"/>
          <w:szCs w:val="22"/>
        </w:rPr>
        <w:t xml:space="preserve">6.  Truveil’s Unique Position &amp; Competitive Moat</w:t>
      </w:r>
    </w:p>
    <w:p>
      <w:pPr>
        <w:spacing w:after="200"/>
      </w:pPr>
      <w:r>
        <w:rPr>
          <w:rFonts w:ascii="Arial" w:cs="Arial" w:eastAsia="Arial" w:hAnsi="Arial"/>
          <w:sz w:val="22"/>
          <w:szCs w:val="22"/>
        </w:rPr>
        <w:t xml:space="preserve">7.  Strategic Playbook: How Truveil Wins</w:t>
      </w:r>
    </w:p>
    <w:p>
      <w:pPr>
        <w:spacing w:after="200"/>
      </w:pPr>
      <w:r>
        <w:rPr>
          <w:rFonts w:ascii="Arial" w:cs="Arial" w:eastAsia="Arial" w:hAnsi="Arial"/>
          <w:sz w:val="22"/>
          <w:szCs w:val="22"/>
        </w:rPr>
        <w:t xml:space="preserve">8.  Go-to-Market Priorities</w:t>
      </w:r>
    </w:p>
    <w:p>
      <w:pPr>
        <w:spacing w:after="200"/>
      </w:pPr>
      <w:r>
        <w:rPr>
          <w:rFonts w:ascii="Arial" w:cs="Arial" w:eastAsia="Arial" w:hAnsi="Arial"/>
          <w:sz w:val="22"/>
          <w:szCs w:val="22"/>
        </w:rPr>
        <w:t xml:space="preserve">9.  Risk Factors &amp; Mitigation</w:t>
      </w:r>
    </w:p>
    <w:p>
      <w:pPr>
        <w:spacing w:after="200"/>
      </w:pPr>
      <w:r>
        <w:rPr>
          <w:rFonts w:ascii="Arial" w:cs="Arial" w:eastAsia="Arial" w:hAnsi="Arial"/>
          <w:sz w:val="22"/>
          <w:szCs w:val="22"/>
        </w:rPr>
        <w:t xml:space="preserve">10. Conclusion</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rPr>
          <w:rFonts w:ascii="Arial" w:cs="Arial" w:eastAsia="Arial" w:hAnsi="Arial"/>
          <w:sz w:val="22"/>
          <w:szCs w:val="22"/>
        </w:rPr>
        <w:t xml:space="preserve">Interview fraud powered by AI tools has reached epidemic levels. As of late 2025, roughly 35% of candidates showed signs of cheating during remote interviews — more than double the rate from six months prior. Tools like Interview Coder, Cluely, and Leetcode Wizard have turned cheating into a consumer SaaS market, with subscription plans costing candidates $20–50/month and delivering near-undetectable assistance during live coding and behavioral interviews.</w:t>
      </w:r>
    </w:p>
    <w:p>
      <w:pPr>
        <w:spacing w:after="200"/>
      </w:pPr>
      <w:r>
        <w:rPr>
          <w:rFonts w:ascii="Arial" w:cs="Arial" w:eastAsia="Arial" w:hAnsi="Arial"/>
          <w:sz w:val="22"/>
          <w:szCs w:val="22"/>
        </w:rPr>
        <w:t xml:space="preserve">The cost to employers is staggering. A single fraudulent hire can cost a company upwards of $50,000 in wasted salary, onboarding, lost productivity, and eventual replacement. Gartner projects that 25% of all job applications will be fake or fraudulent by 2028. This is not a niche problem — it is an existential threat to remote hiring integrity.</w:t>
      </w:r>
    </w:p>
    <w:p>
      <w:pPr>
        <w:spacing w:after="200"/>
      </w:pPr>
      <w:r>
        <w:rPr>
          <w:rFonts w:ascii="Arial" w:cs="Arial" w:eastAsia="Arial" w:hAnsi="Arial"/>
          <w:sz w:val="22"/>
          <w:szCs w:val="22"/>
        </w:rPr>
        <w:t xml:space="preserve">Truveil is purpose-built to solve this exact problem. Unlike existing solutions that rely on asynchronous analysis, browser-based monitoring, or enterprise-scale platforms costing $35,000+/year, Truveil delivers real-time, OS-level interview fraud detection through a lightweight, recruiter-friendly Electron app paired with a candidate-side kiosk lockdown — all for $29/month.</w:t>
      </w:r>
    </w:p>
    <w:p>
      <w:pPr>
        <w:spacing w:after="200"/>
      </w:pPr>
      <w:r>
        <w:rPr>
          <w:rFonts w:ascii="Arial" w:cs="Arial" w:eastAsia="Arial" w:hAnsi="Arial"/>
          <w:sz w:val="22"/>
          <w:szCs w:val="22"/>
        </w:rPr>
        <w:t xml:space="preserve">This analysis examines every major competitor in the interview fraud detection space, identifies their specific weaknesses, and maps out how Truveil can exploit these gaps to capture market share quickly.</w:t>
      </w:r>
    </w:p>
    <w:p>
      <w:r>
        <w:rPr>
          <w:sz w:val="22"/>
          <w:szCs w:val="22"/>
        </w:rPr>
        <w:t xml:space="preserve"/>
      </w:r>
      <w:r>
        <w:br w:type="page"/>
      </w:r>
    </w:p>
    <w:p>
      <w:pPr>
        <w:pStyle w:val="Heading1"/>
      </w:pPr>
      <w:r>
        <w:t xml:space="preserve">2. Market Landscape &amp; Opportunity</w:t>
      </w:r>
    </w:p>
    <w:p>
      <w:pPr>
        <w:pStyle w:val="Heading2"/>
      </w:pPr>
      <w:r>
        <w:t xml:space="preserve">2.1 The Remote Hiring Explosion</w:t>
      </w:r>
    </w:p>
    <w:p>
      <w:pPr>
        <w:spacing w:after="200"/>
      </w:pPr>
      <w:r>
        <w:rPr>
          <w:rFonts w:ascii="Arial" w:cs="Arial" w:eastAsia="Arial" w:hAnsi="Arial"/>
          <w:sz w:val="22"/>
          <w:szCs w:val="22"/>
        </w:rPr>
        <w:t xml:space="preserve">Remote interviews became the default hiring method during the pandemic and have remained dominant. The shift created massive efficiency gains but also opened up entirely new attack surfaces for candidate fraud. Companies now interview globally without the ability to verify who is actually on the other side of the screen.</w:t>
      </w:r>
    </w:p>
    <w:p>
      <w:pPr>
        <w:pStyle w:val="Heading2"/>
      </w:pPr>
      <w:r>
        <w:t xml:space="preserve">2.2 Market Size</w:t>
      </w:r>
    </w:p>
    <w:p>
      <w:pPr>
        <w:spacing w:after="200"/>
      </w:pPr>
      <w:r>
        <w:rPr>
          <w:rFonts w:ascii="Arial" w:cs="Arial" w:eastAsia="Arial" w:hAnsi="Arial"/>
          <w:sz w:val="22"/>
          <w:szCs w:val="22"/>
        </w:rPr>
        <w:t xml:space="preserve">The broader fraud detection and prevention market was valued at approximately $52–56 billion in 2025 and is projected to grow at a 17–20% CAGR through 2034, potentially reaching $240+ billion. While the interview fraud detection niche is a subset of this, it sits at the intersection of HR tech, cybersecurity, and AI — three of the fastest-growing sectors in enterprise software.</w:t>
      </w:r>
    </w:p>
    <w:p>
      <w:pPr>
        <w:spacing w:after="200"/>
      </w:pPr>
      <w:r>
        <w:rPr>
          <w:rFonts w:ascii="Arial" w:cs="Arial" w:eastAsia="Arial" w:hAnsi="Arial"/>
          <w:sz w:val="22"/>
          <w:szCs w:val="22"/>
        </w:rPr>
        <w:t xml:space="preserve">The total addressable market for interview integrity tools specifically can be estimated by looking at the scale of remote hiring. In 2025, there were roughly 73 million remote workers in the U.S. alone, with millions of remote interviews conducted monthly. If even 10% of companies hiring remotely adopted a fraud detection tool at $29/month, the annual revenue opportunity exceeds $500 million.</w:t>
      </w:r>
    </w:p>
    <w:p>
      <w:pPr>
        <w:pStyle w:val="Heading2"/>
      </w:pPr>
      <w:r>
        <w:t xml:space="preserve">2.3 Key Market Drivers</w:t>
      </w:r>
    </w:p>
    <w:p>
      <w:pPr>
        <w:pStyle w:val="ListParagraph"/>
        <w:numPr>
          <w:ilvl w:val="0"/>
          <w:numId w:val="2"/>
        </w:numPr>
        <w:spacing w:after="80"/>
      </w:pPr>
      <w:r>
        <w:rPr>
          <w:rFonts w:ascii="Arial" w:cs="Arial" w:eastAsia="Arial" w:hAnsi="Arial"/>
          <w:sz w:val="22"/>
          <w:szCs w:val="22"/>
        </w:rPr>
        <w:t xml:space="preserve">AI cheating tools have become consumer-grade SaaS products (Interview Coder has 100K+ users)</w:t>
      </w:r>
    </w:p>
    <w:p>
      <w:pPr>
        <w:pStyle w:val="ListParagraph"/>
        <w:numPr>
          <w:ilvl w:val="0"/>
          <w:numId w:val="2"/>
        </w:numPr>
        <w:spacing w:after="80"/>
      </w:pPr>
      <w:r>
        <w:rPr>
          <w:rFonts w:ascii="Arial" w:cs="Arial" w:eastAsia="Arial" w:hAnsi="Arial"/>
          <w:sz w:val="22"/>
          <w:szCs w:val="22"/>
        </w:rPr>
        <w:t xml:space="preserve">Cheating rates doubled from 15% to 35% between mid and late 2025</w:t>
      </w:r>
    </w:p>
    <w:p>
      <w:pPr>
        <w:pStyle w:val="ListParagraph"/>
        <w:numPr>
          <w:ilvl w:val="0"/>
          <w:numId w:val="2"/>
        </w:numPr>
        <w:spacing w:after="80"/>
      </w:pPr>
      <w:r>
        <w:rPr>
          <w:rFonts w:ascii="Arial" w:cs="Arial" w:eastAsia="Arial" w:hAnsi="Arial"/>
          <w:sz w:val="22"/>
          <w:szCs w:val="22"/>
        </w:rPr>
        <w:t xml:space="preserve">Dedicated cheating assistants account for 45% of cheating cases, followed by LLM voice mode at 34%</w:t>
      </w:r>
    </w:p>
    <w:p>
      <w:pPr>
        <w:pStyle w:val="ListParagraph"/>
        <w:numPr>
          <w:ilvl w:val="0"/>
          <w:numId w:val="2"/>
        </w:numPr>
        <w:spacing w:after="80"/>
      </w:pPr>
      <w:r>
        <w:rPr>
          <w:rFonts w:ascii="Arial" w:cs="Arial" w:eastAsia="Arial" w:hAnsi="Arial"/>
          <w:sz w:val="22"/>
          <w:szCs w:val="22"/>
        </w:rPr>
        <w:t xml:space="preserve">Google, Amazon, and other major employers are actively discussing bringing back in-person interviews to combat fraud</w:t>
      </w:r>
    </w:p>
    <w:p>
      <w:pPr>
        <w:pStyle w:val="ListParagraph"/>
        <w:numPr>
          <w:ilvl w:val="0"/>
          <w:numId w:val="2"/>
        </w:numPr>
        <w:spacing w:after="80"/>
      </w:pPr>
      <w:r>
        <w:rPr>
          <w:rFonts w:ascii="Arial" w:cs="Arial" w:eastAsia="Arial" w:hAnsi="Arial"/>
          <w:sz w:val="22"/>
          <w:szCs w:val="22"/>
        </w:rPr>
        <w:t xml:space="preserve">Regulatory and compliance pressure is mounting — NYC Local Law 144 already regulates AI in hiring</w:t>
      </w:r>
    </w:p>
    <w:p>
      <w:r>
        <w:rPr>
          <w:sz w:val="22"/>
          <w:szCs w:val="22"/>
        </w:rPr>
        <w:t xml:space="preserve"/>
      </w:r>
      <w:r>
        <w:br w:type="page"/>
      </w:r>
    </w:p>
    <w:p>
      <w:pPr>
        <w:pStyle w:val="Heading1"/>
      </w:pPr>
      <w:r>
        <w:t xml:space="preserve">3. The Threat: AI Cheating Tools</w:t>
      </w:r>
    </w:p>
    <w:p>
      <w:pPr>
        <w:spacing w:after="200"/>
      </w:pPr>
      <w:r>
        <w:rPr>
          <w:rFonts w:ascii="Arial" w:cs="Arial" w:eastAsia="Arial" w:hAnsi="Arial"/>
          <w:sz w:val="22"/>
          <w:szCs w:val="22"/>
        </w:rPr>
        <w:t xml:space="preserve">Understanding what Truveil is fighting against is critical. The cheating tool ecosystem has matured into a structured SaaS market with distinct product categories.</w:t>
      </w:r>
    </w:p>
    <w:p>
      <w:pPr>
        <w:pStyle w:val="Heading2"/>
      </w:pPr>
      <w:r>
        <w:t xml:space="preserve">3.1 Invisible Overlay Tools</w:t>
      </w:r>
    </w:p>
    <w:p>
      <w:pPr>
        <w:spacing w:after="200"/>
      </w:pPr>
      <w:r>
        <w:rPr>
          <w:rFonts w:ascii="Arial" w:cs="Arial" w:eastAsia="Arial" w:hAnsi="Arial"/>
          <w:sz w:val="22"/>
          <w:szCs w:val="22"/>
        </w:rPr>
        <w:t xml:space="preserve">Interview Coder (now part of Cluely, which raised $5.3M in funding) pioneered the invisible screen overlay. These tools use DirectX overlays on Windows and Metal framework layers on macOS to render AI-generated answers directly on the candidate’s display — beneath the layer captured by Zoom or Google Meet screen sharing. The interviewer sees a clean workspace while the candidate reads answers in real time.</w:t>
      </w:r>
    </w:p>
    <w:p>
      <w:pPr>
        <w:pStyle w:val="Heading2"/>
      </w:pPr>
      <w:r>
        <w:t xml:space="preserve">3.2 Audio-Based Cheating</w:t>
      </w:r>
    </w:p>
    <w:p>
      <w:pPr>
        <w:spacing w:after="200"/>
      </w:pPr>
      <w:r>
        <w:rPr>
          <w:rFonts w:ascii="Arial" w:cs="Arial" w:eastAsia="Arial" w:hAnsi="Arial"/>
          <w:sz w:val="22"/>
          <w:szCs w:val="22"/>
        </w:rPr>
        <w:t xml:space="preserve">Tools like ChatGPT’s voice mode now enable candidates to feed interview questions into an AI via a secondary device, receiving spoken answers through an earpiece. This method accounts for 34% of detected cheating cases according to Fabric’s 2026 report on 19,368 interviews. It requires no software on the interview machine at all.</w:t>
      </w:r>
    </w:p>
    <w:p>
      <w:pPr>
        <w:pStyle w:val="Heading2"/>
      </w:pPr>
      <w:r>
        <w:t xml:space="preserve">3.3 Coding-Specific Tools</w:t>
      </w:r>
    </w:p>
    <w:p>
      <w:pPr>
        <w:spacing w:after="200"/>
      </w:pPr>
      <w:r>
        <w:rPr>
          <w:rFonts w:ascii="Arial" w:cs="Arial" w:eastAsia="Arial" w:hAnsi="Arial"/>
          <w:sz w:val="22"/>
          <w:szCs w:val="22"/>
        </w:rPr>
        <w:t xml:space="preserve">Leetcode Wizard claims a 93% pass rate on real coding interviews as of March 2026. It uses continuous OCR to read the problem statement from the screen, generates optimized solutions, and includes a built-in “humanizer” to evade AI detection. Secondary device configurations let candidates view solutions on a phone propped below the webcam.</w:t>
      </w:r>
    </w:p>
    <w:p>
      <w:pPr>
        <w:pStyle w:val="Heading2"/>
      </w:pPr>
      <w:r>
        <w:t xml:space="preserve">3.4 Deepfake &amp; Identity Fraud</w:t>
      </w:r>
    </w:p>
    <w:p>
      <w:pPr>
        <w:spacing w:after="200"/>
      </w:pPr>
      <w:r>
        <w:rPr>
          <w:rFonts w:ascii="Arial" w:cs="Arial" w:eastAsia="Arial" w:hAnsi="Arial"/>
          <w:sz w:val="22"/>
          <w:szCs w:val="22"/>
        </w:rPr>
        <w:t xml:space="preserve">Emerging threats include deepfake video overlays and proxy interviewees. A more experienced engineer answers questions off-camera while AI tools maintain visual consistency. Surveys show 71% of job seekers admit to cheating at some point, and more than one in three interviewers have encountered impersonation.</w:t>
      </w:r>
    </w:p>
    <w:p>
      <w:r>
        <w:rPr>
          <w:sz w:val="22"/>
          <w:szCs w:val="22"/>
        </w:rPr>
        <w:t xml:space="preserve"/>
      </w:r>
      <w:r>
        <w:br w:type="page"/>
      </w:r>
    </w:p>
    <w:p>
      <w:pPr>
        <w:pStyle w:val="Heading1"/>
      </w:pPr>
      <w:r>
        <w:t xml:space="preserve">4. Competitor Deep Dive</w:t>
      </w:r>
    </w:p>
    <w:p>
      <w:pPr>
        <w:pStyle w:val="Heading2"/>
      </w:pPr>
      <w:r>
        <w:t xml:space="preserve">4.1 Fabric AI</w:t>
      </w:r>
    </w:p>
    <w:p>
      <w:pPr>
        <w:spacing w:after="200"/>
      </w:pPr>
      <w:r>
        <w:rPr>
          <w:rFonts w:ascii="Arial" w:cs="Arial" w:eastAsia="Arial" w:hAnsi="Arial"/>
          <w:b/>
          <w:bCs/>
          <w:sz w:val="22"/>
          <w:szCs w:val="22"/>
        </w:rPr>
        <w:t xml:space="preserve">What they do: </w:t>
      </w:r>
      <w:r>
        <w:rPr>
          <w:rFonts w:ascii="Arial" w:cs="Arial" w:eastAsia="Arial" w:hAnsi="Arial"/>
          <w:sz w:val="22"/>
          <w:szCs w:val="22"/>
        </w:rPr>
        <w:t xml:space="preserve">Fabric is an AI-powered interview platform that conducts fully automated interviews with built-in cheating detection. It analyzes 20+ behavioral signals to detect AI-assisted answers, including response timing, language patterns, and reasoning consistency. It supports live coding rounds, case studies, and role plays.</w:t>
      </w:r>
    </w:p>
    <w:p>
      <w:pPr>
        <w:spacing w:after="200"/>
      </w:pPr>
      <w:r>
        <w:rPr>
          <w:rFonts w:ascii="Arial" w:cs="Arial" w:eastAsia="Arial" w:hAnsi="Arial"/>
          <w:b/>
          <w:bCs/>
          <w:sz w:val="22"/>
          <w:szCs w:val="22"/>
        </w:rPr>
        <w:t xml:space="preserve">Pricing: </w:t>
      </w:r>
      <w:r>
        <w:rPr>
          <w:rFonts w:ascii="Arial" w:cs="Arial" w:eastAsia="Arial" w:hAnsi="Arial"/>
          <w:sz w:val="22"/>
          <w:szCs w:val="22"/>
        </w:rPr>
        <w:t xml:space="preserve">Usage-based, pay-per-interview. No public pricing page — demo required. Positions itself as affordable for startups but the exact cost per interview is undisclosed.</w:t>
      </w:r>
    </w:p>
    <w:p>
      <w:pPr>
        <w:spacing w:after="200"/>
      </w:pPr>
      <w:r>
        <w:rPr>
          <w:rFonts w:ascii="Arial" w:cs="Arial" w:eastAsia="Arial" w:hAnsi="Arial"/>
          <w:b/>
          <w:bCs/>
          <w:sz w:val="22"/>
          <w:szCs w:val="22"/>
        </w:rPr>
        <w:t xml:space="preserve">Strengths: </w:t>
      </w:r>
      <w:r>
        <w:rPr>
          <w:rFonts w:ascii="Arial" w:cs="Arial" w:eastAsia="Arial" w:hAnsi="Arial"/>
          <w:sz w:val="22"/>
          <w:szCs w:val="22"/>
        </w:rPr>
        <w:t xml:space="preserve">Strong content marketing and thought leadership (they publish the most cited reports on interview cheating). Their detection is non-invasive — no gaze tracking, no app downloads. They’ve built the “default awareness” brand for interview cheating stats.</w:t>
      </w:r>
    </w:p>
    <w:p>
      <w:pPr>
        <w:spacing w:after="200"/>
      </w:pPr>
      <w:r>
        <w:rPr>
          <w:rFonts w:ascii="Arial" w:cs="Arial" w:eastAsia="Arial" w:hAnsi="Arial"/>
          <w:b/>
          <w:bCs/>
          <w:sz w:val="22"/>
          <w:szCs w:val="22"/>
        </w:rPr>
        <w:t xml:space="preserve">Weaknesses: </w:t>
      </w:r>
      <w:r>
        <w:rPr>
          <w:rFonts w:ascii="Arial" w:cs="Arial" w:eastAsia="Arial" w:hAnsi="Arial"/>
          <w:sz w:val="22"/>
          <w:szCs w:val="22"/>
        </w:rPr>
        <w:t xml:space="preserve">Fabric replaces the human interviewer entirely with AI. This is a dealbreaker for many companies that still want a human conducting the interview. It cannot detect OS-level cheating tools because it operates purely at the application/browser layer. It has no candidate-side lockdown or process scanning. If a candidate uses a secondary device or earpiece, Fabric has no way to detect it beyond behavioral inference.</w:t>
      </w:r>
    </w:p>
    <w:p>
      <w:pPr>
        <w:spacing w:after="200"/>
      </w:pPr>
      <w:r>
        <w:rPr>
          <w:rFonts w:ascii="Arial" w:cs="Arial" w:eastAsia="Arial" w:hAnsi="Arial"/>
          <w:b/>
          <w:bCs/>
          <w:color w:val="1A1A2E"/>
          <w:sz w:val="22"/>
          <w:szCs w:val="22"/>
        </w:rPr>
        <w:t xml:space="preserve">How Truveil wins: </w:t>
      </w:r>
      <w:r>
        <w:rPr>
          <w:rFonts w:ascii="Arial" w:cs="Arial" w:eastAsia="Arial" w:hAnsi="Arial"/>
          <w:sz w:val="22"/>
          <w:szCs w:val="22"/>
        </w:rPr>
        <w:t xml:space="preserve">Truveil works alongside the human interviewer instead of replacing them. Truveil’s candidate-side Electron app provides OS-level detection that Fabric cannot match — scanning for Interview Coder processes, blocking alt-tab, monitoring clipboard activity, and enforcing kiosk mode. Truveil is a detection layer, not an interview replacement.</w:t>
      </w:r>
    </w:p>
    <w:p>
      <w:r>
        <w:rPr>
          <w:sz w:val="22"/>
          <w:szCs w:val="22"/>
        </w:rPr>
        <w:t xml:space="preserve"/>
      </w:r>
      <w:r>
        <w:br w:type="page"/>
      </w:r>
    </w:p>
    <w:p>
      <w:pPr>
        <w:pStyle w:val="Heading2"/>
      </w:pPr>
      <w:r>
        <w:t xml:space="preserve">4.2 Sherlock AI</w:t>
      </w:r>
    </w:p>
    <w:p>
      <w:pPr>
        <w:spacing w:after="200"/>
      </w:pPr>
      <w:r>
        <w:rPr>
          <w:rFonts w:ascii="Arial" w:cs="Arial" w:eastAsia="Arial" w:hAnsi="Arial"/>
          <w:b/>
          <w:bCs/>
          <w:sz w:val="22"/>
          <w:szCs w:val="22"/>
        </w:rPr>
        <w:t xml:space="preserve">What they do: </w:t>
      </w:r>
      <w:r>
        <w:rPr>
          <w:rFonts w:ascii="Arial" w:cs="Arial" w:eastAsia="Arial" w:hAnsi="Arial"/>
          <w:sz w:val="22"/>
          <w:szCs w:val="22"/>
        </w:rPr>
        <w:t xml:space="preserve">Sherlock AI is an interview fraud detection agent that monitors live interviews for cheating signals. It integrates with Zoom, Google Meet, and Microsoft Teams. It uses multimodal adversarial ML to detect fraud, combining device activity, audio environment, and candidate behavior signals. Claims 97% detection accuracy.</w:t>
      </w:r>
    </w:p>
    <w:p>
      <w:pPr>
        <w:spacing w:after="200"/>
      </w:pPr>
      <w:r>
        <w:rPr>
          <w:rFonts w:ascii="Arial" w:cs="Arial" w:eastAsia="Arial" w:hAnsi="Arial"/>
          <w:b/>
          <w:bCs/>
          <w:sz w:val="22"/>
          <w:szCs w:val="22"/>
        </w:rPr>
        <w:t xml:space="preserve">Pricing: </w:t>
      </w:r>
      <w:r>
        <w:rPr>
          <w:rFonts w:ascii="Arial" w:cs="Arial" w:eastAsia="Arial" w:hAnsi="Arial"/>
          <w:sz w:val="22"/>
          <w:szCs w:val="22"/>
        </w:rPr>
        <w:t xml:space="preserve">Tiered plans (not publicly listed). Appears to target mid-market and enterprise.</w:t>
      </w:r>
    </w:p>
    <w:p>
      <w:pPr>
        <w:spacing w:after="200"/>
      </w:pPr>
      <w:r>
        <w:rPr>
          <w:rFonts w:ascii="Arial" w:cs="Arial" w:eastAsia="Arial" w:hAnsi="Arial"/>
          <w:b/>
          <w:bCs/>
          <w:sz w:val="22"/>
          <w:szCs w:val="22"/>
        </w:rPr>
        <w:t xml:space="preserve">Strengths: </w:t>
      </w:r>
      <w:r>
        <w:rPr>
          <w:rFonts w:ascii="Arial" w:cs="Arial" w:eastAsia="Arial" w:hAnsi="Arial"/>
          <w:sz w:val="22"/>
          <w:szCs w:val="22"/>
        </w:rPr>
        <w:t xml:space="preserve">Closest direct competitor to Truveil’s vision. Offers deepfake detection, AI fluency scoring, and automated interview notes. Integrates with existing video platforms rather than replacing them.</w:t>
      </w:r>
    </w:p>
    <w:p>
      <w:pPr>
        <w:spacing w:after="200"/>
      </w:pPr>
      <w:r>
        <w:rPr>
          <w:rFonts w:ascii="Arial" w:cs="Arial" w:eastAsia="Arial" w:hAnsi="Arial"/>
          <w:b/>
          <w:bCs/>
          <w:sz w:val="22"/>
          <w:szCs w:val="22"/>
        </w:rPr>
        <w:t xml:space="preserve">Weaknesses: </w:t>
      </w:r>
      <w:r>
        <w:rPr>
          <w:rFonts w:ascii="Arial" w:cs="Arial" w:eastAsia="Arial" w:hAnsi="Arial"/>
          <w:sz w:val="22"/>
          <w:szCs w:val="22"/>
        </w:rPr>
        <w:t xml:space="preserve">No candidate-side lockdown app. Sherlock monitors from the interviewer side only, meaning it cannot scan the candidate’s machine for cheating software. It relies on behavioral inference rather than OS-level process detection. As a newer player, its detection models may not cover the latest generation of overlay tools.</w:t>
      </w:r>
    </w:p>
    <w:p>
      <w:pPr>
        <w:spacing w:after="200"/>
      </w:pPr>
      <w:r>
        <w:rPr>
          <w:rFonts w:ascii="Arial" w:cs="Arial" w:eastAsia="Arial" w:hAnsi="Arial"/>
          <w:b/>
          <w:bCs/>
          <w:color w:val="1A1A2E"/>
          <w:sz w:val="22"/>
          <w:szCs w:val="22"/>
        </w:rPr>
        <w:t xml:space="preserve">How Truveil wins: </w:t>
      </w:r>
      <w:r>
        <w:rPr>
          <w:rFonts w:ascii="Arial" w:cs="Arial" w:eastAsia="Arial" w:hAnsi="Arial"/>
          <w:sz w:val="22"/>
          <w:szCs w:val="22"/>
        </w:rPr>
        <w:t xml:space="preserve">Truveil’s two-app architecture (recruiter + candidate) is the fundamental differentiator. Sherlock sees only what the video platform shows. Truveil’s candidate-side app runs directly on the candidate’s machine, scanning for hidden processes, blocking escape shortcuts, and monitoring for overlay windows every 10 seconds. This is a detection capability Sherlock structurally cannot match without also requiring a candidate-side install.</w:t>
      </w:r>
    </w:p>
    <w:p>
      <w:pPr>
        <w:pStyle w:val="Heading2"/>
      </w:pPr>
      <w:r>
        <w:t xml:space="preserve">4.3 HireVue</w:t>
      </w:r>
    </w:p>
    <w:p>
      <w:pPr>
        <w:spacing w:after="200"/>
      </w:pPr>
      <w:r>
        <w:rPr>
          <w:rFonts w:ascii="Arial" w:cs="Arial" w:eastAsia="Arial" w:hAnsi="Arial"/>
          <w:b/>
          <w:bCs/>
          <w:sz w:val="22"/>
          <w:szCs w:val="22"/>
        </w:rPr>
        <w:t xml:space="preserve">What they do: </w:t>
      </w:r>
      <w:r>
        <w:rPr>
          <w:rFonts w:ascii="Arial" w:cs="Arial" w:eastAsia="Arial" w:hAnsi="Arial"/>
          <w:sz w:val="22"/>
          <w:szCs w:val="22"/>
        </w:rPr>
        <w:t xml:space="preserve">HireVue is the legacy enterprise leader in video interviewing. Founded in 2004, it serves over 700 clients including nearly half the Fortune 100. It combines on-demand and live video interviews with AI-powered assessments, game-based evaluations, and conversational AI chatbots.</w:t>
      </w:r>
    </w:p>
    <w:p>
      <w:pPr>
        <w:spacing w:after="200"/>
      </w:pPr>
      <w:r>
        <w:rPr>
          <w:rFonts w:ascii="Arial" w:cs="Arial" w:eastAsia="Arial" w:hAnsi="Arial"/>
          <w:b/>
          <w:bCs/>
          <w:sz w:val="22"/>
          <w:szCs w:val="22"/>
        </w:rPr>
        <w:t xml:space="preserve">Pricing: </w:t>
      </w:r>
      <w:r>
        <w:rPr>
          <w:rFonts w:ascii="Arial" w:cs="Arial" w:eastAsia="Arial" w:hAnsi="Arial"/>
          <w:sz w:val="22"/>
          <w:szCs w:val="22"/>
        </w:rPr>
        <w:t xml:space="preserve">Enterprise-only. Essential plan starts at $35,000/year. Average contract value is approximately $50,000, with full bundles reaching $145,000+. Implementation adds $10,000–25,000.</w:t>
      </w:r>
    </w:p>
    <w:p>
      <w:pPr>
        <w:spacing w:after="200"/>
      </w:pPr>
      <w:r>
        <w:rPr>
          <w:rFonts w:ascii="Arial" w:cs="Arial" w:eastAsia="Arial" w:hAnsi="Arial"/>
          <w:b/>
          <w:bCs/>
          <w:sz w:val="22"/>
          <w:szCs w:val="22"/>
        </w:rPr>
        <w:t xml:space="preserve">Strengths: </w:t>
      </w:r>
      <w:r>
        <w:rPr>
          <w:rFonts w:ascii="Arial" w:cs="Arial" w:eastAsia="Arial" w:hAnsi="Arial"/>
          <w:sz w:val="22"/>
          <w:szCs w:val="22"/>
        </w:rPr>
        <w:t xml:space="preserve">Massive brand recognition and Fortune 100 customer base. 40+ language support. FedRAMP-authorized security. Deep ATS integrations with Workday, SAP, Oracle, and Greenhouse. 600+ million interviews hosted.</w:t>
      </w:r>
    </w:p>
    <w:p>
      <w:pPr>
        <w:spacing w:after="200"/>
      </w:pPr>
      <w:r>
        <w:rPr>
          <w:rFonts w:ascii="Arial" w:cs="Arial" w:eastAsia="Arial" w:hAnsi="Arial"/>
          <w:b/>
          <w:bCs/>
          <w:sz w:val="22"/>
          <w:szCs w:val="22"/>
        </w:rPr>
        <w:t xml:space="preserve">Weaknesses: </w:t>
      </w:r>
      <w:r>
        <w:rPr>
          <w:rFonts w:ascii="Arial" w:cs="Arial" w:eastAsia="Arial" w:hAnsi="Arial"/>
          <w:sz w:val="22"/>
          <w:szCs w:val="22"/>
        </w:rPr>
        <w:t xml:space="preserve">No real-time cheating detection. HireVue is an interview platform, not a fraud detection tool. It has zero capability to detect invisible overlays, process-level cheating, or secondary device usage. It is also prohibitively expensive for startups and SMBs. 6+ week implementation timeline. Candidates widely dislike the one-way video format — it’s called “dehumanizing” on hiring forums.</w:t>
      </w:r>
    </w:p>
    <w:p>
      <w:pPr>
        <w:spacing w:after="200"/>
      </w:pPr>
      <w:r>
        <w:rPr>
          <w:rFonts w:ascii="Arial" w:cs="Arial" w:eastAsia="Arial" w:hAnsi="Arial"/>
          <w:b/>
          <w:bCs/>
          <w:color w:val="1A1A2E"/>
          <w:sz w:val="22"/>
          <w:szCs w:val="22"/>
        </w:rPr>
        <w:t xml:space="preserve">How Truveil wins: </w:t>
      </w:r>
      <w:r>
        <w:rPr>
          <w:rFonts w:ascii="Arial" w:cs="Arial" w:eastAsia="Arial" w:hAnsi="Arial"/>
          <w:sz w:val="22"/>
          <w:szCs w:val="22"/>
        </w:rPr>
        <w:t xml:space="preserve">Truveil is 99.9% cheaper ($29/mo vs $35K+/yr), deploys in minutes (not weeks), and actually detects cheating rather than just conducting interviews. HireVue’s customers are the exact buyers who need Truveil as a complementary tool — or as a replacement for the cheating detection they’re currently missing.</w:t>
      </w:r>
    </w:p>
    <w:p>
      <w:r>
        <w:rPr>
          <w:sz w:val="22"/>
          <w:szCs w:val="22"/>
        </w:rPr>
        <w:t xml:space="preserve"/>
      </w:r>
      <w:r>
        <w:br w:type="page"/>
      </w:r>
    </w:p>
    <w:p>
      <w:pPr>
        <w:pStyle w:val="Heading2"/>
      </w:pPr>
      <w:r>
        <w:t xml:space="preserve">4.4 Proctorio &amp; Exam Proctoring Tools</w:t>
      </w:r>
    </w:p>
    <w:p>
      <w:pPr>
        <w:spacing w:after="200"/>
      </w:pPr>
      <w:r>
        <w:rPr>
          <w:rFonts w:ascii="Arial" w:cs="Arial" w:eastAsia="Arial" w:hAnsi="Arial"/>
          <w:b/>
          <w:bCs/>
          <w:sz w:val="22"/>
          <w:szCs w:val="22"/>
        </w:rPr>
        <w:t xml:space="preserve">What they do: </w:t>
      </w:r>
      <w:r>
        <w:rPr>
          <w:rFonts w:ascii="Arial" w:cs="Arial" w:eastAsia="Arial" w:hAnsi="Arial"/>
          <w:sz w:val="22"/>
          <w:szCs w:val="22"/>
        </w:rPr>
        <w:t xml:space="preserve">Proctorio, Examity, and similar tools provide browser-based exam proctoring for educational institutions. They lock down browsers, track eye movements, record screens, and flag suspicious behavior during online tests.</w:t>
      </w:r>
    </w:p>
    <w:p>
      <w:pPr>
        <w:spacing w:after="200"/>
      </w:pPr>
      <w:r>
        <w:rPr>
          <w:rFonts w:ascii="Arial" w:cs="Arial" w:eastAsia="Arial" w:hAnsi="Arial"/>
          <w:b/>
          <w:bCs/>
          <w:sz w:val="22"/>
          <w:szCs w:val="22"/>
        </w:rPr>
        <w:t xml:space="preserve">Pricing: </w:t>
      </w:r>
      <w:r>
        <w:rPr>
          <w:rFonts w:ascii="Arial" w:cs="Arial" w:eastAsia="Arial" w:hAnsi="Arial"/>
          <w:sz w:val="22"/>
          <w:szCs w:val="22"/>
        </w:rPr>
        <w:t xml:space="preserve">Per-exam pricing, typically $5–20 per session. Enterprise contracts vary.</w:t>
      </w:r>
    </w:p>
    <w:p>
      <w:pPr>
        <w:spacing w:after="200"/>
      </w:pPr>
      <w:r>
        <w:rPr>
          <w:rFonts w:ascii="Arial" w:cs="Arial" w:eastAsia="Arial" w:hAnsi="Arial"/>
          <w:b/>
          <w:bCs/>
          <w:sz w:val="22"/>
          <w:szCs w:val="22"/>
        </w:rPr>
        <w:t xml:space="preserve">Weaknesses: </w:t>
      </w:r>
      <w:r>
        <w:rPr>
          <w:rFonts w:ascii="Arial" w:cs="Arial" w:eastAsia="Arial" w:hAnsi="Arial"/>
          <w:sz w:val="22"/>
          <w:szCs w:val="22"/>
        </w:rPr>
        <w:t xml:space="preserve">Built for education, not hiring. The candidate experience is widely criticized as invasive and anxiety-inducing. Proctoring tools have a reputation problem — students and candidates actively resent them. They don’t integrate with Zoom or Google Meet. They cannot detect modern overlay tools because they operate at the browser layer, not the OS layer. They are “security theater” against sophisticated cheating.</w:t>
      </w:r>
    </w:p>
    <w:p>
      <w:pPr>
        <w:spacing w:after="200"/>
      </w:pPr>
      <w:r>
        <w:rPr>
          <w:rFonts w:ascii="Arial" w:cs="Arial" w:eastAsia="Arial" w:hAnsi="Arial"/>
          <w:b/>
          <w:bCs/>
          <w:color w:val="1A1A2E"/>
          <w:sz w:val="22"/>
          <w:szCs w:val="22"/>
        </w:rPr>
        <w:t xml:space="preserve">How Truveil wins: </w:t>
      </w:r>
      <w:r>
        <w:rPr>
          <w:rFonts w:ascii="Arial" w:cs="Arial" w:eastAsia="Arial" w:hAnsi="Arial"/>
          <w:sz w:val="22"/>
          <w:szCs w:val="22"/>
        </w:rPr>
        <w:t xml:space="preserve">Truveil is interview-native, not exam-native. It works alongside Zoom/Meet rather than replacing the video platform. Its kiosk mode is more secure than browser lockdown because it’s an Electron app with OS-level access. And Truveil’s recruiter-first UX makes it feel like a tool, not surveillance.</w:t>
      </w:r>
    </w:p>
    <w:p>
      <w:pPr>
        <w:pStyle w:val="Heading2"/>
      </w:pPr>
      <w:r>
        <w:t xml:space="preserve">4.5 Codility &amp; CodeSignal</w:t>
      </w:r>
    </w:p>
    <w:p>
      <w:pPr>
        <w:spacing w:after="200"/>
      </w:pPr>
      <w:r>
        <w:rPr>
          <w:rFonts w:ascii="Arial" w:cs="Arial" w:eastAsia="Arial" w:hAnsi="Arial"/>
          <w:b/>
          <w:bCs/>
          <w:sz w:val="22"/>
          <w:szCs w:val="22"/>
        </w:rPr>
        <w:t xml:space="preserve">What they do: </w:t>
      </w:r>
      <w:r>
        <w:rPr>
          <w:rFonts w:ascii="Arial" w:cs="Arial" w:eastAsia="Arial" w:hAnsi="Arial"/>
          <w:sz w:val="22"/>
          <w:szCs w:val="22"/>
        </w:rPr>
        <w:t xml:space="preserve">Technical assessment platforms for coding interviews. They provide coding challenge environments with built-in plagiarism detection, tab-switch monitoring, and code similarity analysis.</w:t>
      </w:r>
    </w:p>
    <w:p>
      <w:pPr>
        <w:spacing w:after="200"/>
      </w:pPr>
      <w:r>
        <w:rPr>
          <w:rFonts w:ascii="Arial" w:cs="Arial" w:eastAsia="Arial" w:hAnsi="Arial"/>
          <w:b/>
          <w:bCs/>
          <w:sz w:val="22"/>
          <w:szCs w:val="22"/>
        </w:rPr>
        <w:t xml:space="preserve">Weaknesses: </w:t>
      </w:r>
      <w:r>
        <w:rPr>
          <w:rFonts w:ascii="Arial" w:cs="Arial" w:eastAsia="Arial" w:hAnsi="Arial"/>
          <w:sz w:val="22"/>
          <w:szCs w:val="22"/>
        </w:rPr>
        <w:t xml:space="preserve">Only work for coding interviews. Zero capability for behavioral, case study, or conversational interviews. Their anti-cheating measures are trivially bypassed by modern overlay tools that operate beneath the browser layer. Candidates can use secondary devices or audio-based AI without triggering any detection.</w:t>
      </w:r>
    </w:p>
    <w:p>
      <w:pPr>
        <w:spacing w:after="200"/>
      </w:pPr>
      <w:r>
        <w:rPr>
          <w:rFonts w:ascii="Arial" w:cs="Arial" w:eastAsia="Arial" w:hAnsi="Arial"/>
          <w:b/>
          <w:bCs/>
          <w:color w:val="1A1A2E"/>
          <w:sz w:val="22"/>
          <w:szCs w:val="22"/>
        </w:rPr>
        <w:t xml:space="preserve">How Truveil wins: </w:t>
      </w:r>
      <w:r>
        <w:rPr>
          <w:rFonts w:ascii="Arial" w:cs="Arial" w:eastAsia="Arial" w:hAnsi="Arial"/>
          <w:sz w:val="22"/>
          <w:szCs w:val="22"/>
        </w:rPr>
        <w:t xml:space="preserve">Truveil works for any interview type — coding, behavioral, case study, or conversational. Its detection operates at the OS level, catching overlay tools that Codility and CodeSignal cannot see. Truveil is also a complement, not a replacement — it can run alongside these platforms.</w:t>
      </w:r>
    </w:p>
    <w:p>
      <w:pPr>
        <w:pStyle w:val="Heading2"/>
      </w:pPr>
      <w:r>
        <w:t xml:space="preserve">4.6 VidCruiter &amp; InCruiter</w:t>
      </w:r>
    </w:p>
    <w:p>
      <w:pPr>
        <w:spacing w:after="200"/>
      </w:pPr>
      <w:r>
        <w:rPr>
          <w:rFonts w:ascii="Arial" w:cs="Arial" w:eastAsia="Arial" w:hAnsi="Arial"/>
          <w:b/>
          <w:bCs/>
          <w:sz w:val="22"/>
          <w:szCs w:val="22"/>
        </w:rPr>
        <w:t xml:space="preserve">What they do: </w:t>
      </w:r>
      <w:r>
        <w:rPr>
          <w:rFonts w:ascii="Arial" w:cs="Arial" w:eastAsia="Arial" w:hAnsi="Arial"/>
          <w:sz w:val="22"/>
          <w:szCs w:val="22"/>
        </w:rPr>
        <w:t xml:space="preserve">Full hiring platforms with built-in video interviewing and proctoring features. VidCruiter starts at ~$5,000/year and targets mid-market. InCruiter focuses on the Indian market with AI interview capabilities and deepfake detection.</w:t>
      </w:r>
    </w:p>
    <w:p>
      <w:pPr>
        <w:spacing w:after="200"/>
      </w:pPr>
      <w:r>
        <w:rPr>
          <w:rFonts w:ascii="Arial" w:cs="Arial" w:eastAsia="Arial" w:hAnsi="Arial"/>
          <w:b/>
          <w:bCs/>
          <w:sz w:val="22"/>
          <w:szCs w:val="22"/>
        </w:rPr>
        <w:t xml:space="preserve">Weaknesses: </w:t>
      </w:r>
      <w:r>
        <w:rPr>
          <w:rFonts w:ascii="Arial" w:cs="Arial" w:eastAsia="Arial" w:hAnsi="Arial"/>
          <w:sz w:val="22"/>
          <w:szCs w:val="22"/>
        </w:rPr>
        <w:t xml:space="preserve">Both are full ATS/hiring platforms, not focused fraud detection tools. Their proctoring is basic (webcam monitoring, tab detection). VidCruiter is compliance-heavy and slow to implement. InCruiter is geographically limited. Neither provides OS-level candidate machine scanning or real-time AI speech analysis.</w:t>
      </w:r>
    </w:p>
    <w:p>
      <w:pPr>
        <w:spacing w:after="200"/>
      </w:pPr>
      <w:r>
        <w:rPr>
          <w:rFonts w:ascii="Arial" w:cs="Arial" w:eastAsia="Arial" w:hAnsi="Arial"/>
          <w:b/>
          <w:bCs/>
          <w:color w:val="1A1A2E"/>
          <w:sz w:val="22"/>
          <w:szCs w:val="22"/>
        </w:rPr>
        <w:t xml:space="preserve">How Truveil wins: </w:t>
      </w:r>
      <w:r>
        <w:rPr>
          <w:rFonts w:ascii="Arial" w:cs="Arial" w:eastAsia="Arial" w:hAnsi="Arial"/>
          <w:sz w:val="22"/>
          <w:szCs w:val="22"/>
        </w:rPr>
        <w:t xml:space="preserve">Truveil is a focused, single-purpose tool that does one thing exceptionally well. It doesn’t try to be an ATS. It deploys in minutes, costs $29/month, and provides deeper detection than either platform’s built-in proctoring.</w:t>
      </w:r>
    </w:p>
    <w:p>
      <w:pPr>
        <w:pStyle w:val="Heading2"/>
      </w:pPr>
      <w:r>
        <w:t xml:space="preserve">4.7 Candor AI &amp; EvoHire</w:t>
      </w:r>
    </w:p>
    <w:p>
      <w:pPr>
        <w:spacing w:after="200"/>
      </w:pPr>
      <w:r>
        <w:rPr>
          <w:rFonts w:ascii="Arial" w:cs="Arial" w:eastAsia="Arial" w:hAnsi="Arial"/>
          <w:b/>
          <w:bCs/>
          <w:sz w:val="22"/>
          <w:szCs w:val="22"/>
        </w:rPr>
        <w:t xml:space="preserve">What they do: </w:t>
      </w:r>
      <w:r>
        <w:rPr>
          <w:rFonts w:ascii="Arial" w:cs="Arial" w:eastAsia="Arial" w:hAnsi="Arial"/>
          <w:sz w:val="22"/>
          <w:szCs w:val="22"/>
        </w:rPr>
        <w:t xml:space="preserve">Newer entrants offering AI-powered interview analysis with fraud detection features. Candor AI focuses on async deepfake and AI-generated answer detection. EvoHire positions around conceptual knowledge testing with cheat detection.</w:t>
      </w:r>
    </w:p>
    <w:p>
      <w:pPr>
        <w:spacing w:after="200"/>
      </w:pPr>
      <w:r>
        <w:rPr>
          <w:rFonts w:ascii="Arial" w:cs="Arial" w:eastAsia="Arial" w:hAnsi="Arial"/>
          <w:b/>
          <w:bCs/>
          <w:sz w:val="22"/>
          <w:szCs w:val="22"/>
        </w:rPr>
        <w:t xml:space="preserve">Weaknesses: </w:t>
      </w:r>
      <w:r>
        <w:rPr>
          <w:rFonts w:ascii="Arial" w:cs="Arial" w:eastAsia="Arial" w:hAnsi="Arial"/>
          <w:sz w:val="22"/>
          <w:szCs w:val="22"/>
        </w:rPr>
        <w:t xml:space="preserve">Candor AI is async-only with no live Zoom integration. EvoHire is primarily a screening platform, not a real-time detection tool. Both are early-stage with limited market presence and no candidate-side enforcement.</w:t>
      </w:r>
    </w:p>
    <w:p>
      <w:pPr>
        <w:spacing w:after="200"/>
      </w:pPr>
      <w:r>
        <w:rPr>
          <w:rFonts w:ascii="Arial" w:cs="Arial" w:eastAsia="Arial" w:hAnsi="Arial"/>
          <w:b/>
          <w:bCs/>
          <w:color w:val="1A1A2E"/>
          <w:sz w:val="22"/>
          <w:szCs w:val="22"/>
        </w:rPr>
        <w:t xml:space="preserve">How Truveil wins: </w:t>
      </w:r>
      <w:r>
        <w:rPr>
          <w:rFonts w:ascii="Arial" w:cs="Arial" w:eastAsia="Arial" w:hAnsi="Arial"/>
          <w:sz w:val="22"/>
          <w:szCs w:val="22"/>
        </w:rPr>
        <w:t xml:space="preserve">Truveil’s live, real-time approach during actual Zoom/Meet calls is fundamentally more valuable than async analysis. By the time async tools flag a problem, the interview is already over and the damage is done.</w:t>
      </w:r>
    </w:p>
    <w:p>
      <w:r>
        <w:rPr>
          <w:sz w:val="22"/>
          <w:szCs w:val="22"/>
        </w:rPr>
        <w:t xml:space="preserve"/>
      </w:r>
      <w:r>
        <w:br w:type="page"/>
      </w:r>
    </w:p>
    <w:p>
      <w:pPr>
        <w:pStyle w:val="Heading1"/>
      </w:pPr>
      <w:r>
        <w:t xml:space="preserve">5. Full Competitor Comparison Matrix</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Truveil</w:t>
            </w:r>
          </w:p>
        </w:tc>
        <w:tc>
          <w:tcPr>
            <w:tcW w:type="dxa" w:w="15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Fabric AI</w:t>
            </w:r>
          </w:p>
        </w:tc>
        <w:tc>
          <w:tcPr>
            <w:tcW w:type="dxa" w:w="15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Sherlock AI</w:t>
            </w:r>
          </w:p>
        </w:tc>
        <w:tc>
          <w:tcPr>
            <w:tcW w:type="dxa" w:w="15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HireVue</w:t>
            </w:r>
          </w:p>
        </w:tc>
        <w:tc>
          <w:tcPr>
            <w:tcW w:type="dxa" w:w="15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Proctorio</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Live detection</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OS-level scan</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c>
          <w:tcPr>
            <w:tcW w:type="dxa" w:w="1560"/>
            <w:tcBorders>
              <w:top w:val="single" w:color="D0D0D0" w:sz="1"/>
              <w:left w:val="single" w:color="D0D0D0" w:sz="1"/>
              <w:bottom w:val="single" w:color="D0D0D0" w:sz="1"/>
              <w:right w:val="single" w:color="D0D0D0" w:sz="1"/>
            </w:tcBorders>
            <w:shd w:fill="FFF3E0"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Candidate kiosk</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Works with Zoom</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FFF3E0" w:val="clear"/>
            <w:tcMar>
              <w:top w:type="dxa" w:w="80"/>
              <w:left w:type="dxa" w:w="120"/>
              <w:bottom w:type="dxa" w:w="80"/>
              <w:right w:type="dxa" w:w="120"/>
            </w:tcMar>
          </w:tcPr>
          <w:p>
            <w:r>
              <w:rPr>
                <w:rFonts w:ascii="Arial" w:cs="Arial" w:eastAsia="Arial" w:hAnsi="Arial"/>
                <w:sz w:val="20"/>
                <w:szCs w:val="20"/>
              </w:rPr>
              <w:t xml:space="preserve">Own platform</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AI speech analysis</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Human interviewer</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AI only</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Yes</w:t>
            </w:r>
          </w:p>
        </w:tc>
        <w:tc>
          <w:tcPr>
            <w:tcW w:type="dxa" w:w="1560"/>
            <w:tcBorders>
              <w:top w:val="single" w:color="D0D0D0" w:sz="1"/>
              <w:left w:val="single" w:color="D0D0D0" w:sz="1"/>
              <w:bottom w:val="single" w:color="D0D0D0" w:sz="1"/>
              <w:right w:val="single" w:color="D0D0D0" w:sz="1"/>
            </w:tcBorders>
            <w:shd w:fill="FFF3E0" w:val="clear"/>
            <w:tcMar>
              <w:top w:type="dxa" w:w="80"/>
              <w:left w:type="dxa" w:w="120"/>
              <w:bottom w:type="dxa" w:w="80"/>
              <w:right w:type="dxa" w:w="120"/>
            </w:tcMar>
          </w:tcPr>
          <w:p>
            <w:r>
              <w:rPr>
                <w:rFonts w:ascii="Arial" w:cs="Arial" w:eastAsia="Arial" w:hAnsi="Arial"/>
                <w:sz w:val="20"/>
                <w:szCs w:val="20"/>
              </w:rPr>
              <w:t xml:space="preserve">Both</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Pricing</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b/>
                <w:bCs/>
                <w:sz w:val="20"/>
                <w:szCs w:val="20"/>
              </w:rPr>
              <w:t xml:space="preserve">$29/mo</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Per interview</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$35K+/yr</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Per exam</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Setup time</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5 minutes</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2 minutes</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6+ weeks</w:t>
            </w:r>
          </w:p>
        </w:tc>
        <w:tc>
          <w:tcPr>
            <w:tcW w:type="dxa" w:w="1560"/>
            <w:tcBorders>
              <w:top w:val="single" w:color="D0D0D0" w:sz="1"/>
              <w:left w:val="single" w:color="D0D0D0" w:sz="1"/>
              <w:bottom w:val="single" w:color="D0D0D0" w:sz="1"/>
              <w:right w:val="single" w:color="D0D0D0" w:sz="1"/>
            </w:tcBorders>
            <w:shd w:fill="FFF3E0" w:val="clear"/>
            <w:tcMar>
              <w:top w:type="dxa" w:w="80"/>
              <w:left w:type="dxa" w:w="120"/>
              <w:bottom w:type="dxa" w:w="80"/>
              <w:right w:type="dxa" w:w="120"/>
            </w:tcMar>
          </w:tcPr>
          <w:p>
            <w:r>
              <w:rPr>
                <w:rFonts w:ascii="Arial" w:cs="Arial" w:eastAsia="Arial" w:hAnsi="Arial"/>
                <w:sz w:val="20"/>
                <w:szCs w:val="20"/>
              </w:rPr>
              <w:t xml:space="preserve">IT setup</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IC detection</w:t>
            </w:r>
          </w:p>
        </w:tc>
        <w:tc>
          <w:tcPr>
            <w:tcW w:type="dxa" w:w="156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sz w:val="20"/>
                <w:szCs w:val="20"/>
              </w:rPr>
              <w:t xml:space="preserve">✅ Direct</w:t>
            </w:r>
          </w:p>
        </w:tc>
        <w:tc>
          <w:tcPr>
            <w:tcW w:type="dxa" w:w="1560"/>
            <w:tcBorders>
              <w:top w:val="single" w:color="D0D0D0" w:sz="1"/>
              <w:left w:val="single" w:color="D0D0D0" w:sz="1"/>
              <w:bottom w:val="single" w:color="D0D0D0" w:sz="1"/>
              <w:right w:val="single" w:color="D0D0D0" w:sz="1"/>
            </w:tcBorders>
            <w:shd w:fill="FFF3E0" w:val="clear"/>
            <w:tcMar>
              <w:top w:type="dxa" w:w="80"/>
              <w:left w:type="dxa" w:w="120"/>
              <w:bottom w:type="dxa" w:w="80"/>
              <w:right w:type="dxa" w:w="120"/>
            </w:tcMar>
          </w:tcPr>
          <w:p>
            <w:r>
              <w:rPr>
                <w:rFonts w:ascii="Arial" w:cs="Arial" w:eastAsia="Arial" w:hAnsi="Arial"/>
                <w:sz w:val="20"/>
                <w:szCs w:val="20"/>
              </w:rPr>
              <w:t xml:space="preserve">Behavioral</w:t>
            </w:r>
          </w:p>
        </w:tc>
        <w:tc>
          <w:tcPr>
            <w:tcW w:type="dxa" w:w="1560"/>
            <w:tcBorders>
              <w:top w:val="single" w:color="D0D0D0" w:sz="1"/>
              <w:left w:val="single" w:color="D0D0D0" w:sz="1"/>
              <w:bottom w:val="single" w:color="D0D0D0" w:sz="1"/>
              <w:right w:val="single" w:color="D0D0D0" w:sz="1"/>
            </w:tcBorders>
            <w:shd w:fill="FFF3E0" w:val="clear"/>
            <w:tcMar>
              <w:top w:type="dxa" w:w="80"/>
              <w:left w:type="dxa" w:w="120"/>
              <w:bottom w:type="dxa" w:w="80"/>
              <w:right w:type="dxa" w:w="120"/>
            </w:tcMar>
          </w:tcPr>
          <w:p>
            <w:r>
              <w:rPr>
                <w:rFonts w:ascii="Arial" w:cs="Arial" w:eastAsia="Arial" w:hAnsi="Arial"/>
                <w:sz w:val="20"/>
                <w:szCs w:val="20"/>
              </w:rPr>
              <w:t xml:space="preserve">Behavioral</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c>
          <w:tcPr>
            <w:tcW w:type="dxa" w:w="156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r>
              <w:rPr>
                <w:rFonts w:ascii="Arial" w:cs="Arial" w:eastAsia="Arial" w:hAnsi="Arial"/>
                <w:sz w:val="20"/>
                <w:szCs w:val="20"/>
              </w:rPr>
              <w:t xml:space="preserve">❌ No</w:t>
            </w:r>
          </w:p>
        </w:tc>
      </w:tr>
    </w:tbl>
    <w:p>
      <w:pPr>
        <w:spacing w:after="100"/>
      </w:pPr>
    </w:p>
    <w:p>
      <w:pPr>
        <w:spacing w:after="200"/>
      </w:pPr>
      <w:r>
        <w:rPr>
          <w:rFonts w:ascii="Arial" w:cs="Arial" w:eastAsia="Arial" w:hAnsi="Arial"/>
          <w:i/>
          <w:iCs/>
          <w:sz w:val="22"/>
          <w:szCs w:val="22"/>
        </w:rPr>
        <w:t xml:space="preserve">IC detection = </w:t>
      </w:r>
      <w:r>
        <w:rPr>
          <w:rFonts w:ascii="Arial" w:cs="Arial" w:eastAsia="Arial" w:hAnsi="Arial"/>
          <w:i/>
          <w:iCs/>
          <w:sz w:val="22"/>
          <w:szCs w:val="22"/>
        </w:rPr>
        <w:t xml:space="preserve">Interview Coder / overlay tool detection. “Direct” means scanning for the actual process. “Behavioral” means inferring usage from candidate behavior patterns.</w:t>
      </w:r>
    </w:p>
    <w:p>
      <w:r>
        <w:rPr>
          <w:sz w:val="22"/>
          <w:szCs w:val="22"/>
        </w:rPr>
        <w:t xml:space="preserve"/>
      </w:r>
      <w:r>
        <w:br w:type="page"/>
      </w:r>
    </w:p>
    <w:p>
      <w:pPr>
        <w:pStyle w:val="Heading1"/>
      </w:pPr>
      <w:r>
        <w:t xml:space="preserve">6. Truveil’s Unique Position &amp; Competitive Moat</w:t>
      </w:r>
    </w:p>
    <w:p>
      <w:pPr>
        <w:spacing w:after="200"/>
      </w:pPr>
      <w:r>
        <w:rPr>
          <w:rFonts w:ascii="Arial" w:cs="Arial" w:eastAsia="Arial" w:hAnsi="Arial"/>
          <w:sz w:val="22"/>
          <w:szCs w:val="22"/>
        </w:rPr>
        <w:t xml:space="preserve">No existing product combines all four of these capabilities in a single solution: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tcW w:type="dxa" w:w="7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33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433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43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Recruiter-side Electron app with live dashboard</w:t>
            </w:r>
          </w:p>
        </w:tc>
        <w:tc>
          <w:tcPr>
            <w:tcW w:type="dxa" w:w="43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Recruiters see real-time AI confidence scores, transcript, and flags without leaving Zoom</w:t>
            </w:r>
          </w:p>
        </w:tc>
      </w:tr>
      <w:tr>
        <w:tc>
          <w:tcPr>
            <w:tcW w:type="dxa" w:w="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43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Candidate-side kiosk lockdown app</w:t>
            </w:r>
          </w:p>
        </w:tc>
        <w:tc>
          <w:tcPr>
            <w:tcW w:type="dxa" w:w="43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Full-screen enforcement, shortcut blocking, and multi-monitor detection eliminate escape routes</w:t>
            </w:r>
          </w:p>
        </w:tc>
      </w:tr>
      <w:tr>
        <w:tc>
          <w:tcPr>
            <w:tcW w:type="dxa" w:w="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43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Live AI speech analysis via Whisper + Claude</w:t>
            </w:r>
          </w:p>
        </w:tc>
        <w:tc>
          <w:tcPr>
            <w:tcW w:type="dxa" w:w="43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Every response is transcribed and scored for AI-likelihood in real time, not after the fact</w:t>
            </w:r>
          </w:p>
        </w:tc>
      </w:tr>
      <w:tr>
        <w:tc>
          <w:tcPr>
            <w:tcW w:type="dxa" w:w="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43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OS-level Interview Coder detection</w:t>
            </w:r>
          </w:p>
        </w:tc>
        <w:tc>
          <w:tcPr>
            <w:tcW w:type="dxa" w:w="43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Direct process scanning every 10 seconds catches overlay tools that browser-level detection misses entirely</w:t>
            </w:r>
          </w:p>
        </w:tc>
      </w:tr>
    </w:tbl>
    <w:p>
      <w:pPr>
        <w:spacing w:after="100"/>
      </w:pPr>
    </w:p>
    <w:p>
      <w:pPr>
        <w:spacing w:after="200"/>
      </w:pPr>
      <w:r>
        <w:rPr>
          <w:rFonts w:ascii="Arial" w:cs="Arial" w:eastAsia="Arial" w:hAnsi="Arial"/>
          <w:sz w:val="22"/>
          <w:szCs w:val="22"/>
        </w:rPr>
        <w:t xml:space="preserve">This combination creates a detection depth that competitors structurally cannot replicate without fundamentally rebuilding their architecture. Fabric would need to abandon its AI-interviewer model. Sherlock would need to add a candidate-side app. HireVue would need to rebuild from the ground up. Proctorio would need to escape the education market’s reputation baggage.</w:t>
      </w:r>
    </w:p>
    <w:p>
      <w:pPr>
        <w:pStyle w:val="Heading2"/>
      </w:pPr>
      <w:r>
        <w:t xml:space="preserve">6.1 The Pricing Moat</w:t>
      </w:r>
    </w:p>
    <w:p>
      <w:pPr>
        <w:spacing w:after="200"/>
      </w:pPr>
      <w:r>
        <w:rPr>
          <w:rFonts w:ascii="Arial" w:cs="Arial" w:eastAsia="Arial" w:hAnsi="Arial"/>
          <w:sz w:val="22"/>
          <w:szCs w:val="22"/>
        </w:rPr>
        <w:t xml:space="preserve">Truveil’s unit economics are exceptional. With Whisper API costing approximately $0.36 per 60-minute interview and Claude API adding ~$0.10 per interview, total COGS per session is roughly $0.50. At $29/month for unlimited sessions, even a modest 10 interviews per month yields a 94%+ gross margin. This pricing makes Truveil accessible to the exact market segment — startups, small teams, recruiting agencies — that HireVue’s $35,000/year minimum completely excludes.</w:t>
      </w:r>
    </w:p>
    <w:p>
      <w:r>
        <w:rPr>
          <w:sz w:val="22"/>
          <w:szCs w:val="22"/>
        </w:rPr>
        <w:t xml:space="preserve"/>
      </w:r>
      <w:r>
        <w:br w:type="page"/>
      </w:r>
    </w:p>
    <w:p>
      <w:pPr>
        <w:pStyle w:val="Heading1"/>
      </w:pPr>
      <w:r>
        <w:t xml:space="preserve">7. Strategic Playbook: How Truveil Wins</w:t>
      </w:r>
    </w:p>
    <w:p>
      <w:pPr>
        <w:pStyle w:val="Heading2"/>
      </w:pPr>
      <w:r>
        <w:t xml:space="preserve">7.1 Win on Speed and Simplicity</w:t>
      </w:r>
    </w:p>
    <w:p>
      <w:pPr>
        <w:spacing w:after="200"/>
      </w:pPr>
      <w:r>
        <w:rPr>
          <w:rFonts w:ascii="Arial" w:cs="Arial" w:eastAsia="Arial" w:hAnsi="Arial"/>
          <w:sz w:val="22"/>
          <w:szCs w:val="22"/>
        </w:rPr>
        <w:t xml:space="preserve">Every competitor requires either a demo call, an enterprise contract, or a multi-week implementation. Truveil should be downloadable and usable within 5 minutes. The signup-to-first-interview path should be: download app, sign up with email, click “New Session,” paste link to candidate. No sales call. No implementation team. No IT department involvement.</w:t>
      </w:r>
    </w:p>
    <w:p>
      <w:pPr>
        <w:pStyle w:val="Heading2"/>
      </w:pPr>
      <w:r>
        <w:t xml:space="preserve">7.2 Own the “Interview Coder Killer” Narrative</w:t>
      </w:r>
    </w:p>
    <w:p>
      <w:pPr>
        <w:spacing w:after="200"/>
      </w:pPr>
      <w:r>
        <w:rPr>
          <w:rFonts w:ascii="Arial" w:cs="Arial" w:eastAsia="Arial" w:hAnsi="Arial"/>
          <w:sz w:val="22"/>
          <w:szCs w:val="22"/>
        </w:rPr>
        <w:t xml:space="preserve">Fabric owns the thought leadership on interview cheating statistics. Truveil should own the counter-narrative: the tool that specifically kills Interview Coder. Every piece of marketing should reference Interview Coder by name. The tagline “Catch AI-assisted interview fraud before you make a $50,000 mistake” is strong — pair it with demo videos showing Truveil catching Interview Coder in real time.</w:t>
      </w:r>
    </w:p>
    <w:p>
      <w:pPr>
        <w:pStyle w:val="Heading2"/>
      </w:pPr>
      <w:r>
        <w:t xml:space="preserve">7.3 Target Recruiting Agencies First</w:t>
      </w:r>
    </w:p>
    <w:p>
      <w:pPr>
        <w:spacing w:after="200"/>
      </w:pPr>
      <w:r>
        <w:rPr>
          <w:rFonts w:ascii="Arial" w:cs="Arial" w:eastAsia="Arial" w:hAnsi="Arial"/>
          <w:sz w:val="22"/>
          <w:szCs w:val="22"/>
        </w:rPr>
        <w:t xml:space="preserve">Recruiting agencies have the highest pain point density. They place candidates and take the blame when a fraudulent hire fails. They also conduct hundreds of interviews per month, making Truveil’s unlimited plan extremely attractive. A single agency win creates a multiplier effect — every client they serve becomes a Truveil evangelist.</w:t>
      </w:r>
    </w:p>
    <w:p>
      <w:pPr>
        <w:pStyle w:val="Heading2"/>
      </w:pPr>
      <w:r>
        <w:t xml:space="preserve">7.4 Build Social Proof Through Content</w:t>
      </w:r>
    </w:p>
    <w:p>
      <w:pPr>
        <w:pStyle w:val="ListParagraph"/>
        <w:numPr>
          <w:ilvl w:val="0"/>
          <w:numId w:val="3"/>
        </w:numPr>
        <w:spacing w:after="80"/>
      </w:pPr>
      <w:r>
        <w:rPr>
          <w:rFonts w:ascii="Arial" w:cs="Arial" w:eastAsia="Arial" w:hAnsi="Arial"/>
          <w:sz w:val="22"/>
          <w:szCs w:val="22"/>
        </w:rPr>
        <w:t xml:space="preserve">Create a “Caught in the Act” content series showing redacted real-world detection events</w:t>
      </w:r>
    </w:p>
    <w:p>
      <w:pPr>
        <w:pStyle w:val="ListParagraph"/>
        <w:numPr>
          <w:ilvl w:val="0"/>
          <w:numId w:val="3"/>
        </w:numPr>
        <w:spacing w:after="80"/>
      </w:pPr>
      <w:r>
        <w:rPr>
          <w:rFonts w:ascii="Arial" w:cs="Arial" w:eastAsia="Arial" w:hAnsi="Arial"/>
          <w:sz w:val="22"/>
          <w:szCs w:val="22"/>
        </w:rPr>
        <w:t xml:space="preserve">Publish a monthly “State of Interview Fraud” report to compete with Fabric’s thought leadership</w:t>
      </w:r>
    </w:p>
    <w:p>
      <w:pPr>
        <w:pStyle w:val="ListParagraph"/>
        <w:numPr>
          <w:ilvl w:val="0"/>
          <w:numId w:val="3"/>
        </w:numPr>
        <w:spacing w:after="80"/>
      </w:pPr>
      <w:r>
        <w:rPr>
          <w:rFonts w:ascii="Arial" w:cs="Arial" w:eastAsia="Arial" w:hAnsi="Arial"/>
          <w:sz w:val="22"/>
          <w:szCs w:val="22"/>
        </w:rPr>
        <w:t xml:space="preserve">Record demo videos of Truveil detecting Interview Coder, Leetcode Wizard, and Cluely</w:t>
      </w:r>
    </w:p>
    <w:p>
      <w:pPr>
        <w:pStyle w:val="ListParagraph"/>
        <w:numPr>
          <w:ilvl w:val="0"/>
          <w:numId w:val="3"/>
        </w:numPr>
        <w:spacing w:after="80"/>
      </w:pPr>
      <w:r>
        <w:rPr>
          <w:rFonts w:ascii="Arial" w:cs="Arial" w:eastAsia="Arial" w:hAnsi="Arial"/>
          <w:sz w:val="22"/>
          <w:szCs w:val="22"/>
        </w:rPr>
        <w:t xml:space="preserve">Engage on LinkedIn, X, and Hacker News where hiring managers and recruiters discuss fraud</w:t>
      </w:r>
    </w:p>
    <w:p>
      <w:pPr>
        <w:pStyle w:val="ListParagraph"/>
        <w:numPr>
          <w:ilvl w:val="0"/>
          <w:numId w:val="3"/>
        </w:numPr>
        <w:spacing w:after="80"/>
      </w:pPr>
      <w:r>
        <w:rPr>
          <w:rFonts w:ascii="Arial" w:cs="Arial" w:eastAsia="Arial" w:hAnsi="Arial"/>
          <w:sz w:val="22"/>
          <w:szCs w:val="22"/>
        </w:rPr>
        <w:t xml:space="preserve">Partner with career integrity advocates and anti-fraud hiring communities</w:t>
      </w:r>
    </w:p>
    <w:p>
      <w:pPr>
        <w:pStyle w:val="Heading2"/>
      </w:pPr>
      <w:r>
        <w:t xml:space="preserve">7.5 Strategic Product Expansions</w:t>
      </w:r>
    </w:p>
    <w:p>
      <w:pPr>
        <w:pStyle w:val="ListParagraph"/>
        <w:numPr>
          <w:ilvl w:val="0"/>
          <w:numId w:val="4"/>
        </w:numPr>
        <w:spacing w:after="80"/>
      </w:pPr>
      <w:r>
        <w:rPr>
          <w:rFonts w:ascii="Arial" w:cs="Arial" w:eastAsia="Arial" w:hAnsi="Arial"/>
          <w:sz w:val="22"/>
          <w:szCs w:val="22"/>
        </w:rPr>
        <w:t xml:space="preserve">Deepfake detection layer: Add facial consistency monitoring to catch AI-generated video overlays</w:t>
      </w:r>
    </w:p>
    <w:p>
      <w:pPr>
        <w:pStyle w:val="ListParagraph"/>
        <w:numPr>
          <w:ilvl w:val="0"/>
          <w:numId w:val="4"/>
        </w:numPr>
        <w:spacing w:after="80"/>
      </w:pPr>
      <w:r>
        <w:rPr>
          <w:rFonts w:ascii="Arial" w:cs="Arial" w:eastAsia="Arial" w:hAnsi="Arial"/>
          <w:sz w:val="22"/>
          <w:szCs w:val="22"/>
        </w:rPr>
        <w:t xml:space="preserve">Browser extension mode: Offer a lightweight browser-only version for companies that can’t require candidate downloads</w:t>
      </w:r>
    </w:p>
    <w:p>
      <w:pPr>
        <w:pStyle w:val="ListParagraph"/>
        <w:numPr>
          <w:ilvl w:val="0"/>
          <w:numId w:val="4"/>
        </w:numPr>
        <w:spacing w:after="80"/>
      </w:pPr>
      <w:r>
        <w:rPr>
          <w:rFonts w:ascii="Arial" w:cs="Arial" w:eastAsia="Arial" w:hAnsi="Arial"/>
          <w:sz w:val="22"/>
          <w:szCs w:val="22"/>
        </w:rPr>
        <w:t xml:space="preserve">ATS integrations: Connect with Greenhouse, Lever, and Workday to embed fraud scores directly in the hiring pipeline</w:t>
      </w:r>
    </w:p>
    <w:p>
      <w:pPr>
        <w:pStyle w:val="ListParagraph"/>
        <w:numPr>
          <w:ilvl w:val="0"/>
          <w:numId w:val="4"/>
        </w:numPr>
        <w:spacing w:after="80"/>
      </w:pPr>
      <w:r>
        <w:rPr>
          <w:rFonts w:ascii="Arial" w:cs="Arial" w:eastAsia="Arial" w:hAnsi="Arial"/>
          <w:sz w:val="22"/>
          <w:szCs w:val="22"/>
        </w:rPr>
        <w:t xml:space="preserve">Team dashboard: Multi-seat view for hiring managers to review all interview integrity scores across candidates</w:t>
      </w:r>
    </w:p>
    <w:p>
      <w:pPr>
        <w:pStyle w:val="ListParagraph"/>
        <w:numPr>
          <w:ilvl w:val="0"/>
          <w:numId w:val="4"/>
        </w:numPr>
        <w:spacing w:after="80"/>
      </w:pPr>
      <w:r>
        <w:rPr>
          <w:rFonts w:ascii="Arial" w:cs="Arial" w:eastAsia="Arial" w:hAnsi="Arial"/>
          <w:sz w:val="22"/>
          <w:szCs w:val="22"/>
        </w:rPr>
        <w:t xml:space="preserve">API access: Allow enterprise customers to integrate Truveil’s detection engine into their own platforms</w:t>
      </w:r>
    </w:p>
    <w:p>
      <w:r>
        <w:rPr>
          <w:sz w:val="22"/>
          <w:szCs w:val="22"/>
        </w:rPr>
        <w:t xml:space="preserve"/>
      </w:r>
      <w:r>
        <w:br w:type="page"/>
      </w:r>
    </w:p>
    <w:p>
      <w:pPr>
        <w:pStyle w:val="Heading1"/>
      </w:pPr>
      <w:r>
        <w:t xml:space="preserve">8. Go-to-Market Priorities</w:t>
      </w:r>
    </w:p>
    <w:p>
      <w:pPr>
        <w:pStyle w:val="Heading2"/>
      </w:pPr>
      <w:r>
        <w:t xml:space="preserve">8.1 Phase 1: Launch &amp; Early Traction (Months 1–3)</w:t>
      </w:r>
    </w:p>
    <w:p>
      <w:pPr>
        <w:pStyle w:val="ListParagraph"/>
        <w:numPr>
          <w:ilvl w:val="0"/>
          <w:numId w:val="5"/>
        </w:numPr>
        <w:spacing w:after="80"/>
      </w:pPr>
      <w:r>
        <w:rPr>
          <w:rFonts w:ascii="Arial" w:cs="Arial" w:eastAsia="Arial" w:hAnsi="Arial"/>
          <w:sz w:val="22"/>
          <w:szCs w:val="22"/>
        </w:rPr>
        <w:t xml:space="preserve">Launch on Product Hunt with a live demo video showing Interview Coder detection</w:t>
      </w:r>
    </w:p>
    <w:p>
      <w:pPr>
        <w:pStyle w:val="ListParagraph"/>
        <w:numPr>
          <w:ilvl w:val="0"/>
          <w:numId w:val="5"/>
        </w:numPr>
        <w:spacing w:after="80"/>
      </w:pPr>
      <w:r>
        <w:rPr>
          <w:rFonts w:ascii="Arial" w:cs="Arial" w:eastAsia="Arial" w:hAnsi="Arial"/>
          <w:sz w:val="22"/>
          <w:szCs w:val="22"/>
        </w:rPr>
        <w:t xml:space="preserve">Post the demo on Hacker News, X, and LinkedIn with a provocative hook</w:t>
      </w:r>
    </w:p>
    <w:p>
      <w:pPr>
        <w:pStyle w:val="ListParagraph"/>
        <w:numPr>
          <w:ilvl w:val="0"/>
          <w:numId w:val="5"/>
        </w:numPr>
        <w:spacing w:after="80"/>
      </w:pPr>
      <w:r>
        <w:rPr>
          <w:rFonts w:ascii="Arial" w:cs="Arial" w:eastAsia="Arial" w:hAnsi="Arial"/>
          <w:sz w:val="22"/>
          <w:szCs w:val="22"/>
        </w:rPr>
        <w:t xml:space="preserve">Offer free tier: 3 interviews/month to build a user base and collect testimonials</w:t>
      </w:r>
    </w:p>
    <w:p>
      <w:pPr>
        <w:pStyle w:val="ListParagraph"/>
        <w:numPr>
          <w:ilvl w:val="0"/>
          <w:numId w:val="5"/>
        </w:numPr>
        <w:spacing w:after="80"/>
      </w:pPr>
      <w:r>
        <w:rPr>
          <w:rFonts w:ascii="Arial" w:cs="Arial" w:eastAsia="Arial" w:hAnsi="Arial"/>
          <w:sz w:val="22"/>
          <w:szCs w:val="22"/>
        </w:rPr>
        <w:t xml:space="preserve">Target 5 recruiting agencies for pilot partnerships with white-glove onboarding</w:t>
      </w:r>
    </w:p>
    <w:p>
      <w:pPr>
        <w:pStyle w:val="ListParagraph"/>
        <w:numPr>
          <w:ilvl w:val="0"/>
          <w:numId w:val="5"/>
        </w:numPr>
        <w:spacing w:after="80"/>
      </w:pPr>
      <w:r>
        <w:rPr>
          <w:rFonts w:ascii="Arial" w:cs="Arial" w:eastAsia="Arial" w:hAnsi="Arial"/>
          <w:sz w:val="22"/>
          <w:szCs w:val="22"/>
        </w:rPr>
        <w:t xml:space="preserve">Create landing page with SEO targeting: “detect interview cheating,” “Interview Coder detection,” “remote interview fraud”</w:t>
      </w:r>
    </w:p>
    <w:p>
      <w:pPr>
        <w:pStyle w:val="Heading2"/>
      </w:pPr>
      <w:r>
        <w:t xml:space="preserve">8.2 Phase 2: Growth &amp; Positioning (Months 4–8)</w:t>
      </w:r>
    </w:p>
    <w:p>
      <w:pPr>
        <w:pStyle w:val="ListParagraph"/>
        <w:numPr>
          <w:ilvl w:val="0"/>
          <w:numId w:val="6"/>
        </w:numPr>
        <w:spacing w:after="80"/>
      </w:pPr>
      <w:r>
        <w:rPr>
          <w:rFonts w:ascii="Arial" w:cs="Arial" w:eastAsia="Arial" w:hAnsi="Arial"/>
          <w:sz w:val="22"/>
          <w:szCs w:val="22"/>
        </w:rPr>
        <w:t xml:space="preserve">Publish first “State of Interview Fraud” report with original data from Truveil sessions</w:t>
      </w:r>
    </w:p>
    <w:p>
      <w:pPr>
        <w:pStyle w:val="ListParagraph"/>
        <w:numPr>
          <w:ilvl w:val="0"/>
          <w:numId w:val="6"/>
        </w:numPr>
        <w:spacing w:after="80"/>
      </w:pPr>
      <w:r>
        <w:rPr>
          <w:rFonts w:ascii="Arial" w:cs="Arial" w:eastAsia="Arial" w:hAnsi="Arial"/>
          <w:sz w:val="22"/>
          <w:szCs w:val="22"/>
        </w:rPr>
        <w:t xml:space="preserve">Launch referral program: give 1 free month for every paying customer referred</w:t>
      </w:r>
    </w:p>
    <w:p>
      <w:pPr>
        <w:pStyle w:val="ListParagraph"/>
        <w:numPr>
          <w:ilvl w:val="0"/>
          <w:numId w:val="6"/>
        </w:numPr>
        <w:spacing w:after="80"/>
      </w:pPr>
      <w:r>
        <w:rPr>
          <w:rFonts w:ascii="Arial" w:cs="Arial" w:eastAsia="Arial" w:hAnsi="Arial"/>
          <w:sz w:val="22"/>
          <w:szCs w:val="22"/>
        </w:rPr>
        <w:t xml:space="preserve">Build integrations with Greenhouse and Lever ATS platforms</w:t>
      </w:r>
    </w:p>
    <w:p>
      <w:pPr>
        <w:pStyle w:val="ListParagraph"/>
        <w:numPr>
          <w:ilvl w:val="0"/>
          <w:numId w:val="6"/>
        </w:numPr>
        <w:spacing w:after="80"/>
      </w:pPr>
      <w:r>
        <w:rPr>
          <w:rFonts w:ascii="Arial" w:cs="Arial" w:eastAsia="Arial" w:hAnsi="Arial"/>
          <w:sz w:val="22"/>
          <w:szCs w:val="22"/>
        </w:rPr>
        <w:t xml:space="preserve">Attend HR Tech conferences and recruiting industry events for demos</w:t>
      </w:r>
    </w:p>
    <w:p>
      <w:pPr>
        <w:pStyle w:val="ListParagraph"/>
        <w:numPr>
          <w:ilvl w:val="0"/>
          <w:numId w:val="6"/>
        </w:numPr>
        <w:spacing w:after="80"/>
      </w:pPr>
      <w:r>
        <w:rPr>
          <w:rFonts w:ascii="Arial" w:cs="Arial" w:eastAsia="Arial" w:hAnsi="Arial"/>
          <w:sz w:val="22"/>
          <w:szCs w:val="22"/>
        </w:rPr>
        <w:t xml:space="preserve">Begin outbound sales to mid-market companies (100–1,000 employees)</w:t>
      </w:r>
    </w:p>
    <w:p>
      <w:pPr>
        <w:pStyle w:val="Heading2"/>
      </w:pPr>
      <w:r>
        <w:t xml:space="preserve">8.3 Phase 3: Scale &amp; Enterprise (Months 9–12)</w:t>
      </w:r>
    </w:p>
    <w:p>
      <w:pPr>
        <w:pStyle w:val="ListParagraph"/>
        <w:numPr>
          <w:ilvl w:val="0"/>
          <w:numId w:val="7"/>
        </w:numPr>
        <w:spacing w:after="80"/>
      </w:pPr>
      <w:r>
        <w:rPr>
          <w:rFonts w:ascii="Arial" w:cs="Arial" w:eastAsia="Arial" w:hAnsi="Arial"/>
          <w:sz w:val="22"/>
          <w:szCs w:val="22"/>
        </w:rPr>
        <w:t xml:space="preserve">Launch Enterprise tier with multi-seat, SSO, and compliance features</w:t>
      </w:r>
    </w:p>
    <w:p>
      <w:pPr>
        <w:pStyle w:val="ListParagraph"/>
        <w:numPr>
          <w:ilvl w:val="0"/>
          <w:numId w:val="7"/>
        </w:numPr>
        <w:spacing w:after="80"/>
      </w:pPr>
      <w:r>
        <w:rPr>
          <w:rFonts w:ascii="Arial" w:cs="Arial" w:eastAsia="Arial" w:hAnsi="Arial"/>
          <w:sz w:val="22"/>
          <w:szCs w:val="22"/>
        </w:rPr>
        <w:t xml:space="preserve">Add API access for enterprise integrations</w:t>
      </w:r>
    </w:p>
    <w:p>
      <w:pPr>
        <w:pStyle w:val="ListParagraph"/>
        <w:numPr>
          <w:ilvl w:val="0"/>
          <w:numId w:val="7"/>
        </w:numPr>
        <w:spacing w:after="80"/>
      </w:pPr>
      <w:r>
        <w:rPr>
          <w:rFonts w:ascii="Arial" w:cs="Arial" w:eastAsia="Arial" w:hAnsi="Arial"/>
          <w:sz w:val="22"/>
          <w:szCs w:val="22"/>
        </w:rPr>
        <w:t xml:space="preserve">Build deepfake detection module as a premium add-on</w:t>
      </w:r>
    </w:p>
    <w:p>
      <w:pPr>
        <w:pStyle w:val="ListParagraph"/>
        <w:numPr>
          <w:ilvl w:val="0"/>
          <w:numId w:val="7"/>
        </w:numPr>
        <w:spacing w:after="80"/>
      </w:pPr>
      <w:r>
        <w:rPr>
          <w:rFonts w:ascii="Arial" w:cs="Arial" w:eastAsia="Arial" w:hAnsi="Arial"/>
          <w:sz w:val="22"/>
          <w:szCs w:val="22"/>
        </w:rPr>
        <w:t xml:space="preserve">Pursue SOC 2 compliance to unlock enterprise sales</w:t>
      </w:r>
    </w:p>
    <w:p>
      <w:pPr>
        <w:pStyle w:val="ListParagraph"/>
        <w:numPr>
          <w:ilvl w:val="0"/>
          <w:numId w:val="7"/>
        </w:numPr>
        <w:spacing w:after="80"/>
      </w:pPr>
      <w:r>
        <w:rPr>
          <w:rFonts w:ascii="Arial" w:cs="Arial" w:eastAsia="Arial" w:hAnsi="Arial"/>
          <w:sz w:val="22"/>
          <w:szCs w:val="22"/>
        </w:rPr>
        <w:t xml:space="preserve">Explore partnerships with HireVue and other platforms that lack fraud detection</w:t>
      </w:r>
    </w:p>
    <w:p>
      <w:r>
        <w:rPr>
          <w:sz w:val="22"/>
          <w:szCs w:val="22"/>
        </w:rPr>
        <w:t xml:space="preserve"/>
      </w:r>
      <w:r>
        <w:br w:type="page"/>
      </w:r>
    </w:p>
    <w:p>
      <w:pPr>
        <w:pStyle w:val="Heading1"/>
      </w:pPr>
      <w:r>
        <w:t xml:space="preserve">9. Risk Factors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51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1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Candidate pushback</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Candidates may refuse to install a kiosk app, viewing it as invasive</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Position as “interview integrity verification” not surveillance. Add clear consent screen. Make the install instant and lightweight. Offer browser-only fallback mode.</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Code signing cost</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Windows EV certs (~$300/yr) and Apple Developer ($99/yr) are required for production distribution</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Budget these as fixed costs. For MVP, provide clear “Run Anyway” instructions. Prioritize Mac signing first (smaller cert cost, higher dev market share).</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False positives</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 confidence scores may incorrectly flag legitimate candidates</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Never auto-reject. Always position scores as decision-support data. Include clear disclaimers. Let recruiters set their own threshold levels.</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Cat-and-mouse evolution</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Cheating tools will adapt to Truveil’s detection methods</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Build continuous detection updates. Monitor cheating tool changelogs and forums. Add heuristic detection alongside signature-based scanning.</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Privacy &amp; legal</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Audio recording and process scanning create privacy liability</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Be transparent about all data collection. Auto-delete recordings after 24 hours. Comply with GDPR, CCPA, and local consent laws. Publish a clear privacy policy.</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Competitor response</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Fabric or Sherlock could add candidate-side detection</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Move fast. First-mover advantage in the two-app architecture creates brand association. Build switching costs through reporting history and team workflows.</w:t>
            </w:r>
          </w:p>
        </w:tc>
      </w:tr>
    </w:tbl>
    <w:p>
      <w:pPr>
        <w:spacing w:after="100"/>
      </w:pPr>
    </w:p>
    <w:p>
      <w:pPr>
        <w:pStyle w:val="Heading1"/>
      </w:pPr>
      <w:r>
        <w:t xml:space="preserve">10. Conclusion</w:t>
      </w:r>
    </w:p>
    <w:p>
      <w:pPr>
        <w:spacing w:after="200"/>
      </w:pPr>
      <w:r>
        <w:rPr>
          <w:rFonts w:ascii="Arial" w:cs="Arial" w:eastAsia="Arial" w:hAnsi="Arial"/>
          <w:sz w:val="22"/>
          <w:szCs w:val="22"/>
        </w:rPr>
        <w:t xml:space="preserve">The interview fraud detection market is early, fragmented, and wide open for a focused challenger. The incumbents are either too expensive (HireVue at $35K+/year), too narrow (Codility for coding only), too invasive (Proctorio’s reputation), or missing the critical detection layer (Sherlock and Fabric without candidate-side OS scanning).</w:t>
      </w:r>
    </w:p>
    <w:p>
      <w:pPr>
        <w:spacing w:after="200"/>
      </w:pPr>
      <w:r>
        <w:rPr>
          <w:rFonts w:ascii="Arial" w:cs="Arial" w:eastAsia="Arial" w:hAnsi="Arial"/>
          <w:sz w:val="22"/>
          <w:szCs w:val="22"/>
        </w:rPr>
        <w:t xml:space="preserve">Truveil occupies a unique and defensible position: the only tool that combines a recruiter-side live dashboard, a candidate-side kiosk lockdown, real-time AI speech analysis, and direct Interview Coder process detection — all at $29/month with 5-minute deployment.</w:t>
      </w:r>
    </w:p>
    <w:p>
      <w:pPr>
        <w:spacing w:after="200"/>
      </w:pPr>
      <w:r>
        <w:rPr>
          <w:rFonts w:ascii="Arial" w:cs="Arial" w:eastAsia="Arial" w:hAnsi="Arial"/>
          <w:sz w:val="22"/>
          <w:szCs w:val="22"/>
        </w:rPr>
        <w:t xml:space="preserve">The window to establish this position is now. Interview Coder has 100,000+ users. Cheating rates are doubling every 6 months. Google and Amazon are publicly discussing abandoning remote interviews. The companies that don’t abandon remote hiring will need Truveil. The market is asking for this product. Build fast, launch loud, and own the narrative.</w:t>
      </w:r>
    </w:p>
    <w:p>
      <w:pPr>
        <w:spacing w:after="100"/>
      </w:pPr>
    </w:p>
    <w:p>
      <w:pPr>
        <w:pBdr>
          <w:top w:val="single" w:color="1A1A2E" w:sz="6" w:space="1"/>
        </w:pBdr>
        <w:spacing w:before="400"/>
      </w:pPr>
    </w:p>
    <w:p>
      <w:pPr>
        <w:spacing w:after="100"/>
      </w:pPr>
    </w:p>
    <w:p>
      <w:pPr>
        <w:jc w:val="center"/>
      </w:pPr>
      <w:r>
        <w:rPr>
          <w:rFonts w:ascii="Arial" w:cs="Arial" w:eastAsia="Arial" w:hAnsi="Arial"/>
          <w:b/>
          <w:bCs/>
          <w:color w:val="1A1A2E"/>
          <w:sz w:val="24"/>
          <w:szCs w:val="24"/>
        </w:rPr>
        <w:t xml:space="preserve">TRUVEIL — Real answers only.</w:t>
      </w:r>
    </w:p>
    <w:p>
      <w:pPr>
        <w:jc w:val="center"/>
      </w:pPr>
      <w:r>
        <w:rPr>
          <w:rFonts w:ascii="Arial" w:cs="Arial" w:eastAsia="Arial" w:hAnsi="Arial"/>
          <w:color w:val="666666"/>
          <w:sz w:val="20"/>
          <w:szCs w:val="20"/>
        </w:rPr>
        <w:t xml:space="preserve">truveil.com</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TRUVEIL  |  Competitive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TRUVEIL  |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2026-04-04T23:50:23.074Z</dcterms:created>
  <dcterms:modified xsi:type="dcterms:W3CDTF">2026-04-04T23:50:23.075Z</dcterms:modified>
</cp:coreProperties>
</file>

<file path=docProps/custom.xml><?xml version="1.0" encoding="utf-8"?>
<Properties xmlns="http://schemas.openxmlformats.org/officeDocument/2006/custom-properties" xmlns:vt="http://schemas.openxmlformats.org/officeDocument/2006/docPropsVTypes"/>
</file>