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334" w:rsidRDefault="00C17334" w:rsidP="00C17334">
      <w:pPr>
        <w:pStyle w:val="Heading1"/>
      </w:pPr>
      <w:r>
        <w:t>Executing the Emulated Watt Meter</w:t>
      </w:r>
    </w:p>
    <w:p w:rsidR="00C17334" w:rsidRDefault="00C17334" w:rsidP="00C17334">
      <w:r>
        <w:t xml:space="preserve">The emulated Watt meter is a tool that is designed to emulate the presence of a Watt meter been attached to a physical host inside a Zabbix based environment. Its usage is as follows: </w:t>
      </w:r>
    </w:p>
    <w:p w:rsidR="00C17334" w:rsidRDefault="00C17334" w:rsidP="00C17334">
      <w:pPr>
        <w:rPr>
          <w:b/>
        </w:rPr>
      </w:pPr>
      <w:r>
        <w:rPr>
          <w:b/>
        </w:rPr>
        <w:t>java –jar host-power-emulator-0.0.1-SNAPSHOT.jar [hostname] [host-name-to-clone]</w:t>
      </w:r>
    </w:p>
    <w:p w:rsidR="00C17334" w:rsidRDefault="00C17334" w:rsidP="00C17334">
      <w:r>
        <w:rPr>
          <w:b/>
        </w:rPr>
        <w:t>&lt;hostname&gt;:</w:t>
      </w:r>
      <w:r>
        <w:t xml:space="preserve"> This is an optional argument that states which host to emulate the Watt meter for. If no hostname is specified the tool will work for all calibrated hosts.</w:t>
      </w:r>
    </w:p>
    <w:p w:rsidR="00C17334" w:rsidRDefault="00C17334" w:rsidP="00C17334">
      <w:r>
        <w:rPr>
          <w:b/>
        </w:rPr>
        <w:t>[host-name-to-clone]:</w:t>
      </w:r>
      <w:r>
        <w:t xml:space="preserve"> This is an optional argument that allows the named host to have its data cloned for the purpose of emulating the named host.</w:t>
      </w:r>
    </w:p>
    <w:p w:rsidR="002C39A1" w:rsidRPr="002C39A1" w:rsidRDefault="002C39A1" w:rsidP="00C17334">
      <w:r w:rsidRPr="002C39A1">
        <w:rPr>
          <w:b/>
        </w:rPr>
        <w:t>[stop-on-clone]</w:t>
      </w:r>
      <w:r>
        <w:rPr>
          <w:b/>
        </w:rPr>
        <w:t xml:space="preserve">: </w:t>
      </w:r>
      <w:r>
        <w:t>This parameter stops the emulated Watt meter as soon as the cloning of the host calibration data has been completed. Thus it may be used to simply copy calibration data for one host to another.</w:t>
      </w:r>
    </w:p>
    <w:p w:rsidR="00C17334" w:rsidRDefault="00C17334">
      <w:pPr>
        <w:spacing w:after="0" w:line="240" w:lineRule="auto"/>
        <w:rPr>
          <w:rFonts w:cs="Arial"/>
          <w:b/>
          <w:bCs/>
          <w:kern w:val="32"/>
          <w:sz w:val="40"/>
          <w:szCs w:val="32"/>
        </w:rPr>
      </w:pPr>
      <w:r>
        <w:br w:type="page"/>
      </w:r>
    </w:p>
    <w:p w:rsidR="00C17334" w:rsidRDefault="00C17334" w:rsidP="00C17334">
      <w:pPr>
        <w:pStyle w:val="Heading1"/>
      </w:pPr>
      <w:r>
        <w:lastRenderedPageBreak/>
        <w:t>Settings Files</w:t>
      </w:r>
    </w:p>
    <w:p w:rsidR="00C17334" w:rsidRDefault="00C17334" w:rsidP="00C17334">
      <w:r>
        <w:t>There are 4 configuration files that need to be created. These are:</w:t>
      </w:r>
    </w:p>
    <w:p w:rsidR="00C17334" w:rsidRDefault="00C17334" w:rsidP="00C17334">
      <w:r>
        <w:t>energy-modeller-db.properties</w:t>
      </w:r>
      <w:r>
        <w:br/>
        <w:t>energy-modeller-db-zabbix.properties</w:t>
      </w:r>
      <w:r>
        <w:br/>
        <w:t>energy-modeller-predictor.properties</w:t>
      </w:r>
      <w:r>
        <w:br/>
        <w:t>watt-meter-emulator.properties</w:t>
      </w:r>
    </w:p>
    <w:p w:rsidR="00C17334" w:rsidRDefault="00C17334" w:rsidP="00C17334">
      <w:r>
        <w:t>The first two provide access to the Zabbix and energy modeller databases respectively. The latter two settings files provider further configuration details of the model and the watt meter respectively.</w:t>
      </w:r>
    </w:p>
    <w:p w:rsidR="00C17334" w:rsidRDefault="00C17334" w:rsidP="00C17334">
      <w:pPr>
        <w:rPr>
          <w:b/>
        </w:rPr>
      </w:pPr>
      <w:r>
        <w:rPr>
          <w:b/>
        </w:rPr>
        <w:t>energy-modeller-db.properties</w:t>
      </w:r>
    </w:p>
    <w:p w:rsidR="00C17334" w:rsidRDefault="00C17334" w:rsidP="0023062F">
      <w:pPr>
        <w:pStyle w:val="Code"/>
      </w:pPr>
      <w:r>
        <w:t>iaas.energy.modeller.db.driver = com.mysql.jdbc.Driver</w:t>
      </w:r>
      <w:r w:rsidR="0023062F">
        <w:br/>
      </w:r>
      <w:r>
        <w:t>iaas.energy.modeller.db.url = jdbc:mysql://testnode1:3306/energy_modeller</w:t>
      </w:r>
      <w:r w:rsidR="0023062F">
        <w:br/>
      </w:r>
      <w:r>
        <w:t>iaas.energy.modeller.db.user = energy-modeller</w:t>
      </w:r>
      <w:r w:rsidR="0023062F">
        <w:br/>
      </w:r>
      <w:r>
        <w:t>iaas.energy.modeller.db.password = XXXXX</w:t>
      </w:r>
    </w:p>
    <w:p w:rsidR="00C17334" w:rsidRDefault="00C17334" w:rsidP="00C17334">
      <w:pPr>
        <w:rPr>
          <w:b/>
        </w:rPr>
      </w:pPr>
      <w:r>
        <w:t>This settings file contains the details to connect to the energy modeller’s database. This allows calibration data to be used as part of the estimations.</w:t>
      </w:r>
      <w:r>
        <w:rPr>
          <w:b/>
        </w:rPr>
        <w:br/>
      </w:r>
    </w:p>
    <w:p w:rsidR="00C17334" w:rsidRDefault="00C17334" w:rsidP="00C17334">
      <w:pPr>
        <w:rPr>
          <w:b/>
        </w:rPr>
      </w:pPr>
      <w:r>
        <w:rPr>
          <w:b/>
        </w:rPr>
        <w:t>energy-modeller-db-zabbix.properties</w:t>
      </w:r>
    </w:p>
    <w:p w:rsidR="00C17334" w:rsidRPr="00C17334" w:rsidRDefault="00C17334" w:rsidP="00C17334">
      <w:pPr>
        <w:pStyle w:val="Code"/>
      </w:pPr>
      <w:r>
        <w:t>iaas.energy.modeller.zabbix.db.driver = com.mysql.jdbc.Driver</w:t>
      </w:r>
      <w:r>
        <w:br/>
        <w:t>iaas.energy.modeller.zabbix.db.url = jdbc:mysql://testnode1/zabbix</w:t>
      </w:r>
      <w:r>
        <w:br/>
        <w:t>iaas.energy.modeller.zabbix.db.user = zabbix</w:t>
      </w:r>
      <w:r>
        <w:br/>
        <w:t>iaas.energy.modeller.zabbix.db.password = XXXXX</w:t>
      </w:r>
      <w:r>
        <w:br/>
        <w:t>iaas.energy.modeller.filter.begins = Wally</w:t>
      </w:r>
      <w:r>
        <w:br/>
        <w:t>iaas.energy.modeller.filter.isHost = true</w:t>
      </w:r>
    </w:p>
    <w:p w:rsidR="00C17334" w:rsidRDefault="00C17334" w:rsidP="00C17334">
      <w:r>
        <w:t>This settings file contains the details to connect to the Zabbix database directly. This allows current metric values to guide the estimated power value. Zabbix doesn’t distinguish between hosts and VMs. The property “iaas.energy.modeller.filter.begins” indicates what a node’s name should begin with for it to be a physical host. The property “iaas.energy.modeller.filter.isHost” indicates that the nodes detected that start with this name are hosts i.e. not VMs. True = host, False = VM.</w:t>
      </w:r>
    </w:p>
    <w:p w:rsidR="00C17334" w:rsidRDefault="00C17334" w:rsidP="00C17334">
      <w:pPr>
        <w:rPr>
          <w:b/>
        </w:rPr>
      </w:pPr>
      <w:r w:rsidRPr="00C17334">
        <w:br/>
      </w:r>
    </w:p>
    <w:p w:rsidR="00C17334" w:rsidRDefault="00C17334" w:rsidP="00C17334">
      <w:r>
        <w:br w:type="page"/>
      </w:r>
    </w:p>
    <w:p w:rsidR="0023062F" w:rsidRDefault="00C17334" w:rsidP="0023062F">
      <w:r>
        <w:rPr>
          <w:b/>
        </w:rPr>
        <w:lastRenderedPageBreak/>
        <w:t>energy-modeller-predictor.properties</w:t>
      </w:r>
      <w:r>
        <w:rPr>
          <w:b/>
        </w:rPr>
        <w:br/>
      </w:r>
    </w:p>
    <w:p w:rsidR="00C17334" w:rsidRDefault="0023062F" w:rsidP="0023062F">
      <w:pPr>
        <w:pStyle w:val="Code"/>
      </w:pPr>
      <w:r>
        <w:t>iaas.energy.modeller.cpu.energy.predictor.default_load = -1.0</w:t>
      </w:r>
      <w:r>
        <w:br/>
        <w:t>iaas.energy.modeller.cpu.energy.predictor.datasource = ZabbixDirectDbDataSourceAdaptor</w:t>
      </w:r>
      <w:r>
        <w:br/>
        <w:t xml:space="preserve">iaas.energy.modeller.cpu.energy.predictor.utilisation.observe_time.min = </w:t>
      </w:r>
      <w:r w:rsidR="00442C15">
        <w:t>0</w:t>
      </w:r>
      <w:r>
        <w:br/>
        <w:t xml:space="preserve">iaas.energy.modeller.cpu.energy.predictor.utilisation.observe_time.sec = </w:t>
      </w:r>
      <w:r w:rsidR="00442C15">
        <w:t>30</w:t>
      </w:r>
      <w:bookmarkStart w:id="0" w:name="_GoBack"/>
      <w:bookmarkEnd w:id="0"/>
    </w:p>
    <w:p w:rsidR="0023062F" w:rsidRDefault="0023062F" w:rsidP="00C17334">
      <w:r>
        <w:t xml:space="preserve">This settings file configures the Emulated Watt meter’s internal model. </w:t>
      </w:r>
    </w:p>
    <w:p w:rsidR="0023062F" w:rsidRDefault="0023062F" w:rsidP="00C17334">
      <w:r>
        <w:t>iaas.energy.modeller.cpu.energy.predictor.default_load: Range: 0..1 or -1. -1 Takes readings of CPU utilisation directly. Use this for general usage.</w:t>
      </w:r>
      <w:r>
        <w:br/>
        <w:t>iaas.energy.modeller.</w:t>
      </w:r>
      <w:r w:rsidR="00FA4CC9">
        <w:t>cpu.energy.predictor.datasource: The default is</w:t>
      </w:r>
      <w:r>
        <w:t xml:space="preserve"> ZabbixDirectDbDataSourceAdaptor</w:t>
      </w:r>
      <w:r w:rsidR="00FA4CC9">
        <w:t xml:space="preserve">. This controls which datasource is used in order to get metric values to drive the Watt meter’s internal model. Additional possibilities are: ZabbixDataSourceAdaptor and </w:t>
      </w:r>
      <w:r w:rsidR="00FA4CC9" w:rsidRPr="00FA4CC9">
        <w:t>SigarDataSourceAdaptor</w:t>
      </w:r>
      <w:r w:rsidR="00FA4CC9">
        <w:t>.</w:t>
      </w:r>
    </w:p>
    <w:p w:rsidR="00C17334" w:rsidRDefault="00C17334" w:rsidP="00C17334">
      <w:pPr>
        <w:rPr>
          <w:b/>
        </w:rPr>
      </w:pPr>
      <w:r>
        <w:rPr>
          <w:b/>
        </w:rPr>
        <w:t>watt-meter-emulator.properties</w:t>
      </w:r>
    </w:p>
    <w:p w:rsidR="00C17334" w:rsidRDefault="00C17334" w:rsidP="00C17334">
      <w:pPr>
        <w:pStyle w:val="Code"/>
      </w:pPr>
      <w:r>
        <w:t>#Settings</w:t>
      </w:r>
      <w:r>
        <w:br/>
        <w:t>#Tue May 05 16:39:29 BST 2015</w:t>
      </w:r>
      <w:r>
        <w:br/>
        <w:t>output_name=power-estimated</w:t>
      </w:r>
      <w:r>
        <w:br/>
        <w:t>poll_interval=1</w:t>
      </w:r>
    </w:p>
    <w:p w:rsidR="00C17334" w:rsidRDefault="00C17334" w:rsidP="00C17334">
      <w:r>
        <w:t>This settings file changes the name of the metric to push into Zabbix the default is “power-estimated”. It also changes the interval at which a new value is produced.</w:t>
      </w:r>
    </w:p>
    <w:p w:rsidR="00711DF7" w:rsidRPr="00711DF7" w:rsidRDefault="00711DF7" w:rsidP="00711DF7"/>
    <w:sectPr w:rsidR="00711DF7" w:rsidRPr="00711DF7" w:rsidSect="00390ACB">
      <w:headerReference w:type="default" r:id="rId7"/>
      <w:footerReference w:type="even" r:id="rId8"/>
      <w:footerReference w:type="default" r:id="rId9"/>
      <w:pgSz w:w="11906" w:h="16838" w:code="9"/>
      <w:pgMar w:top="1079" w:right="1797" w:bottom="902"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A4C" w:rsidRDefault="00734A4C">
      <w:r>
        <w:separator/>
      </w:r>
    </w:p>
  </w:endnote>
  <w:endnote w:type="continuationSeparator" w:id="0">
    <w:p w:rsidR="00734A4C" w:rsidRDefault="00734A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E68" w:rsidRDefault="00532396" w:rsidP="00390ACB">
    <w:pPr>
      <w:pStyle w:val="Footer"/>
      <w:framePr w:wrap="around" w:vAnchor="text" w:hAnchor="margin" w:xAlign="right" w:y="1"/>
      <w:rPr>
        <w:rStyle w:val="PageNumber"/>
      </w:rPr>
    </w:pPr>
    <w:r>
      <w:rPr>
        <w:rStyle w:val="PageNumber"/>
      </w:rPr>
      <w:fldChar w:fldCharType="begin"/>
    </w:r>
    <w:r w:rsidR="009F6E68">
      <w:rPr>
        <w:rStyle w:val="PageNumber"/>
      </w:rPr>
      <w:instrText xml:space="preserve">PAGE  </w:instrText>
    </w:r>
    <w:r>
      <w:rPr>
        <w:rStyle w:val="PageNumber"/>
      </w:rPr>
      <w:fldChar w:fldCharType="end"/>
    </w:r>
  </w:p>
  <w:p w:rsidR="009F6E68" w:rsidRDefault="009F6E68" w:rsidP="00353F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E68" w:rsidRDefault="00FA4CC9">
    <w:pPr>
      <w:pStyle w:val="Footer"/>
    </w:pPr>
    <w:r>
      <w:t>Emulated Watt Meter Read Me</w:t>
    </w:r>
    <w:r w:rsidR="003907DF">
      <w:t xml:space="preserve">                                                                        </w:t>
    </w:r>
    <w:r w:rsidR="003907DF" w:rsidRPr="003907DF">
      <w:t xml:space="preserve"> </w:t>
    </w:r>
    <w:r w:rsidR="003907DF" w:rsidRPr="006A77F0">
      <w:t xml:space="preserve">Page </w:t>
    </w:r>
    <w:r w:rsidR="00532396">
      <w:fldChar w:fldCharType="begin"/>
    </w:r>
    <w:r w:rsidR="00FD090E">
      <w:instrText xml:space="preserve"> PAGE  \* Arabic  \* MERGEFORMAT </w:instrText>
    </w:r>
    <w:r w:rsidR="00532396">
      <w:fldChar w:fldCharType="separate"/>
    </w:r>
    <w:r w:rsidR="002C39A1">
      <w:rPr>
        <w:noProof/>
      </w:rPr>
      <w:t>3</w:t>
    </w:r>
    <w:r w:rsidR="00532396">
      <w:rPr>
        <w:noProof/>
      </w:rPr>
      <w:fldChar w:fldCharType="end"/>
    </w:r>
    <w:r w:rsidR="003907DF" w:rsidRPr="006A77F0">
      <w:t xml:space="preserve"> of </w:t>
    </w:r>
    <w:fldSimple w:instr=" NUMPAGES  \* Arabic  \* MERGEFORMAT ">
      <w:r w:rsidR="002C39A1">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A4C" w:rsidRDefault="00734A4C">
      <w:r>
        <w:separator/>
      </w:r>
    </w:p>
  </w:footnote>
  <w:footnote w:type="continuationSeparator" w:id="0">
    <w:p w:rsidR="00734A4C" w:rsidRDefault="00734A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842"/>
      <w:gridCol w:w="2843"/>
      <w:gridCol w:w="2843"/>
    </w:tblGrid>
    <w:tr w:rsidR="009F6E68">
      <w:tc>
        <w:tcPr>
          <w:tcW w:w="2842" w:type="dxa"/>
        </w:tcPr>
        <w:p w:rsidR="009F6E68" w:rsidRDefault="009F6E68">
          <w:pPr>
            <w:pStyle w:val="Header"/>
          </w:pPr>
        </w:p>
      </w:tc>
      <w:tc>
        <w:tcPr>
          <w:tcW w:w="2843" w:type="dxa"/>
        </w:tcPr>
        <w:p w:rsidR="009F6E68" w:rsidRDefault="009F6E68" w:rsidP="00353FC6">
          <w:pPr>
            <w:pStyle w:val="Header"/>
            <w:jc w:val="center"/>
          </w:pPr>
        </w:p>
      </w:tc>
      <w:tc>
        <w:tcPr>
          <w:tcW w:w="2843" w:type="dxa"/>
        </w:tcPr>
        <w:p w:rsidR="009F6E68" w:rsidRDefault="009F6E68" w:rsidP="00353FC6">
          <w:pPr>
            <w:pStyle w:val="Header"/>
            <w:jc w:val="right"/>
          </w:pPr>
        </w:p>
      </w:tc>
    </w:tr>
  </w:tbl>
  <w:p w:rsidR="009F6E68" w:rsidRDefault="009F6E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92F0EA"/>
    <w:lvl w:ilvl="0">
      <w:start w:val="1"/>
      <w:numFmt w:val="decimal"/>
      <w:lvlText w:val="%1."/>
      <w:lvlJc w:val="left"/>
      <w:pPr>
        <w:tabs>
          <w:tab w:val="num" w:pos="1492"/>
        </w:tabs>
        <w:ind w:left="1492" w:hanging="360"/>
      </w:pPr>
    </w:lvl>
  </w:abstractNum>
  <w:abstractNum w:abstractNumId="1">
    <w:nsid w:val="FFFFFF7D"/>
    <w:multiLevelType w:val="singleLevel"/>
    <w:tmpl w:val="0D84CF36"/>
    <w:lvl w:ilvl="0">
      <w:start w:val="1"/>
      <w:numFmt w:val="decimal"/>
      <w:lvlText w:val="%1."/>
      <w:lvlJc w:val="left"/>
      <w:pPr>
        <w:tabs>
          <w:tab w:val="num" w:pos="1209"/>
        </w:tabs>
        <w:ind w:left="1209" w:hanging="360"/>
      </w:pPr>
    </w:lvl>
  </w:abstractNum>
  <w:abstractNum w:abstractNumId="2">
    <w:nsid w:val="FFFFFF7E"/>
    <w:multiLevelType w:val="singleLevel"/>
    <w:tmpl w:val="0276B30C"/>
    <w:lvl w:ilvl="0">
      <w:start w:val="1"/>
      <w:numFmt w:val="decimal"/>
      <w:lvlText w:val="%1."/>
      <w:lvlJc w:val="left"/>
      <w:pPr>
        <w:tabs>
          <w:tab w:val="num" w:pos="926"/>
        </w:tabs>
        <w:ind w:left="926" w:hanging="360"/>
      </w:pPr>
    </w:lvl>
  </w:abstractNum>
  <w:abstractNum w:abstractNumId="3">
    <w:nsid w:val="FFFFFF7F"/>
    <w:multiLevelType w:val="singleLevel"/>
    <w:tmpl w:val="BDE473A2"/>
    <w:lvl w:ilvl="0">
      <w:start w:val="1"/>
      <w:numFmt w:val="decimal"/>
      <w:lvlText w:val="%1."/>
      <w:lvlJc w:val="left"/>
      <w:pPr>
        <w:tabs>
          <w:tab w:val="num" w:pos="643"/>
        </w:tabs>
        <w:ind w:left="643" w:hanging="360"/>
      </w:pPr>
    </w:lvl>
  </w:abstractNum>
  <w:abstractNum w:abstractNumId="4">
    <w:nsid w:val="FFFFFF80"/>
    <w:multiLevelType w:val="singleLevel"/>
    <w:tmpl w:val="72522E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FEDA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5AC68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C427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069750"/>
    <w:lvl w:ilvl="0">
      <w:start w:val="1"/>
      <w:numFmt w:val="decimal"/>
      <w:lvlText w:val="%1."/>
      <w:lvlJc w:val="left"/>
      <w:pPr>
        <w:tabs>
          <w:tab w:val="num" w:pos="360"/>
        </w:tabs>
        <w:ind w:left="360" w:hanging="360"/>
      </w:pPr>
    </w:lvl>
  </w:abstractNum>
  <w:abstractNum w:abstractNumId="9">
    <w:nsid w:val="FFFFFF89"/>
    <w:multiLevelType w:val="singleLevel"/>
    <w:tmpl w:val="111CAF4A"/>
    <w:lvl w:ilvl="0">
      <w:start w:val="1"/>
      <w:numFmt w:val="bullet"/>
      <w:lvlText w:val=""/>
      <w:lvlJc w:val="left"/>
      <w:pPr>
        <w:tabs>
          <w:tab w:val="num" w:pos="360"/>
        </w:tabs>
        <w:ind w:left="360" w:hanging="360"/>
      </w:pPr>
      <w:rPr>
        <w:rFonts w:ascii="Symbol" w:hAnsi="Symbol" w:hint="default"/>
      </w:rPr>
    </w:lvl>
  </w:abstractNum>
  <w:abstractNum w:abstractNumId="10">
    <w:nsid w:val="07C53BB2"/>
    <w:multiLevelType w:val="multilevel"/>
    <w:tmpl w:val="1FAC4F6C"/>
    <w:numStyleLink w:val="StyleBulleted"/>
  </w:abstractNum>
  <w:abstractNum w:abstractNumId="11">
    <w:nsid w:val="13C93A08"/>
    <w:multiLevelType w:val="multilevel"/>
    <w:tmpl w:val="1FAC4F6C"/>
    <w:numStyleLink w:val="StyleBulleted"/>
  </w:abstractNum>
  <w:abstractNum w:abstractNumId="12">
    <w:nsid w:val="172B0819"/>
    <w:multiLevelType w:val="multilevel"/>
    <w:tmpl w:val="1FAC4F6C"/>
    <w:numStyleLink w:val="StyleBulleted"/>
  </w:abstractNum>
  <w:abstractNum w:abstractNumId="13">
    <w:nsid w:val="2C085E65"/>
    <w:multiLevelType w:val="hybridMultilevel"/>
    <w:tmpl w:val="1FAC4F6C"/>
    <w:lvl w:ilvl="0" w:tplc="50EAA3A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1C15A28"/>
    <w:multiLevelType w:val="multilevel"/>
    <w:tmpl w:val="1FAC4F6C"/>
    <w:numStyleLink w:val="StyleBulleted"/>
  </w:abstractNum>
  <w:abstractNum w:abstractNumId="15">
    <w:nsid w:val="47DF7857"/>
    <w:multiLevelType w:val="multilevel"/>
    <w:tmpl w:val="1FAC4F6C"/>
    <w:numStyleLink w:val="StyleBulleted"/>
  </w:abstractNum>
  <w:abstractNum w:abstractNumId="16">
    <w:nsid w:val="51AD0D8B"/>
    <w:multiLevelType w:val="multilevel"/>
    <w:tmpl w:val="1FAC4F6C"/>
    <w:numStyleLink w:val="StyleBulleted"/>
  </w:abstractNum>
  <w:abstractNum w:abstractNumId="17">
    <w:nsid w:val="55CA61FC"/>
    <w:multiLevelType w:val="multilevel"/>
    <w:tmpl w:val="0409001D"/>
    <w:lvl w:ilvl="0">
      <w:start w:val="1"/>
      <w:numFmt w:val="decimal"/>
      <w:lvlText w:val="%1)"/>
      <w:lvlJc w:val="left"/>
      <w:pPr>
        <w:tabs>
          <w:tab w:val="num" w:pos="360"/>
        </w:tabs>
        <w:ind w:left="360" w:hanging="360"/>
      </w:pPr>
      <w:rPr>
        <w:rFonts w:ascii="Futura Bk" w:hAnsi="Futura B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6B40164"/>
    <w:multiLevelType w:val="multilevel"/>
    <w:tmpl w:val="1FAC4F6C"/>
    <w:styleLink w:val="StyleBulleted"/>
    <w:lvl w:ilvl="0">
      <w:numFmt w:val="bullet"/>
      <w:lvlText w:val=""/>
      <w:lvlJc w:val="left"/>
      <w:pPr>
        <w:tabs>
          <w:tab w:val="num" w:pos="1080"/>
        </w:tabs>
        <w:ind w:left="1080" w:hanging="360"/>
      </w:pPr>
      <w:rPr>
        <w:rFonts w:ascii="Wingdings 2" w:hAnsi="Wingdings 2" w:hint="default"/>
        <w:color w:val="auto"/>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5FC95E04"/>
    <w:multiLevelType w:val="multilevel"/>
    <w:tmpl w:val="1FAC4F6C"/>
    <w:lvl w:ilvl="0">
      <w:numFmt w:val="bullet"/>
      <w:lvlText w:val="-"/>
      <w:lvlJc w:val="left"/>
      <w:pPr>
        <w:tabs>
          <w:tab w:val="num" w:pos="1080"/>
        </w:tabs>
        <w:ind w:left="1080" w:hanging="360"/>
      </w:pPr>
      <w:rPr>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nsid w:val="6061399A"/>
    <w:multiLevelType w:val="multilevel"/>
    <w:tmpl w:val="1FAC4F6C"/>
    <w:numStyleLink w:val="StyleBulleted"/>
  </w:abstractNum>
  <w:abstractNum w:abstractNumId="21">
    <w:nsid w:val="6B433CAE"/>
    <w:multiLevelType w:val="multilevel"/>
    <w:tmpl w:val="1FAC4F6C"/>
    <w:numStyleLink w:val="StyleBulleted"/>
  </w:abstractNum>
  <w:abstractNum w:abstractNumId="22">
    <w:nsid w:val="6DAA540E"/>
    <w:multiLevelType w:val="multilevel"/>
    <w:tmpl w:val="1FAC4F6C"/>
    <w:numStyleLink w:val="StyleBulleted"/>
  </w:abstractNum>
  <w:abstractNum w:abstractNumId="23">
    <w:nsid w:val="700662DB"/>
    <w:multiLevelType w:val="multilevel"/>
    <w:tmpl w:val="1FAC4F6C"/>
    <w:numStyleLink w:val="StyleBulleted"/>
  </w:abstractNum>
  <w:abstractNum w:abstractNumId="24">
    <w:nsid w:val="788F51BF"/>
    <w:multiLevelType w:val="multilevel"/>
    <w:tmpl w:val="1FAC4F6C"/>
    <w:numStyleLink w:val="StyleBulleted"/>
  </w:abstractNum>
  <w:abstractNum w:abstractNumId="25">
    <w:nsid w:val="78FA6429"/>
    <w:multiLevelType w:val="multilevel"/>
    <w:tmpl w:val="0409001D"/>
    <w:lvl w:ilvl="0">
      <w:start w:val="1"/>
      <w:numFmt w:val="decimal"/>
      <w:lvlText w:val="%1)"/>
      <w:lvlJc w:val="left"/>
      <w:pPr>
        <w:tabs>
          <w:tab w:val="num" w:pos="360"/>
        </w:tabs>
        <w:ind w:left="360" w:hanging="360"/>
      </w:pPr>
      <w:rPr>
        <w:rFonts w:ascii="Futura Bk" w:hAnsi="Futura B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5"/>
  </w:num>
  <w:num w:numId="2">
    <w:abstractNumId w:val="13"/>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8"/>
  </w:num>
  <w:num w:numId="16">
    <w:abstractNumId w:val="11"/>
  </w:num>
  <w:num w:numId="17">
    <w:abstractNumId w:val="24"/>
  </w:num>
  <w:num w:numId="18">
    <w:abstractNumId w:val="16"/>
  </w:num>
  <w:num w:numId="19">
    <w:abstractNumId w:val="15"/>
  </w:num>
  <w:num w:numId="20">
    <w:abstractNumId w:val="23"/>
  </w:num>
  <w:num w:numId="21">
    <w:abstractNumId w:val="14"/>
  </w:num>
  <w:num w:numId="22">
    <w:abstractNumId w:val="22"/>
  </w:num>
  <w:num w:numId="23">
    <w:abstractNumId w:val="21"/>
  </w:num>
  <w:num w:numId="24">
    <w:abstractNumId w:val="12"/>
  </w:num>
  <w:num w:numId="25">
    <w:abstractNumId w:val="20"/>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17334"/>
    <w:rsid w:val="0007078E"/>
    <w:rsid w:val="000F74D8"/>
    <w:rsid w:val="001049EE"/>
    <w:rsid w:val="001E0F65"/>
    <w:rsid w:val="001F25EB"/>
    <w:rsid w:val="002043A0"/>
    <w:rsid w:val="0023062F"/>
    <w:rsid w:val="002343EF"/>
    <w:rsid w:val="002C39A1"/>
    <w:rsid w:val="00353FC6"/>
    <w:rsid w:val="00357A88"/>
    <w:rsid w:val="003907DF"/>
    <w:rsid w:val="0039095F"/>
    <w:rsid w:val="00390ACB"/>
    <w:rsid w:val="00402B2D"/>
    <w:rsid w:val="00403FAA"/>
    <w:rsid w:val="0043337B"/>
    <w:rsid w:val="0043339F"/>
    <w:rsid w:val="00442C15"/>
    <w:rsid w:val="004A6D89"/>
    <w:rsid w:val="004B2C26"/>
    <w:rsid w:val="004B6A23"/>
    <w:rsid w:val="00532396"/>
    <w:rsid w:val="0053425F"/>
    <w:rsid w:val="005F786A"/>
    <w:rsid w:val="006370E2"/>
    <w:rsid w:val="00676EE3"/>
    <w:rsid w:val="006A77F0"/>
    <w:rsid w:val="00711DF7"/>
    <w:rsid w:val="00734A4C"/>
    <w:rsid w:val="00773FAC"/>
    <w:rsid w:val="007F7A78"/>
    <w:rsid w:val="008374FD"/>
    <w:rsid w:val="00844413"/>
    <w:rsid w:val="008776CA"/>
    <w:rsid w:val="00897743"/>
    <w:rsid w:val="008E0525"/>
    <w:rsid w:val="009F6E68"/>
    <w:rsid w:val="00A557C5"/>
    <w:rsid w:val="00B17574"/>
    <w:rsid w:val="00B21636"/>
    <w:rsid w:val="00B30061"/>
    <w:rsid w:val="00B35788"/>
    <w:rsid w:val="00BA21CF"/>
    <w:rsid w:val="00C1421E"/>
    <w:rsid w:val="00C17334"/>
    <w:rsid w:val="00C621E2"/>
    <w:rsid w:val="00C6559A"/>
    <w:rsid w:val="00CB36B3"/>
    <w:rsid w:val="00CD3625"/>
    <w:rsid w:val="00D2596B"/>
    <w:rsid w:val="00DF1960"/>
    <w:rsid w:val="00E11EA0"/>
    <w:rsid w:val="00EB4F22"/>
    <w:rsid w:val="00EB7065"/>
    <w:rsid w:val="00EE45B3"/>
    <w:rsid w:val="00F47763"/>
    <w:rsid w:val="00F96303"/>
    <w:rsid w:val="00FA4CC9"/>
    <w:rsid w:val="00FD09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33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07078E"/>
    <w:pPr>
      <w:keepNext/>
      <w:spacing w:before="240" w:after="840"/>
      <w:outlineLvl w:val="0"/>
    </w:pPr>
    <w:rPr>
      <w:rFonts w:cs="Arial"/>
      <w:b/>
      <w:bCs/>
      <w:kern w:val="32"/>
      <w:sz w:val="40"/>
      <w:szCs w:val="32"/>
    </w:rPr>
  </w:style>
  <w:style w:type="paragraph" w:styleId="Heading2">
    <w:name w:val="heading 2"/>
    <w:basedOn w:val="Normal"/>
    <w:next w:val="Normal"/>
    <w:qFormat/>
    <w:rsid w:val="00EE45B3"/>
    <w:pPr>
      <w:keepNext/>
      <w:spacing w:before="240" w:after="120"/>
      <w:outlineLvl w:val="1"/>
    </w:pPr>
    <w:rPr>
      <w:rFonts w:cs="Arial"/>
      <w:b/>
      <w:bCs/>
      <w:iCs/>
      <w:sz w:val="32"/>
      <w:szCs w:val="28"/>
    </w:rPr>
  </w:style>
  <w:style w:type="paragraph" w:styleId="Heading3">
    <w:name w:val="heading 3"/>
    <w:basedOn w:val="Normal"/>
    <w:next w:val="Normal"/>
    <w:qFormat/>
    <w:rsid w:val="00EE45B3"/>
    <w:pPr>
      <w:keepNext/>
      <w:spacing w:before="240" w:after="60"/>
      <w:outlineLvl w:val="2"/>
    </w:pPr>
    <w:rPr>
      <w:rFonts w:cs="Arial"/>
      <w:b/>
      <w:bCs/>
      <w:sz w:val="28"/>
      <w:szCs w:val="26"/>
    </w:rPr>
  </w:style>
  <w:style w:type="paragraph" w:styleId="Heading4">
    <w:name w:val="heading 4"/>
    <w:basedOn w:val="Normal"/>
    <w:next w:val="Normal"/>
    <w:qFormat/>
    <w:rsid w:val="00EE45B3"/>
    <w:pPr>
      <w:keepNext/>
      <w:spacing w:before="240" w:after="60"/>
      <w:outlineLvl w:val="3"/>
    </w:pPr>
    <w:rPr>
      <w:b/>
      <w:bCs/>
      <w:szCs w:val="28"/>
    </w:rPr>
  </w:style>
  <w:style w:type="paragraph" w:styleId="Heading5">
    <w:name w:val="heading 5"/>
    <w:basedOn w:val="Normal"/>
    <w:next w:val="Normal"/>
    <w:qFormat/>
    <w:rsid w:val="00EE45B3"/>
    <w:pPr>
      <w:spacing w:before="240" w:after="60"/>
      <w:outlineLvl w:val="4"/>
    </w:pPr>
    <w:rPr>
      <w:b/>
      <w:bCs/>
      <w:i/>
      <w:iCs/>
      <w:szCs w:val="26"/>
    </w:rPr>
  </w:style>
  <w:style w:type="paragraph" w:styleId="Heading6">
    <w:name w:val="heading 6"/>
    <w:basedOn w:val="Normal"/>
    <w:next w:val="Normal"/>
    <w:qFormat/>
    <w:rsid w:val="00DF1960"/>
    <w:pPr>
      <w:spacing w:before="240" w:after="60"/>
      <w:outlineLvl w:val="5"/>
    </w:pPr>
    <w:rPr>
      <w:b/>
      <w:bCs/>
    </w:rPr>
  </w:style>
  <w:style w:type="paragraph" w:styleId="Heading7">
    <w:name w:val="heading 7"/>
    <w:basedOn w:val="Normal"/>
    <w:next w:val="Normal"/>
    <w:link w:val="Heading7Char"/>
    <w:qFormat/>
    <w:rsid w:val="00DF1960"/>
    <w:pPr>
      <w:spacing w:before="240" w:after="60"/>
      <w:outlineLvl w:val="6"/>
    </w:pPr>
  </w:style>
  <w:style w:type="paragraph" w:styleId="Heading8">
    <w:name w:val="heading 8"/>
    <w:basedOn w:val="Normal"/>
    <w:next w:val="Normal"/>
    <w:qFormat/>
    <w:rsid w:val="00DF1960"/>
    <w:pPr>
      <w:spacing w:before="240" w:after="60"/>
      <w:outlineLvl w:val="7"/>
    </w:pPr>
    <w:rPr>
      <w:i/>
      <w:iCs/>
    </w:rPr>
  </w:style>
  <w:style w:type="paragraph" w:styleId="Heading9">
    <w:name w:val="heading 9"/>
    <w:basedOn w:val="Normal"/>
    <w:next w:val="Normal"/>
    <w:link w:val="Heading9Char"/>
    <w:qFormat/>
    <w:rsid w:val="0043337B"/>
    <w:pPr>
      <w:spacing w:before="240"/>
      <w:ind w:left="720"/>
      <w:outlineLvl w:val="8"/>
    </w:pPr>
    <w:rPr>
      <w:rFonts w:ascii="Futura Bk" w:hAnsi="Futura Bk"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3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C1421E"/>
    <w:pPr>
      <w:tabs>
        <w:tab w:val="center" w:pos="4320"/>
        <w:tab w:val="right" w:pos="8640"/>
      </w:tabs>
    </w:pPr>
    <w:rPr>
      <w:rFonts w:ascii="Futura Bk" w:hAnsi="Futura Bk"/>
      <w:sz w:val="20"/>
    </w:rPr>
  </w:style>
  <w:style w:type="paragraph" w:styleId="Footer">
    <w:name w:val="footer"/>
    <w:basedOn w:val="Normal"/>
    <w:rsid w:val="00C1421E"/>
    <w:pPr>
      <w:tabs>
        <w:tab w:val="center" w:pos="4320"/>
        <w:tab w:val="right" w:pos="8640"/>
      </w:tabs>
    </w:pPr>
    <w:rPr>
      <w:rFonts w:ascii="Futura Bk" w:hAnsi="Futura Bk"/>
      <w:sz w:val="20"/>
    </w:rPr>
  </w:style>
  <w:style w:type="character" w:styleId="PageNumber">
    <w:name w:val="page number"/>
    <w:basedOn w:val="DefaultParagraphFont"/>
    <w:rsid w:val="00353FC6"/>
  </w:style>
  <w:style w:type="paragraph" w:styleId="TOC1">
    <w:name w:val="toc 1"/>
    <w:basedOn w:val="Normal"/>
    <w:next w:val="Normal"/>
    <w:autoRedefine/>
    <w:semiHidden/>
    <w:rsid w:val="00DF1960"/>
  </w:style>
  <w:style w:type="paragraph" w:styleId="TOC2">
    <w:name w:val="toc 2"/>
    <w:basedOn w:val="Normal"/>
    <w:next w:val="Normal"/>
    <w:autoRedefine/>
    <w:semiHidden/>
    <w:rsid w:val="00DF1960"/>
    <w:pPr>
      <w:ind w:left="240"/>
    </w:pPr>
  </w:style>
  <w:style w:type="character" w:styleId="Hyperlink">
    <w:name w:val="Hyperlink"/>
    <w:basedOn w:val="DefaultParagraphFont"/>
    <w:rsid w:val="0039095F"/>
    <w:rPr>
      <w:color w:val="000000"/>
      <w:u w:val="single"/>
    </w:rPr>
  </w:style>
  <w:style w:type="paragraph" w:styleId="TOC3">
    <w:name w:val="toc 3"/>
    <w:basedOn w:val="Normal"/>
    <w:next w:val="Normal"/>
    <w:autoRedefine/>
    <w:semiHidden/>
    <w:rsid w:val="0043337B"/>
    <w:pPr>
      <w:tabs>
        <w:tab w:val="left" w:pos="1440"/>
        <w:tab w:val="right" w:leader="dot" w:pos="8302"/>
      </w:tabs>
      <w:ind w:left="480"/>
    </w:pPr>
  </w:style>
  <w:style w:type="paragraph" w:customStyle="1" w:styleId="Code">
    <w:name w:val="Code"/>
    <w:basedOn w:val="Normal"/>
    <w:rsid w:val="00EE45B3"/>
    <w:pPr>
      <w:pBdr>
        <w:top w:val="single" w:sz="4" w:space="8" w:color="auto"/>
        <w:bottom w:val="single" w:sz="4" w:space="8" w:color="auto"/>
      </w:pBdr>
      <w:spacing w:before="120" w:after="120"/>
      <w:ind w:left="720"/>
    </w:pPr>
    <w:rPr>
      <w:rFonts w:ascii="Lucida Console" w:hAnsi="Lucida Console"/>
      <w:noProof/>
      <w:sz w:val="16"/>
    </w:rPr>
  </w:style>
  <w:style w:type="paragraph" w:customStyle="1" w:styleId="TitleWords">
    <w:name w:val="Title Words"/>
    <w:basedOn w:val="Normal"/>
    <w:rsid w:val="0007078E"/>
    <w:pPr>
      <w:pBdr>
        <w:bottom w:val="single" w:sz="4" w:space="0" w:color="auto"/>
      </w:pBdr>
      <w:spacing w:before="3120" w:after="240"/>
      <w:jc w:val="right"/>
    </w:pPr>
    <w:rPr>
      <w:b/>
      <w:sz w:val="64"/>
    </w:rPr>
  </w:style>
  <w:style w:type="paragraph" w:customStyle="1" w:styleId="Highlighted">
    <w:name w:val="Highlighted"/>
    <w:basedOn w:val="Normal"/>
    <w:link w:val="HighlightedChar"/>
    <w:rsid w:val="0043337B"/>
    <w:pPr>
      <w:spacing w:after="240"/>
      <w:ind w:left="720"/>
    </w:pPr>
    <w:rPr>
      <w:rFonts w:ascii="Futura Bk" w:hAnsi="Futura Bk"/>
      <w:sz w:val="20"/>
    </w:rPr>
  </w:style>
  <w:style w:type="numbering" w:customStyle="1" w:styleId="StyleBulleted">
    <w:name w:val="Style Bulleted"/>
    <w:basedOn w:val="NoList"/>
    <w:rsid w:val="0043337B"/>
    <w:pPr>
      <w:numPr>
        <w:numId w:val="15"/>
      </w:numPr>
    </w:pPr>
  </w:style>
  <w:style w:type="character" w:customStyle="1" w:styleId="Heading9Char">
    <w:name w:val="Heading 9 Char"/>
    <w:basedOn w:val="DefaultParagraphFont"/>
    <w:link w:val="Heading9"/>
    <w:rsid w:val="00EE45B3"/>
    <w:rPr>
      <w:rFonts w:ascii="Futura Bk" w:hAnsi="Futura Bk" w:cs="Arial"/>
      <w:sz w:val="24"/>
      <w:szCs w:val="22"/>
      <w:lang w:val="en-GB" w:eastAsia="en-US" w:bidi="ar-SA"/>
    </w:rPr>
  </w:style>
  <w:style w:type="paragraph" w:customStyle="1" w:styleId="Listing">
    <w:name w:val="Listing"/>
    <w:basedOn w:val="Heading7"/>
    <w:link w:val="ListingChar"/>
    <w:rsid w:val="00EE45B3"/>
    <w:pPr>
      <w:ind w:left="964"/>
    </w:pPr>
  </w:style>
  <w:style w:type="paragraph" w:customStyle="1" w:styleId="StyleListingBold">
    <w:name w:val="Style Listing Bold"/>
    <w:basedOn w:val="Listing"/>
    <w:link w:val="StyleListingBoldChar"/>
    <w:rsid w:val="00EE45B3"/>
    <w:rPr>
      <w:b/>
      <w:bCs/>
    </w:rPr>
  </w:style>
  <w:style w:type="character" w:customStyle="1" w:styleId="Heading7Char">
    <w:name w:val="Heading 7 Char"/>
    <w:basedOn w:val="DefaultParagraphFont"/>
    <w:link w:val="Heading7"/>
    <w:rsid w:val="00EE45B3"/>
    <w:rPr>
      <w:rFonts w:ascii="Garamond" w:hAnsi="Garamond"/>
      <w:sz w:val="24"/>
      <w:szCs w:val="24"/>
      <w:lang w:val="en-GB" w:eastAsia="en-US" w:bidi="ar-SA"/>
    </w:rPr>
  </w:style>
  <w:style w:type="character" w:customStyle="1" w:styleId="ListingChar">
    <w:name w:val="Listing Char"/>
    <w:basedOn w:val="Heading7Char"/>
    <w:link w:val="Listing"/>
    <w:rsid w:val="00EE45B3"/>
    <w:rPr>
      <w:rFonts w:ascii="Garamond" w:hAnsi="Garamond"/>
      <w:sz w:val="24"/>
      <w:szCs w:val="24"/>
      <w:lang w:val="en-GB" w:eastAsia="en-US" w:bidi="ar-SA"/>
    </w:rPr>
  </w:style>
  <w:style w:type="character" w:customStyle="1" w:styleId="StyleListingBoldChar">
    <w:name w:val="Style Listing Bold Char"/>
    <w:basedOn w:val="ListingChar"/>
    <w:link w:val="StyleListingBold"/>
    <w:rsid w:val="00EE45B3"/>
    <w:rPr>
      <w:rFonts w:ascii="Garamond" w:hAnsi="Garamond"/>
      <w:b/>
      <w:bCs/>
      <w:sz w:val="24"/>
      <w:szCs w:val="24"/>
      <w:lang w:val="en-GB" w:eastAsia="en-US" w:bidi="ar-SA"/>
    </w:rPr>
  </w:style>
  <w:style w:type="character" w:customStyle="1" w:styleId="HighlightedChar">
    <w:name w:val="Highlighted Char"/>
    <w:basedOn w:val="DefaultParagraphFont"/>
    <w:link w:val="Highlighted"/>
    <w:locked/>
    <w:rsid w:val="004B2C26"/>
    <w:rPr>
      <w:rFonts w:ascii="Futura Bk" w:hAnsi="Futura Bk"/>
      <w:szCs w:val="24"/>
      <w:lang w:val="en-GB" w:eastAsia="en-US" w:bidi="ar-SA"/>
    </w:rPr>
  </w:style>
  <w:style w:type="character" w:customStyle="1" w:styleId="Heading1Char">
    <w:name w:val="Heading 1 Char"/>
    <w:basedOn w:val="DefaultParagraphFont"/>
    <w:link w:val="Heading1"/>
    <w:uiPriority w:val="9"/>
    <w:rsid w:val="00C17334"/>
    <w:rPr>
      <w:rFonts w:ascii="Garamond" w:hAnsi="Garamond" w:cs="Arial"/>
      <w:b/>
      <w:bCs/>
      <w:kern w:val="32"/>
      <w:sz w:val="40"/>
      <w:szCs w:val="32"/>
      <w:lang w:eastAsia="en-US"/>
    </w:rPr>
  </w:style>
  <w:style w:type="paragraph" w:styleId="Quote">
    <w:name w:val="Quote"/>
    <w:basedOn w:val="Normal"/>
    <w:next w:val="Normal"/>
    <w:link w:val="QuoteChar"/>
    <w:uiPriority w:val="29"/>
    <w:qFormat/>
    <w:rsid w:val="00C17334"/>
    <w:rPr>
      <w:i/>
      <w:iCs/>
      <w:color w:val="000000" w:themeColor="text1"/>
    </w:rPr>
  </w:style>
  <w:style w:type="character" w:customStyle="1" w:styleId="QuoteChar">
    <w:name w:val="Quote Char"/>
    <w:basedOn w:val="DefaultParagraphFont"/>
    <w:link w:val="Quote"/>
    <w:uiPriority w:val="29"/>
    <w:rsid w:val="00C17334"/>
    <w:rPr>
      <w:rFonts w:asciiTheme="minorHAnsi" w:eastAsiaTheme="minorHAnsi" w:hAnsiTheme="minorHAnsi" w:cstheme="minorBidi"/>
      <w:i/>
      <w:iCs/>
      <w:color w:val="000000" w:themeColor="tex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33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07078E"/>
    <w:pPr>
      <w:keepNext/>
      <w:spacing w:before="240" w:after="840"/>
      <w:outlineLvl w:val="0"/>
    </w:pPr>
    <w:rPr>
      <w:rFonts w:cs="Arial"/>
      <w:b/>
      <w:bCs/>
      <w:kern w:val="32"/>
      <w:sz w:val="40"/>
      <w:szCs w:val="32"/>
    </w:rPr>
  </w:style>
  <w:style w:type="paragraph" w:styleId="Heading2">
    <w:name w:val="heading 2"/>
    <w:basedOn w:val="Normal"/>
    <w:next w:val="Normal"/>
    <w:qFormat/>
    <w:rsid w:val="00EE45B3"/>
    <w:pPr>
      <w:keepNext/>
      <w:spacing w:before="240" w:after="120"/>
      <w:outlineLvl w:val="1"/>
    </w:pPr>
    <w:rPr>
      <w:rFonts w:cs="Arial"/>
      <w:b/>
      <w:bCs/>
      <w:iCs/>
      <w:sz w:val="32"/>
      <w:szCs w:val="28"/>
    </w:rPr>
  </w:style>
  <w:style w:type="paragraph" w:styleId="Heading3">
    <w:name w:val="heading 3"/>
    <w:basedOn w:val="Normal"/>
    <w:next w:val="Normal"/>
    <w:qFormat/>
    <w:rsid w:val="00EE45B3"/>
    <w:pPr>
      <w:keepNext/>
      <w:spacing w:before="240" w:after="60"/>
      <w:outlineLvl w:val="2"/>
    </w:pPr>
    <w:rPr>
      <w:rFonts w:cs="Arial"/>
      <w:b/>
      <w:bCs/>
      <w:sz w:val="28"/>
      <w:szCs w:val="26"/>
    </w:rPr>
  </w:style>
  <w:style w:type="paragraph" w:styleId="Heading4">
    <w:name w:val="heading 4"/>
    <w:basedOn w:val="Normal"/>
    <w:next w:val="Normal"/>
    <w:qFormat/>
    <w:rsid w:val="00EE45B3"/>
    <w:pPr>
      <w:keepNext/>
      <w:spacing w:before="240" w:after="60"/>
      <w:outlineLvl w:val="3"/>
    </w:pPr>
    <w:rPr>
      <w:b/>
      <w:bCs/>
      <w:szCs w:val="28"/>
    </w:rPr>
  </w:style>
  <w:style w:type="paragraph" w:styleId="Heading5">
    <w:name w:val="heading 5"/>
    <w:basedOn w:val="Normal"/>
    <w:next w:val="Normal"/>
    <w:qFormat/>
    <w:rsid w:val="00EE45B3"/>
    <w:pPr>
      <w:spacing w:before="240" w:after="60"/>
      <w:outlineLvl w:val="4"/>
    </w:pPr>
    <w:rPr>
      <w:b/>
      <w:bCs/>
      <w:i/>
      <w:iCs/>
      <w:szCs w:val="26"/>
    </w:rPr>
  </w:style>
  <w:style w:type="paragraph" w:styleId="Heading6">
    <w:name w:val="heading 6"/>
    <w:basedOn w:val="Normal"/>
    <w:next w:val="Normal"/>
    <w:qFormat/>
    <w:rsid w:val="00DF1960"/>
    <w:pPr>
      <w:spacing w:before="240" w:after="60"/>
      <w:outlineLvl w:val="5"/>
    </w:pPr>
    <w:rPr>
      <w:b/>
      <w:bCs/>
    </w:rPr>
  </w:style>
  <w:style w:type="paragraph" w:styleId="Heading7">
    <w:name w:val="heading 7"/>
    <w:basedOn w:val="Normal"/>
    <w:next w:val="Normal"/>
    <w:link w:val="Heading7Char"/>
    <w:qFormat/>
    <w:rsid w:val="00DF1960"/>
    <w:pPr>
      <w:spacing w:before="240" w:after="60"/>
      <w:outlineLvl w:val="6"/>
    </w:pPr>
  </w:style>
  <w:style w:type="paragraph" w:styleId="Heading8">
    <w:name w:val="heading 8"/>
    <w:basedOn w:val="Normal"/>
    <w:next w:val="Normal"/>
    <w:qFormat/>
    <w:rsid w:val="00DF1960"/>
    <w:pPr>
      <w:spacing w:before="240" w:after="60"/>
      <w:outlineLvl w:val="7"/>
    </w:pPr>
    <w:rPr>
      <w:i/>
      <w:iCs/>
    </w:rPr>
  </w:style>
  <w:style w:type="paragraph" w:styleId="Heading9">
    <w:name w:val="heading 9"/>
    <w:basedOn w:val="Normal"/>
    <w:next w:val="Normal"/>
    <w:link w:val="Heading9Char"/>
    <w:qFormat/>
    <w:rsid w:val="0043337B"/>
    <w:pPr>
      <w:spacing w:before="240"/>
      <w:ind w:left="720"/>
      <w:outlineLvl w:val="8"/>
    </w:pPr>
    <w:rPr>
      <w:rFonts w:ascii="Futura Bk" w:hAnsi="Futura Bk"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1421E"/>
    <w:pPr>
      <w:tabs>
        <w:tab w:val="center" w:pos="4320"/>
        <w:tab w:val="right" w:pos="8640"/>
      </w:tabs>
    </w:pPr>
    <w:rPr>
      <w:rFonts w:ascii="Futura Bk" w:hAnsi="Futura Bk"/>
      <w:sz w:val="20"/>
    </w:rPr>
  </w:style>
  <w:style w:type="paragraph" w:styleId="Footer">
    <w:name w:val="footer"/>
    <w:basedOn w:val="Normal"/>
    <w:rsid w:val="00C1421E"/>
    <w:pPr>
      <w:tabs>
        <w:tab w:val="center" w:pos="4320"/>
        <w:tab w:val="right" w:pos="8640"/>
      </w:tabs>
    </w:pPr>
    <w:rPr>
      <w:rFonts w:ascii="Futura Bk" w:hAnsi="Futura Bk"/>
      <w:sz w:val="20"/>
    </w:rPr>
  </w:style>
  <w:style w:type="character" w:styleId="PageNumber">
    <w:name w:val="page number"/>
    <w:basedOn w:val="DefaultParagraphFont"/>
    <w:rsid w:val="00353FC6"/>
  </w:style>
  <w:style w:type="paragraph" w:styleId="TOC1">
    <w:name w:val="toc 1"/>
    <w:basedOn w:val="Normal"/>
    <w:next w:val="Normal"/>
    <w:autoRedefine/>
    <w:semiHidden/>
    <w:rsid w:val="00DF1960"/>
  </w:style>
  <w:style w:type="paragraph" w:styleId="TOC2">
    <w:name w:val="toc 2"/>
    <w:basedOn w:val="Normal"/>
    <w:next w:val="Normal"/>
    <w:autoRedefine/>
    <w:semiHidden/>
    <w:rsid w:val="00DF1960"/>
    <w:pPr>
      <w:ind w:left="240"/>
    </w:pPr>
  </w:style>
  <w:style w:type="character" w:styleId="Hyperlink">
    <w:name w:val="Hyperlink"/>
    <w:basedOn w:val="DefaultParagraphFont"/>
    <w:rsid w:val="0039095F"/>
    <w:rPr>
      <w:color w:val="000000"/>
      <w:u w:val="single"/>
    </w:rPr>
  </w:style>
  <w:style w:type="paragraph" w:styleId="TOC3">
    <w:name w:val="toc 3"/>
    <w:basedOn w:val="Normal"/>
    <w:next w:val="Normal"/>
    <w:autoRedefine/>
    <w:semiHidden/>
    <w:rsid w:val="0043337B"/>
    <w:pPr>
      <w:tabs>
        <w:tab w:val="left" w:pos="1440"/>
        <w:tab w:val="right" w:leader="dot" w:pos="8302"/>
      </w:tabs>
      <w:ind w:left="480"/>
    </w:pPr>
  </w:style>
  <w:style w:type="paragraph" w:customStyle="1" w:styleId="Code">
    <w:name w:val="Code"/>
    <w:basedOn w:val="Normal"/>
    <w:rsid w:val="00EE45B3"/>
    <w:pPr>
      <w:pBdr>
        <w:top w:val="single" w:sz="4" w:space="8" w:color="auto"/>
        <w:bottom w:val="single" w:sz="4" w:space="8" w:color="auto"/>
      </w:pBdr>
      <w:spacing w:before="120" w:after="120"/>
      <w:ind w:left="720"/>
    </w:pPr>
    <w:rPr>
      <w:rFonts w:ascii="Lucida Console" w:hAnsi="Lucida Console"/>
      <w:noProof/>
      <w:sz w:val="16"/>
    </w:rPr>
  </w:style>
  <w:style w:type="paragraph" w:customStyle="1" w:styleId="TitleWords">
    <w:name w:val="Title Words"/>
    <w:basedOn w:val="Normal"/>
    <w:rsid w:val="0007078E"/>
    <w:pPr>
      <w:pBdr>
        <w:bottom w:val="single" w:sz="4" w:space="0" w:color="auto"/>
      </w:pBdr>
      <w:spacing w:before="3120" w:after="240"/>
      <w:jc w:val="right"/>
    </w:pPr>
    <w:rPr>
      <w:b/>
      <w:sz w:val="64"/>
    </w:rPr>
  </w:style>
  <w:style w:type="paragraph" w:customStyle="1" w:styleId="Highlighted">
    <w:name w:val="Highlighted"/>
    <w:basedOn w:val="Normal"/>
    <w:link w:val="HighlightedChar"/>
    <w:rsid w:val="0043337B"/>
    <w:pPr>
      <w:spacing w:after="240"/>
      <w:ind w:left="720"/>
    </w:pPr>
    <w:rPr>
      <w:rFonts w:ascii="Futura Bk" w:hAnsi="Futura Bk"/>
      <w:sz w:val="20"/>
    </w:rPr>
  </w:style>
  <w:style w:type="numbering" w:customStyle="1" w:styleId="StyleBulleted">
    <w:name w:val="Style Bulleted"/>
    <w:basedOn w:val="NoList"/>
    <w:rsid w:val="0043337B"/>
    <w:pPr>
      <w:numPr>
        <w:numId w:val="15"/>
      </w:numPr>
    </w:pPr>
  </w:style>
  <w:style w:type="character" w:customStyle="1" w:styleId="Heading9Char">
    <w:name w:val="Heading 9 Char"/>
    <w:basedOn w:val="DefaultParagraphFont"/>
    <w:link w:val="Heading9"/>
    <w:rsid w:val="00EE45B3"/>
    <w:rPr>
      <w:rFonts w:ascii="Futura Bk" w:hAnsi="Futura Bk" w:cs="Arial"/>
      <w:sz w:val="24"/>
      <w:szCs w:val="22"/>
      <w:lang w:val="en-GB" w:eastAsia="en-US" w:bidi="ar-SA"/>
    </w:rPr>
  </w:style>
  <w:style w:type="paragraph" w:customStyle="1" w:styleId="Listing">
    <w:name w:val="Listing"/>
    <w:basedOn w:val="Heading7"/>
    <w:link w:val="ListingChar"/>
    <w:rsid w:val="00EE45B3"/>
    <w:pPr>
      <w:ind w:left="964"/>
    </w:pPr>
  </w:style>
  <w:style w:type="paragraph" w:customStyle="1" w:styleId="StyleListingBold">
    <w:name w:val="Style Listing Bold"/>
    <w:basedOn w:val="Listing"/>
    <w:link w:val="StyleListingBoldChar"/>
    <w:rsid w:val="00EE45B3"/>
    <w:rPr>
      <w:b/>
      <w:bCs/>
    </w:rPr>
  </w:style>
  <w:style w:type="character" w:customStyle="1" w:styleId="Heading7Char">
    <w:name w:val="Heading 7 Char"/>
    <w:basedOn w:val="DefaultParagraphFont"/>
    <w:link w:val="Heading7"/>
    <w:rsid w:val="00EE45B3"/>
    <w:rPr>
      <w:rFonts w:ascii="Garamond" w:hAnsi="Garamond"/>
      <w:sz w:val="24"/>
      <w:szCs w:val="24"/>
      <w:lang w:val="en-GB" w:eastAsia="en-US" w:bidi="ar-SA"/>
    </w:rPr>
  </w:style>
  <w:style w:type="character" w:customStyle="1" w:styleId="ListingChar">
    <w:name w:val="Listing Char"/>
    <w:basedOn w:val="Heading7Char"/>
    <w:link w:val="Listing"/>
    <w:rsid w:val="00EE45B3"/>
    <w:rPr>
      <w:rFonts w:ascii="Garamond" w:hAnsi="Garamond"/>
      <w:sz w:val="24"/>
      <w:szCs w:val="24"/>
      <w:lang w:val="en-GB" w:eastAsia="en-US" w:bidi="ar-SA"/>
    </w:rPr>
  </w:style>
  <w:style w:type="character" w:customStyle="1" w:styleId="StyleListingBoldChar">
    <w:name w:val="Style Listing Bold Char"/>
    <w:basedOn w:val="ListingChar"/>
    <w:link w:val="StyleListingBold"/>
    <w:rsid w:val="00EE45B3"/>
    <w:rPr>
      <w:rFonts w:ascii="Garamond" w:hAnsi="Garamond"/>
      <w:b/>
      <w:bCs/>
      <w:sz w:val="24"/>
      <w:szCs w:val="24"/>
      <w:lang w:val="en-GB" w:eastAsia="en-US" w:bidi="ar-SA"/>
    </w:rPr>
  </w:style>
  <w:style w:type="character" w:customStyle="1" w:styleId="HighlightedChar">
    <w:name w:val="Highlighted Char"/>
    <w:basedOn w:val="DefaultParagraphFont"/>
    <w:link w:val="Highlighted"/>
    <w:locked/>
    <w:rsid w:val="004B2C26"/>
    <w:rPr>
      <w:rFonts w:ascii="Futura Bk" w:hAnsi="Futura Bk"/>
      <w:szCs w:val="24"/>
      <w:lang w:val="en-GB" w:eastAsia="en-US" w:bidi="ar-SA"/>
    </w:rPr>
  </w:style>
  <w:style w:type="character" w:customStyle="1" w:styleId="Heading1Char">
    <w:name w:val="Heading 1 Char"/>
    <w:basedOn w:val="DefaultParagraphFont"/>
    <w:link w:val="Heading1"/>
    <w:uiPriority w:val="9"/>
    <w:rsid w:val="00C17334"/>
    <w:rPr>
      <w:rFonts w:ascii="Garamond" w:hAnsi="Garamond" w:cs="Arial"/>
      <w:b/>
      <w:bCs/>
      <w:kern w:val="32"/>
      <w:sz w:val="40"/>
      <w:szCs w:val="32"/>
      <w:lang w:eastAsia="en-US"/>
    </w:rPr>
  </w:style>
  <w:style w:type="paragraph" w:styleId="Quote">
    <w:name w:val="Quote"/>
    <w:basedOn w:val="Normal"/>
    <w:next w:val="Normal"/>
    <w:link w:val="QuoteChar"/>
    <w:uiPriority w:val="29"/>
    <w:qFormat/>
    <w:rsid w:val="00C17334"/>
    <w:rPr>
      <w:i/>
      <w:iCs/>
      <w:color w:val="000000" w:themeColor="text1"/>
    </w:rPr>
  </w:style>
  <w:style w:type="character" w:customStyle="1" w:styleId="QuoteChar">
    <w:name w:val="Quote Char"/>
    <w:basedOn w:val="DefaultParagraphFont"/>
    <w:link w:val="Quote"/>
    <w:uiPriority w:val="29"/>
    <w:rsid w:val="00C17334"/>
    <w:rPr>
      <w:rFonts w:asciiTheme="minorHAnsi" w:eastAsiaTheme="minorHAnsi" w:hAnsiTheme="minorHAnsi" w:cstheme="minorBidi"/>
      <w:i/>
      <w:iCs/>
      <w:color w:val="000000" w:themeColor="text1"/>
      <w:sz w:val="22"/>
      <w:szCs w:val="22"/>
      <w:lang w:eastAsia="en-US"/>
    </w:rPr>
  </w:style>
</w:styles>
</file>

<file path=word/webSettings.xml><?xml version="1.0" encoding="utf-8"?>
<w:webSettings xmlns:r="http://schemas.openxmlformats.org/officeDocument/2006/relationships" xmlns:w="http://schemas.openxmlformats.org/wordprocessingml/2006/main">
  <w:divs>
    <w:div w:id="676738312">
      <w:bodyDiv w:val="1"/>
      <w:marLeft w:val="0"/>
      <w:marRight w:val="0"/>
      <w:marTop w:val="0"/>
      <w:marBottom w:val="0"/>
      <w:divBdr>
        <w:top w:val="none" w:sz="0" w:space="0" w:color="auto"/>
        <w:left w:val="none" w:sz="0" w:space="0" w:color="auto"/>
        <w:bottom w:val="none" w:sz="0" w:space="0" w:color="auto"/>
        <w:right w:val="none" w:sz="0" w:space="0" w:color="auto"/>
      </w:divBdr>
    </w:div>
    <w:div w:id="19654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ocuments\University%20Work\Templates\MyWorkStylesOn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MyWorkStylesOnly.dotx</Template>
  <TotalTime>15</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MEng Software Engineering</vt:lpstr>
    </vt:vector>
  </TitlesOfParts>
  <Company/>
  <LinksUpToDate>false</LinksUpToDate>
  <CharactersWithSpaces>3620</CharactersWithSpaces>
  <SharedDoc>false</SharedDoc>
  <HLinks>
    <vt:vector size="24" baseType="variant">
      <vt:variant>
        <vt:i4>1638455</vt:i4>
      </vt:variant>
      <vt:variant>
        <vt:i4>20</vt:i4>
      </vt:variant>
      <vt:variant>
        <vt:i4>0</vt:i4>
      </vt:variant>
      <vt:variant>
        <vt:i4>5</vt:i4>
      </vt:variant>
      <vt:variant>
        <vt:lpwstr/>
      </vt:variant>
      <vt:variant>
        <vt:lpwstr>_Toc193023744</vt:lpwstr>
      </vt:variant>
      <vt:variant>
        <vt:i4>1638455</vt:i4>
      </vt:variant>
      <vt:variant>
        <vt:i4>14</vt:i4>
      </vt:variant>
      <vt:variant>
        <vt:i4>0</vt:i4>
      </vt:variant>
      <vt:variant>
        <vt:i4>5</vt:i4>
      </vt:variant>
      <vt:variant>
        <vt:lpwstr/>
      </vt:variant>
      <vt:variant>
        <vt:lpwstr>_Toc193023743</vt:lpwstr>
      </vt:variant>
      <vt:variant>
        <vt:i4>1638455</vt:i4>
      </vt:variant>
      <vt:variant>
        <vt:i4>8</vt:i4>
      </vt:variant>
      <vt:variant>
        <vt:i4>0</vt:i4>
      </vt:variant>
      <vt:variant>
        <vt:i4>5</vt:i4>
      </vt:variant>
      <vt:variant>
        <vt:lpwstr/>
      </vt:variant>
      <vt:variant>
        <vt:lpwstr>_Toc193023742</vt:lpwstr>
      </vt:variant>
      <vt:variant>
        <vt:i4>1638455</vt:i4>
      </vt:variant>
      <vt:variant>
        <vt:i4>2</vt:i4>
      </vt:variant>
      <vt:variant>
        <vt:i4>0</vt:i4>
      </vt:variant>
      <vt:variant>
        <vt:i4>5</vt:i4>
      </vt:variant>
      <vt:variant>
        <vt:lpwstr/>
      </vt:variant>
      <vt:variant>
        <vt:lpwstr>_Toc193023741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MEng Software Engineering</dc:title>
  <dc:creator>Richard Kavanagh</dc:creator>
  <cp:lastModifiedBy>Richard Kavanagh</cp:lastModifiedBy>
  <cp:revision>4</cp:revision>
  <cp:lastPrinted>2008-04-08T09:11:00Z</cp:lastPrinted>
  <dcterms:created xsi:type="dcterms:W3CDTF">2015-06-02T13:55:00Z</dcterms:created>
  <dcterms:modified xsi:type="dcterms:W3CDTF">2015-08-03T10:25:00Z</dcterms:modified>
</cp:coreProperties>
</file>