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Peer feedback form</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tbl>
      <w:tblPr>
        <w:tblStyle w:val="Table1"/>
        <w:tblW w:w="1034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7087"/>
        <w:tblGridChange w:id="0">
          <w:tblGrid>
            <w:gridCol w:w="3256"/>
            <w:gridCol w:w="7087"/>
          </w:tblGrid>
        </w:tblGridChange>
      </w:tblGrid>
      <w:tr>
        <w:trPr>
          <w:cantSplit w:val="0"/>
          <w:tblHeader w:val="0"/>
        </w:trPr>
        <w:tc>
          <w:tcPr/>
          <w:p w:rsidR="00000000" w:rsidDel="00000000" w:rsidP="00000000" w:rsidRDefault="00000000" w:rsidRPr="00000000" w14:paraId="00000003">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from group:</w:t>
            </w:r>
          </w:p>
        </w:tc>
        <w:tc>
          <w:tcPr>
            <w:shd w:fill="fff2cc" w:val="clear"/>
          </w:tcPr>
          <w:p w:rsidR="00000000" w:rsidDel="00000000" w:rsidP="00000000" w:rsidRDefault="00000000" w:rsidRPr="00000000" w14:paraId="0000000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12</w:t>
            </w:r>
          </w:p>
        </w:tc>
      </w:tr>
      <w:tr>
        <w:trPr>
          <w:cantSplit w:val="0"/>
          <w:tblHeader w:val="0"/>
        </w:trPr>
        <w:tc>
          <w:tcPr/>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to group:</w:t>
            </w:r>
          </w:p>
        </w:tc>
        <w:tc>
          <w:tcPr>
            <w:shd w:fill="fff2cc" w:val="clear"/>
          </w:tcPr>
          <w:p w:rsidR="00000000" w:rsidDel="00000000" w:rsidP="00000000" w:rsidRDefault="00000000" w:rsidRPr="00000000" w14:paraId="0000000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25</w:t>
            </w:r>
          </w:p>
        </w:tc>
      </w:tr>
    </w:tbl>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000000"/>
          <w:sz w:val="32"/>
          <w:szCs w:val="32"/>
          <w:u w:val="none"/>
          <w:shd w:fill="auto" w:val="clear"/>
          <w:vertAlign w:val="baseline"/>
          <w:rtl w:val="0"/>
        </w:rPr>
        <w:t xml:space="preserve">Implementation and experimental design</w:t>
      </w:r>
    </w:p>
    <w:p w:rsidR="00000000" w:rsidDel="00000000" w:rsidP="00000000" w:rsidRDefault="00000000" w:rsidRPr="00000000" w14:paraId="0000000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Obstacle implementation: </w:t>
      </w:r>
      <w:r w:rsidDel="00000000" w:rsidR="00000000" w:rsidRPr="00000000">
        <w:rPr>
          <w:rFonts w:ascii="Open Sans" w:cs="Open Sans" w:eastAsia="Open Sans" w:hAnsi="Open Sans"/>
          <w:sz w:val="22"/>
          <w:szCs w:val="22"/>
          <w:rtl w:val="0"/>
        </w:rPr>
        <w:t xml:space="preserve">the assignment was to implement obstacles according to certain criteria: they had to be round(ish), static, roughly half the cell size, and regularly spaced. Please assess if the chosen obstacle implementation meets these criteria:</w:t>
      </w:r>
    </w:p>
    <w:p w:rsidR="00000000" w:rsidDel="00000000" w:rsidP="00000000" w:rsidRDefault="00000000" w:rsidRPr="00000000" w14:paraId="0000000D">
      <w:pPr>
        <w:rPr>
          <w:rFonts w:ascii="Open Sans" w:cs="Open Sans" w:eastAsia="Open Sans" w:hAnsi="Open Sans"/>
          <w:b w:val="1"/>
          <w:sz w:val="28"/>
          <w:szCs w:val="28"/>
        </w:rPr>
      </w:pPr>
      <w:r w:rsidDel="00000000" w:rsidR="00000000" w:rsidRPr="00000000">
        <w:rPr>
          <w:rtl w:val="0"/>
        </w:rPr>
      </w:r>
    </w:p>
    <w:tbl>
      <w:tblPr>
        <w:tblStyle w:val="Table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7"/>
        <w:gridCol w:w="2267"/>
        <w:gridCol w:w="1276"/>
        <w:tblGridChange w:id="0">
          <w:tblGrid>
            <w:gridCol w:w="2266"/>
            <w:gridCol w:w="2267"/>
            <w:gridCol w:w="2267"/>
            <w:gridCol w:w="2267"/>
            <w:gridCol w:w="1276"/>
          </w:tblGrid>
        </w:tblGridChange>
      </w:tblGrid>
      <w:tr>
        <w:trPr>
          <w:cantSplit w:val="0"/>
          <w:tblHeader w:val="0"/>
        </w:trPr>
        <w:tc>
          <w:tcPr>
            <w:shd w:fill="d9d9d9" w:val="clear"/>
          </w:tcPr>
          <w:p w:rsidR="00000000" w:rsidDel="00000000" w:rsidP="00000000" w:rsidRDefault="00000000" w:rsidRPr="00000000" w14:paraId="0000000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0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1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1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1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13">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There are no obstacles or the implementation is so flawed that it does not allow an answer to the research question.</w:t>
            </w:r>
            <w:r w:rsidDel="00000000" w:rsidR="00000000" w:rsidRPr="00000000">
              <w:rPr>
                <w:rtl w:val="0"/>
              </w:rPr>
            </w:r>
          </w:p>
        </w:tc>
        <w:tc>
          <w:tcPr>
            <w:shd w:fill="f2f2f2" w:val="clear"/>
          </w:tcPr>
          <w:p w:rsidR="00000000" w:rsidDel="00000000" w:rsidP="00000000" w:rsidRDefault="00000000" w:rsidRPr="00000000" w14:paraId="00000014">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are implemented but not (fully) satisfy the criteria, which might affect the ability to answer the research question.</w:t>
            </w:r>
            <w:r w:rsidDel="00000000" w:rsidR="00000000" w:rsidRPr="00000000">
              <w:rPr>
                <w:rtl w:val="0"/>
              </w:rPr>
            </w:r>
          </w:p>
        </w:tc>
        <w:tc>
          <w:tcPr>
            <w:shd w:fill="f2f2f2" w:val="clear"/>
          </w:tcPr>
          <w:p w:rsidR="00000000" w:rsidDel="00000000" w:rsidP="00000000" w:rsidRDefault="00000000" w:rsidRPr="00000000" w14:paraId="00000015">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mostly match the criteria. Any issues/bugs/artefacts are minor and have little impact on the answer to the research question. </w:t>
            </w:r>
            <w:r w:rsidDel="00000000" w:rsidR="00000000" w:rsidRPr="00000000">
              <w:rPr>
                <w:rtl w:val="0"/>
              </w:rPr>
            </w:r>
          </w:p>
        </w:tc>
        <w:tc>
          <w:tcPr>
            <w:shd w:fill="f2f2f2" w:val="clear"/>
          </w:tcPr>
          <w:p w:rsidR="00000000" w:rsidDel="00000000" w:rsidP="00000000" w:rsidRDefault="00000000" w:rsidRPr="00000000" w14:paraId="00000016">
            <w:pPr>
              <w:rPr>
                <w:rFonts w:ascii="Open Sans" w:cs="Open Sans" w:eastAsia="Open Sans" w:hAnsi="Open Sans"/>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are implemented correctly to complete the assignment and answer the research question. </w:t>
            </w:r>
          </w:p>
        </w:tc>
        <w:tc>
          <w:tcPr>
            <w:shd w:fill="fff2cc" w:val="clear"/>
          </w:tcPr>
          <w:p w:rsidR="00000000" w:rsidDel="00000000" w:rsidP="00000000" w:rsidRDefault="00000000" w:rsidRPr="00000000" w14:paraId="00000017">
            <w:pPr>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18">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Implementation of migrating cells: </w:t>
      </w:r>
      <w:r w:rsidDel="00000000" w:rsidR="00000000" w:rsidRPr="00000000">
        <w:rPr>
          <w:rFonts w:ascii="Open Sans" w:cs="Open Sans" w:eastAsia="Open Sans" w:hAnsi="Open Sans"/>
          <w:sz w:val="22"/>
          <w:szCs w:val="22"/>
          <w:rtl w:val="0"/>
        </w:rPr>
        <w:t xml:space="preserve">the assignment was to study collective cell migration where cells keep moving at high densities, using the parameters from self-study exercise 1.3 (the correct choice was max</w:t>
      </w:r>
      <w:r w:rsidDel="00000000" w:rsidR="00000000" w:rsidRPr="00000000">
        <w:rPr>
          <w:rFonts w:ascii="Open Sans" w:cs="Open Sans" w:eastAsia="Open Sans" w:hAnsi="Open Sans"/>
          <w:sz w:val="22"/>
          <w:szCs w:val="22"/>
          <w:vertAlign w:val="subscript"/>
          <w:rtl w:val="0"/>
        </w:rPr>
        <w:t xml:space="preserve">act</w:t>
      </w:r>
      <w:r w:rsidDel="00000000" w:rsidR="00000000" w:rsidRPr="00000000">
        <w:rPr>
          <w:rFonts w:ascii="Open Sans" w:cs="Open Sans" w:eastAsia="Open Sans" w:hAnsi="Open Sans"/>
          <w:sz w:val="22"/>
          <w:szCs w:val="22"/>
          <w:rtl w:val="0"/>
        </w:rPr>
        <w:t xml:space="preserve">=80). Please assess to what extent the implementation allows for collective cell migration:</w:t>
      </w:r>
    </w:p>
    <w:p w:rsidR="00000000" w:rsidDel="00000000" w:rsidP="00000000" w:rsidRDefault="00000000" w:rsidRPr="00000000" w14:paraId="0000001A">
      <w:pPr>
        <w:rPr>
          <w:rFonts w:ascii="Open Sans" w:cs="Open Sans" w:eastAsia="Open Sans" w:hAnsi="Open Sans"/>
          <w:b w:val="1"/>
          <w:sz w:val="22"/>
          <w:szCs w:val="22"/>
        </w:rPr>
      </w:pPr>
      <w:r w:rsidDel="00000000" w:rsidR="00000000" w:rsidRPr="00000000">
        <w:rPr>
          <w:rtl w:val="0"/>
        </w:rPr>
      </w:r>
    </w:p>
    <w:tbl>
      <w:tblPr>
        <w:tblStyle w:val="Table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1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1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1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1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1F">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2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is strongly flawed (e.g. cells completely fall apart or do not actively migrate at all).</w:t>
            </w:r>
          </w:p>
        </w:tc>
        <w:tc>
          <w:tcPr>
            <w:shd w:fill="f2f2f2" w:val="clear"/>
          </w:tcPr>
          <w:p w:rsidR="00000000" w:rsidDel="00000000" w:rsidP="00000000" w:rsidRDefault="00000000" w:rsidRPr="00000000" w14:paraId="0000002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used somewhat valid parameters, but the chosen max</w:t>
            </w:r>
            <w:r w:rsidDel="00000000" w:rsidR="00000000" w:rsidRPr="00000000">
              <w:rPr>
                <w:rFonts w:ascii="Open Sans" w:cs="Open Sans" w:eastAsia="Open Sans" w:hAnsi="Open Sans"/>
                <w:i w:val="1"/>
                <w:sz w:val="18"/>
                <w:szCs w:val="18"/>
                <w:vertAlign w:val="subscript"/>
                <w:rtl w:val="0"/>
              </w:rPr>
              <w:t xml:space="preserve">act</w:t>
            </w:r>
            <w:r w:rsidDel="00000000" w:rsidR="00000000" w:rsidRPr="00000000">
              <w:rPr>
                <w:rFonts w:ascii="Open Sans" w:cs="Open Sans" w:eastAsia="Open Sans" w:hAnsi="Open Sans"/>
                <w:i w:val="1"/>
                <w:sz w:val="18"/>
                <w:szCs w:val="18"/>
                <w:rtl w:val="0"/>
              </w:rPr>
              <w:t xml:space="preserve">/</w:t>
            </w:r>
            <w:r w:rsidDel="00000000" w:rsidR="00000000" w:rsidRPr="00000000">
              <w:rPr>
                <w:rFonts w:ascii="Symbol" w:cs="Symbol" w:eastAsia="Symbol" w:hAnsi="Symbol"/>
                <w:i w:val="1"/>
                <w:sz w:val="18"/>
                <w:szCs w:val="18"/>
                <w:rtl w:val="0"/>
              </w:rPr>
              <w:t xml:space="preserve">λ</w:t>
            </w:r>
            <w:r w:rsidDel="00000000" w:rsidR="00000000" w:rsidRPr="00000000">
              <w:rPr>
                <w:rFonts w:ascii="Open Sans" w:cs="Open Sans" w:eastAsia="Open Sans" w:hAnsi="Open Sans"/>
                <w:i w:val="1"/>
                <w:sz w:val="18"/>
                <w:szCs w:val="18"/>
                <w:vertAlign w:val="subscript"/>
                <w:rtl w:val="0"/>
              </w:rPr>
              <w:t xml:space="preserve">act</w:t>
            </w:r>
            <w:r w:rsidDel="00000000" w:rsidR="00000000" w:rsidRPr="00000000">
              <w:rPr>
                <w:rFonts w:ascii="Open Sans" w:cs="Open Sans" w:eastAsia="Open Sans" w:hAnsi="Open Sans"/>
                <w:i w:val="1"/>
                <w:sz w:val="18"/>
                <w:szCs w:val="18"/>
                <w:rtl w:val="0"/>
              </w:rPr>
              <w:t xml:space="preserve"> do not allow collective motion at high density.</w:t>
            </w:r>
          </w:p>
        </w:tc>
        <w:tc>
          <w:tcPr>
            <w:shd w:fill="f2f2f2" w:val="clear"/>
          </w:tcPr>
          <w:p w:rsidR="00000000" w:rsidDel="00000000" w:rsidP="00000000" w:rsidRDefault="00000000" w:rsidRPr="00000000" w14:paraId="0000002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did not use the correct parameters from ex1.3. Their cells could move at high densities but did not align as in ex1.3.</w:t>
            </w:r>
          </w:p>
        </w:tc>
        <w:tc>
          <w:tcPr>
            <w:shd w:fill="f2f2f2" w:val="clear"/>
          </w:tcPr>
          <w:p w:rsidR="00000000" w:rsidDel="00000000" w:rsidP="00000000" w:rsidRDefault="00000000" w:rsidRPr="00000000" w14:paraId="0000002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chose correct parameters from ex1.3, or equivalent ones allowing migration at high densities </w:t>
            </w:r>
            <w:r w:rsidDel="00000000" w:rsidR="00000000" w:rsidRPr="00000000">
              <w:rPr>
                <w:rFonts w:ascii="Open Sans" w:cs="Open Sans" w:eastAsia="Open Sans" w:hAnsi="Open Sans"/>
                <w:i w:val="1"/>
                <w:sz w:val="18"/>
                <w:szCs w:val="18"/>
                <w:u w:val="single"/>
                <w:rtl w:val="0"/>
              </w:rPr>
              <w:t xml:space="preserve">and</w:t>
            </w:r>
            <w:r w:rsidDel="00000000" w:rsidR="00000000" w:rsidRPr="00000000">
              <w:rPr>
                <w:rFonts w:ascii="Open Sans" w:cs="Open Sans" w:eastAsia="Open Sans" w:hAnsi="Open Sans"/>
                <w:i w:val="1"/>
                <w:sz w:val="18"/>
                <w:szCs w:val="18"/>
                <w:rtl w:val="0"/>
              </w:rPr>
              <w:t xml:space="preserve"> alignment as in ex1.3.  </w:t>
            </w:r>
          </w:p>
        </w:tc>
        <w:tc>
          <w:tcPr>
            <w:shd w:fill="fff2cc" w:val="clear"/>
          </w:tcPr>
          <w:p w:rsidR="00000000" w:rsidDel="00000000" w:rsidP="00000000" w:rsidRDefault="00000000" w:rsidRPr="00000000" w14:paraId="00000024">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25">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Experimental design: </w:t>
      </w:r>
      <w:r w:rsidDel="00000000" w:rsidR="00000000" w:rsidRPr="00000000">
        <w:rPr>
          <w:rFonts w:ascii="Open Sans" w:cs="Open Sans" w:eastAsia="Open Sans" w:hAnsi="Open Sans"/>
          <w:sz w:val="22"/>
          <w:szCs w:val="22"/>
          <w:rtl w:val="0"/>
        </w:rPr>
        <w:t xml:space="preserve">to assess the effect of obstacles on collective migration as asked, the simulations should (a) have sufficient cells to exhibit collective migration, (b) be compared against a proper baseline, and (c) ensure that while assessing the effect of a variable of interest, everything else is held constant. Please assess the experiment according to these criteria:</w:t>
      </w:r>
      <w:r w:rsidDel="00000000" w:rsidR="00000000" w:rsidRPr="00000000">
        <w:rPr>
          <w:rFonts w:ascii="Open Sans" w:cs="Open Sans" w:eastAsia="Open Sans" w:hAnsi="Open Sans"/>
          <w:b w:val="1"/>
          <w:sz w:val="22"/>
          <w:szCs w:val="22"/>
          <w:rtl w:val="0"/>
        </w:rPr>
        <w:t xml:space="preserve"> </w:t>
      </w:r>
    </w:p>
    <w:p w:rsidR="00000000" w:rsidDel="00000000" w:rsidP="00000000" w:rsidRDefault="00000000" w:rsidRPr="00000000" w14:paraId="00000027">
      <w:pPr>
        <w:rPr>
          <w:rFonts w:ascii="Open Sans" w:cs="Open Sans" w:eastAsia="Open Sans" w:hAnsi="Open Sans"/>
          <w:b w:val="1"/>
          <w:sz w:val="22"/>
          <w:szCs w:val="22"/>
        </w:rPr>
      </w:pPr>
      <w:r w:rsidDel="00000000" w:rsidR="00000000" w:rsidRPr="00000000">
        <w:rPr>
          <w:rtl w:val="0"/>
        </w:rPr>
      </w:r>
    </w:p>
    <w:tbl>
      <w:tblPr>
        <w:tblStyle w:val="Table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28">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29">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2A">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2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2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2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 of cells was too low to speak of collective migration; cells mostly did not touch at all.</w:t>
            </w:r>
          </w:p>
        </w:tc>
        <w:tc>
          <w:tcPr>
            <w:shd w:fill="f2f2f2" w:val="clear"/>
          </w:tcPr>
          <w:p w:rsidR="00000000" w:rsidDel="00000000" w:rsidP="00000000" w:rsidRDefault="00000000" w:rsidRPr="00000000" w14:paraId="0000002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were enough cells that some of them were touching, but not enough to speak of “high densities” per the exercise.</w:t>
            </w:r>
          </w:p>
        </w:tc>
        <w:tc>
          <w:tcPr>
            <w:shd w:fill="f2f2f2" w:val="clear"/>
          </w:tcPr>
          <w:p w:rsidR="00000000" w:rsidDel="00000000" w:rsidP="00000000" w:rsidRDefault="00000000" w:rsidRPr="00000000" w14:paraId="0000002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simulation contained an appropriate number of cells to allow for collective migration. </w:t>
            </w:r>
          </w:p>
        </w:tc>
        <w:tc>
          <w:tcPr>
            <w:shd w:fill="f2f2f2" w:val="clear"/>
          </w:tcPr>
          <w:p w:rsidR="00000000" w:rsidDel="00000000" w:rsidP="00000000" w:rsidRDefault="00000000" w:rsidRPr="00000000" w14:paraId="0000003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were enough cells for collective migration, </w:t>
            </w:r>
            <w:r w:rsidDel="00000000" w:rsidR="00000000" w:rsidRPr="00000000">
              <w:rPr>
                <w:rFonts w:ascii="Open Sans" w:cs="Open Sans" w:eastAsia="Open Sans" w:hAnsi="Open Sans"/>
                <w:i w:val="1"/>
                <w:sz w:val="18"/>
                <w:szCs w:val="18"/>
                <w:u w:val="single"/>
                <w:rtl w:val="0"/>
              </w:rPr>
              <w:t xml:space="preserve">and</w:t>
            </w:r>
            <w:r w:rsidDel="00000000" w:rsidR="00000000" w:rsidRPr="00000000">
              <w:rPr>
                <w:rFonts w:ascii="Open Sans" w:cs="Open Sans" w:eastAsia="Open Sans" w:hAnsi="Open Sans"/>
                <w:i w:val="1"/>
                <w:sz w:val="18"/>
                <w:szCs w:val="18"/>
                <w:rtl w:val="0"/>
              </w:rPr>
              <w:t xml:space="preserve"> the experiment varied the number of cells to test sensitivity of conclusions.</w:t>
            </w:r>
          </w:p>
        </w:tc>
        <w:tc>
          <w:tcPr>
            <w:shd w:fill="fff2cc" w:val="clear"/>
          </w:tcPr>
          <w:p w:rsidR="00000000" w:rsidDel="00000000" w:rsidP="00000000" w:rsidRDefault="00000000" w:rsidRPr="00000000" w14:paraId="00000031">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no baseline (e.g. only a simulation without obstacles or only a simulation with obstacles), making it impossible to assess the effect of obstacles on collective motion.</w:t>
            </w:r>
          </w:p>
        </w:tc>
        <w:tc>
          <w:tcPr>
            <w:shd w:fill="f2f2f2" w:val="clear"/>
          </w:tcPr>
          <w:p w:rsidR="00000000" w:rsidDel="00000000" w:rsidP="00000000" w:rsidRDefault="00000000" w:rsidRPr="00000000" w14:paraId="0000003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a control (e.g. comparing “few” to “many” obstacles), but a no-obstacle baseline was missing making the effect of obstacles on collective motion hard to assess.</w:t>
            </w:r>
          </w:p>
        </w:tc>
        <w:tc>
          <w:tcPr>
            <w:shd w:fill="f2f2f2" w:val="clear"/>
          </w:tcPr>
          <w:p w:rsidR="00000000" w:rsidDel="00000000" w:rsidP="00000000" w:rsidRDefault="00000000" w:rsidRPr="00000000" w14:paraId="0000003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a comparison between a no-obstacle baseline and a run with obstacles, allowing the team to assess how obstacles changed collective motion in this one obstacle setting.</w:t>
            </w:r>
          </w:p>
        </w:tc>
        <w:tc>
          <w:tcPr>
            <w:shd w:fill="f2f2f2" w:val="clear"/>
          </w:tcPr>
          <w:p w:rsidR="00000000" w:rsidDel="00000000" w:rsidP="00000000" w:rsidRDefault="00000000" w:rsidRPr="00000000" w14:paraId="0000003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Obstacles were varied in a meaningful range (no obstacles to sparse grid to closely packed), allowing a general assessment of the effect of obstacles across various densities.</w:t>
            </w:r>
          </w:p>
        </w:tc>
        <w:tc>
          <w:tcPr>
            <w:shd w:fill="fff2cc" w:val="clear"/>
          </w:tcPr>
          <w:p w:rsidR="00000000" w:rsidDel="00000000" w:rsidP="00000000" w:rsidRDefault="00000000" w:rsidRPr="00000000" w14:paraId="00000036">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3</w:t>
            </w:r>
          </w:p>
        </w:tc>
      </w:tr>
      <w:tr>
        <w:trPr>
          <w:cantSplit w:val="0"/>
          <w:tblHeader w:val="0"/>
        </w:trPr>
        <w:tc>
          <w:tcPr>
            <w:shd w:fill="f2f2f2" w:val="clear"/>
          </w:tcPr>
          <w:p w:rsidR="00000000" w:rsidDel="00000000" w:rsidP="00000000" w:rsidRDefault="00000000" w:rsidRPr="00000000" w14:paraId="0000003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Comparisons between simulations always changed multiple variables at once (e.g. both # cells and # obstacles), preventing meaningful conclusions.</w:t>
            </w:r>
          </w:p>
        </w:tc>
        <w:tc>
          <w:tcPr>
            <w:shd w:fill="f2f2f2" w:val="clear"/>
          </w:tcPr>
          <w:p w:rsidR="00000000" w:rsidDel="00000000" w:rsidP="00000000" w:rsidRDefault="00000000" w:rsidRPr="00000000" w14:paraId="0000003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Some (but not all) comparisons between simulations changed multiple variables at once, limiting meaningful conclusions.</w:t>
            </w:r>
          </w:p>
        </w:tc>
        <w:tc>
          <w:tcPr>
            <w:shd w:fill="f2f2f2" w:val="clear"/>
          </w:tcPr>
          <w:p w:rsidR="00000000" w:rsidDel="00000000" w:rsidP="00000000" w:rsidRDefault="00000000" w:rsidRPr="00000000" w14:paraId="00000039">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3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All comparisons between simulations kept all but one of the variables fixed, allowing a fair assessment of the impact of the changing variable.</w:t>
            </w:r>
          </w:p>
        </w:tc>
        <w:tc>
          <w:tcPr>
            <w:shd w:fill="fff2cc" w:val="clear"/>
          </w:tcPr>
          <w:p w:rsidR="00000000" w:rsidDel="00000000" w:rsidP="00000000" w:rsidRDefault="00000000" w:rsidRPr="00000000" w14:paraId="0000003B">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4</w:t>
            </w:r>
          </w:p>
        </w:tc>
      </w:tr>
    </w:tbl>
    <w:p w:rsidR="00000000" w:rsidDel="00000000" w:rsidP="00000000" w:rsidRDefault="00000000" w:rsidRPr="00000000" w14:paraId="0000003C">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Other potential problems: </w:t>
      </w:r>
      <w:r w:rsidDel="00000000" w:rsidR="00000000" w:rsidRPr="00000000">
        <w:rPr>
          <w:rFonts w:ascii="Open Sans" w:cs="Open Sans" w:eastAsia="Open Sans" w:hAnsi="Open Sans"/>
          <w:sz w:val="22"/>
          <w:szCs w:val="22"/>
          <w:rtl w:val="0"/>
        </w:rPr>
        <w:t xml:space="preserve">there can be other choices in the experimental set-up that might stand in the way of a robust answer to the research question. Check the right column with an X if these problems are present in the report:</w:t>
      </w:r>
    </w:p>
    <w:p w:rsidR="00000000" w:rsidDel="00000000" w:rsidP="00000000" w:rsidRDefault="00000000" w:rsidRPr="00000000" w14:paraId="0000003E">
      <w:pPr>
        <w:rPr>
          <w:rFonts w:ascii="Open Sans" w:cs="Open Sans" w:eastAsia="Open Sans" w:hAnsi="Open Sans"/>
          <w:sz w:val="22"/>
          <w:szCs w:val="22"/>
        </w:rPr>
      </w:pPr>
      <w:r w:rsidDel="00000000" w:rsidR="00000000" w:rsidRPr="00000000">
        <w:rPr>
          <w:rtl w:val="0"/>
        </w:rPr>
      </w:r>
    </w:p>
    <w:tbl>
      <w:tblPr>
        <w:tblStyle w:val="Table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4820"/>
        <w:gridCol w:w="1984"/>
        <w:tblGridChange w:id="0">
          <w:tblGrid>
            <w:gridCol w:w="3539"/>
            <w:gridCol w:w="4820"/>
            <w:gridCol w:w="1984"/>
          </w:tblGrid>
        </w:tblGridChange>
      </w:tblGrid>
      <w:tr>
        <w:trPr>
          <w:cantSplit w:val="0"/>
          <w:tblHeader w:val="0"/>
        </w:trPr>
        <w:tc>
          <w:tcPr>
            <w:shd w:fill="d9d9d9" w:val="clear"/>
          </w:tcPr>
          <w:p w:rsidR="00000000" w:rsidDel="00000000" w:rsidP="00000000" w:rsidRDefault="00000000" w:rsidRPr="00000000" w14:paraId="0000003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Problem</w:t>
            </w:r>
          </w:p>
        </w:tc>
        <w:tc>
          <w:tcPr>
            <w:shd w:fill="d9d9d9" w:val="clear"/>
          </w:tcPr>
          <w:p w:rsidR="00000000" w:rsidDel="00000000" w:rsidP="00000000" w:rsidRDefault="00000000" w:rsidRPr="00000000" w14:paraId="0000004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Explanation</w:t>
            </w:r>
          </w:p>
        </w:tc>
        <w:tc>
          <w:tcPr>
            <w:shd w:fill="d9d9d9" w:val="clear"/>
          </w:tcPr>
          <w:p w:rsidR="00000000" w:rsidDel="00000000" w:rsidP="00000000" w:rsidRDefault="00000000" w:rsidRPr="00000000" w14:paraId="0000004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Does this apply?</w:t>
            </w:r>
          </w:p>
          <w:p w:rsidR="00000000" w:rsidDel="00000000" w:rsidP="00000000" w:rsidRDefault="00000000" w:rsidRPr="00000000" w14:paraId="0000004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(yes/no/maybe)</w:t>
            </w:r>
          </w:p>
        </w:tc>
      </w:tr>
      <w:tr>
        <w:trPr>
          <w:cantSplit w:val="0"/>
          <w:tblHeader w:val="0"/>
        </w:trPr>
        <w:tc>
          <w:tcPr>
            <w:shd w:fill="f2f2f2" w:val="clear"/>
          </w:tcPr>
          <w:p w:rsidR="00000000" w:rsidDel="00000000" w:rsidP="00000000" w:rsidRDefault="00000000" w:rsidRPr="00000000" w14:paraId="0000004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Initialization artefacts</w:t>
            </w:r>
          </w:p>
        </w:tc>
        <w:tc>
          <w:tcPr>
            <w:shd w:fill="f2f2f2" w:val="clear"/>
          </w:tcPr>
          <w:p w:rsidR="00000000" w:rsidDel="00000000" w:rsidP="00000000" w:rsidRDefault="00000000" w:rsidRPr="00000000" w14:paraId="0000004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simulations with many cells, you might run into issues where cells fragment into pieces because they are initialized too close together. You are then looking at artefacts, not modelling what real cells might do.</w:t>
            </w:r>
          </w:p>
        </w:tc>
        <w:tc>
          <w:tcPr>
            <w:shd w:fill="fff2cc" w:val="clear"/>
          </w:tcPr>
          <w:p w:rsidR="00000000" w:rsidDel="00000000" w:rsidP="00000000" w:rsidRDefault="00000000" w:rsidRPr="00000000" w14:paraId="00000045">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4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Stochasticity not considered</w:t>
            </w:r>
          </w:p>
        </w:tc>
        <w:tc>
          <w:tcPr>
            <w:shd w:fill="f2f2f2" w:val="clear"/>
          </w:tcPr>
          <w:p w:rsidR="00000000" w:rsidDel="00000000" w:rsidP="00000000" w:rsidRDefault="00000000" w:rsidRPr="00000000" w14:paraId="00000047">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CPM is stochastic, and results may vary between runs. To draw robust conclusions, you should run each simulated condition multiple times – especially in quantitative analyses.</w:t>
            </w:r>
          </w:p>
        </w:tc>
        <w:tc>
          <w:tcPr>
            <w:shd w:fill="fff2cc" w:val="clear"/>
          </w:tcPr>
          <w:p w:rsidR="00000000" w:rsidDel="00000000" w:rsidP="00000000" w:rsidRDefault="00000000" w:rsidRPr="00000000" w14:paraId="00000048">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maybe</w:t>
            </w:r>
          </w:p>
        </w:tc>
      </w:tr>
      <w:tr>
        <w:trPr>
          <w:cantSplit w:val="0"/>
          <w:tblHeader w:val="0"/>
        </w:trPr>
        <w:tc>
          <w:tcPr>
            <w:shd w:fill="f2f2f2" w:val="clear"/>
          </w:tcPr>
          <w:p w:rsidR="00000000" w:rsidDel="00000000" w:rsidP="00000000" w:rsidRDefault="00000000" w:rsidRPr="00000000" w14:paraId="0000004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Dynamics not considered</w:t>
            </w:r>
          </w:p>
        </w:tc>
        <w:tc>
          <w:tcPr>
            <w:shd w:fill="f2f2f2" w:val="clear"/>
          </w:tcPr>
          <w:p w:rsidR="00000000" w:rsidDel="00000000" w:rsidP="00000000" w:rsidRDefault="00000000" w:rsidRPr="00000000" w14:paraId="0000004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CPM behavior is dynamic and may change over time (e.g. in exercise 1.3: the alignment increased gradually over time). If not considered, you might: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miss important observations (e.g. because you did not wait long enough)</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unfairly compare simulations at different time points</w:t>
            </w:r>
          </w:p>
        </w:tc>
        <w:tc>
          <w:tcPr>
            <w:shd w:fill="fff2cc" w:val="clear"/>
          </w:tcPr>
          <w:p w:rsidR="00000000" w:rsidDel="00000000" w:rsidP="00000000" w:rsidRDefault="00000000" w:rsidRPr="00000000" w14:paraId="0000004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ff2cc" w:val="clear"/>
          </w:tcPr>
          <w:p w:rsidR="00000000" w:rsidDel="00000000" w:rsidP="00000000" w:rsidRDefault="00000000" w:rsidRPr="00000000" w14:paraId="0000004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Other (please specify):</w:t>
            </w:r>
          </w:p>
          <w:p w:rsidR="00000000" w:rsidDel="00000000" w:rsidP="00000000" w:rsidRDefault="00000000" w:rsidRPr="00000000" w14:paraId="0000004F">
            <w:pPr>
              <w:rPr>
                <w:rFonts w:ascii="Open Sans" w:cs="Open Sans" w:eastAsia="Open Sans" w:hAnsi="Open Sans"/>
                <w:sz w:val="18"/>
                <w:szCs w:val="18"/>
              </w:rPr>
            </w:pPr>
            <w:r w:rsidDel="00000000" w:rsidR="00000000" w:rsidRPr="00000000">
              <w:rPr>
                <w:rtl w:val="0"/>
              </w:rPr>
            </w:r>
          </w:p>
        </w:tc>
        <w:tc>
          <w:tcPr>
            <w:shd w:fill="fff2cc" w:val="clear"/>
          </w:tcPr>
          <w:p w:rsidR="00000000" w:rsidDel="00000000" w:rsidP="00000000" w:rsidRDefault="00000000" w:rsidRPr="00000000" w14:paraId="00000050">
            <w:pPr>
              <w:rPr>
                <w:rFonts w:ascii="Open Sans" w:cs="Open Sans" w:eastAsia="Open Sans" w:hAnsi="Open Sans"/>
                <w:sz w:val="18"/>
                <w:szCs w:val="18"/>
              </w:rPr>
            </w:pPr>
            <w:r w:rsidDel="00000000" w:rsidR="00000000" w:rsidRPr="00000000">
              <w:rPr>
                <w:rtl w:val="0"/>
              </w:rPr>
            </w:r>
          </w:p>
        </w:tc>
        <w:tc>
          <w:tcPr>
            <w:shd w:fill="fff2cc" w:val="clear"/>
          </w:tcPr>
          <w:p w:rsidR="00000000" w:rsidDel="00000000" w:rsidP="00000000" w:rsidRDefault="00000000" w:rsidRPr="00000000" w14:paraId="00000051">
            <w:pPr>
              <w:rPr>
                <w:rFonts w:ascii="Open Sans" w:cs="Open Sans" w:eastAsia="Open Sans" w:hAnsi="Open Sans"/>
                <w:b w:val="1"/>
                <w:i w:val="1"/>
                <w:sz w:val="20"/>
                <w:szCs w:val="20"/>
              </w:rPr>
            </w:pPr>
            <w:r w:rsidDel="00000000" w:rsidR="00000000" w:rsidRPr="00000000">
              <w:rPr>
                <w:rtl w:val="0"/>
              </w:rPr>
            </w:r>
          </w:p>
        </w:tc>
      </w:tr>
    </w:tbl>
    <w:p w:rsidR="00000000" w:rsidDel="00000000" w:rsidP="00000000" w:rsidRDefault="00000000" w:rsidRPr="00000000" w14:paraId="00000052">
      <w:pPr>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assess how well the experiment(s) in this report were designed to answer the research question as posited in the assignment.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them fix any issues and/or show explicitly which parts were done well. Be specific (which experiment(s) are you talking about?), offer concrete suggestions for improvement and explain why these changes will result in a better report. </w:t>
      </w:r>
    </w:p>
    <w:p w:rsidR="00000000" w:rsidDel="00000000" w:rsidP="00000000" w:rsidRDefault="00000000" w:rsidRPr="00000000" w14:paraId="00000054">
      <w:pPr>
        <w:rPr>
          <w:rFonts w:ascii="Open Sans" w:cs="Open Sans" w:eastAsia="Open Sans" w:hAnsi="Open Sans"/>
          <w:b w:val="1"/>
          <w:sz w:val="22"/>
          <w:szCs w:val="22"/>
        </w:rPr>
      </w:pPr>
      <w:r w:rsidDel="00000000" w:rsidR="00000000" w:rsidRPr="00000000">
        <w:rPr>
          <w:rtl w:val="0"/>
        </w:rPr>
      </w:r>
    </w:p>
    <w:tbl>
      <w:tblPr>
        <w:tblStyle w:val="Table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rHeight w:val="2112.1972656249995" w:hRule="atLeast"/>
          <w:tblHeader w:val="0"/>
        </w:trPr>
        <w:tc>
          <w:tcPr>
            <w:shd w:fill="fff2cc" w:val="clear"/>
          </w:tcPr>
          <w:p w:rsidR="00000000" w:rsidDel="00000000" w:rsidP="00000000" w:rsidRDefault="00000000" w:rsidRPr="00000000" w14:paraId="00000055">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assignment did say “Please use obstacles with roughly half the size of the cells for this exercise, and place them on the grid with regular spacing between them.” While you included this in figure 3, it would be nice to have more cells to evaluate collective migration and maybe have a figure, similar to your figure 1, but with obstacles on a grit.</w:t>
            </w:r>
          </w:p>
          <w:p w:rsidR="00000000" w:rsidDel="00000000" w:rsidP="00000000" w:rsidRDefault="00000000" w:rsidRPr="00000000" w14:paraId="00000056">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7">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8">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9">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5B">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Analysis and visualizations</w:t>
      </w:r>
    </w:p>
    <w:p w:rsidR="00000000" w:rsidDel="00000000" w:rsidP="00000000" w:rsidRDefault="00000000" w:rsidRPr="00000000" w14:paraId="00000065">
      <w:pPr>
        <w:rPr>
          <w:rFonts w:ascii="Open Sans" w:cs="Open Sans" w:eastAsia="Open Sans" w:hAnsi="Open Sans"/>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Quantifications: </w:t>
      </w:r>
      <w:r w:rsidDel="00000000" w:rsidR="00000000" w:rsidRPr="00000000">
        <w:rPr>
          <w:rFonts w:ascii="Open Sans" w:cs="Open Sans" w:eastAsia="Open Sans" w:hAnsi="Open Sans"/>
          <w:sz w:val="22"/>
          <w:szCs w:val="22"/>
          <w:rtl w:val="0"/>
        </w:rPr>
        <w:t xml:space="preserve">the most robust evidence of any effect of obstacles on collective migration can be provided through some sort of quantification. This does require that your quantification metric(s):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Is/are measuring the right thing(s)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Is/are implemented correctly</w:t>
      </w:r>
    </w:p>
    <w:p w:rsidR="00000000" w:rsidDel="00000000" w:rsidP="00000000" w:rsidRDefault="00000000" w:rsidRPr="00000000" w14:paraId="00000069">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Please assess the quantitative analysis in this report (if there are none, skip this part):</w:t>
      </w:r>
    </w:p>
    <w:p w:rsidR="00000000" w:rsidDel="00000000" w:rsidP="00000000" w:rsidRDefault="00000000" w:rsidRPr="00000000" w14:paraId="0000006A">
      <w:pPr>
        <w:rPr>
          <w:rFonts w:ascii="Open Sans" w:cs="Open Sans" w:eastAsia="Open Sans" w:hAnsi="Open Sans"/>
          <w:sz w:val="22"/>
          <w:szCs w:val="22"/>
        </w:rPr>
      </w:pPr>
      <w:r w:rsidDel="00000000" w:rsidR="00000000" w:rsidRPr="00000000">
        <w:rPr>
          <w:rtl w:val="0"/>
        </w:rPr>
      </w:r>
    </w:p>
    <w:tbl>
      <w:tblPr>
        <w:tblStyle w:val="Table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6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6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6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6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6F">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7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but they do not provide useful information to answer the research question.</w:t>
            </w:r>
          </w:p>
        </w:tc>
        <w:tc>
          <w:tcPr>
            <w:shd w:fill="f2f2f2" w:val="clear"/>
          </w:tcPr>
          <w:p w:rsidR="00000000" w:rsidDel="00000000" w:rsidP="00000000" w:rsidRDefault="00000000" w:rsidRPr="00000000" w14:paraId="0000007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but their added value is limited.</w:t>
            </w:r>
          </w:p>
        </w:tc>
        <w:tc>
          <w:tcPr>
            <w:shd w:fill="f2f2f2" w:val="clear"/>
          </w:tcPr>
          <w:p w:rsidR="00000000" w:rsidDel="00000000" w:rsidP="00000000" w:rsidRDefault="00000000" w:rsidRPr="00000000" w14:paraId="0000007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that help answer the research question. </w:t>
            </w:r>
          </w:p>
        </w:tc>
        <w:tc>
          <w:tcPr>
            <w:shd w:fill="f2f2f2" w:val="clear"/>
          </w:tcPr>
          <w:p w:rsidR="00000000" w:rsidDel="00000000" w:rsidP="00000000" w:rsidRDefault="00000000" w:rsidRPr="00000000" w14:paraId="0000007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that help answer the research question, and they are clearly well-designed and robust (e.g. through proper statistical testing). </w:t>
            </w:r>
          </w:p>
        </w:tc>
        <w:tc>
          <w:tcPr>
            <w:shd w:fill="fff2cc" w:val="clear"/>
          </w:tcPr>
          <w:p w:rsidR="00000000" w:rsidDel="00000000" w:rsidP="00000000" w:rsidRDefault="00000000" w:rsidRPr="00000000" w14:paraId="00000074">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p w:rsidR="00000000" w:rsidDel="00000000" w:rsidP="00000000" w:rsidRDefault="00000000" w:rsidRPr="00000000" w14:paraId="00000075">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None</w:t>
            </w:r>
          </w:p>
          <w:p w:rsidR="00000000" w:rsidDel="00000000" w:rsidP="00000000" w:rsidRDefault="00000000" w:rsidRPr="00000000" w14:paraId="00000076">
            <w:pPr>
              <w:rPr>
                <w:rFonts w:ascii="Open Sans" w:cs="Open Sans" w:eastAsia="Open Sans" w:hAnsi="Open Sans"/>
                <w:i w:val="1"/>
                <w:sz w:val="20"/>
                <w:szCs w:val="20"/>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7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seems incorrect, yielding outcomes that make no sense. </w:t>
            </w:r>
          </w:p>
        </w:tc>
        <w:tc>
          <w:tcPr>
            <w:shd w:fill="f2f2f2" w:val="clear"/>
          </w:tcPr>
          <w:p w:rsidR="00000000" w:rsidDel="00000000" w:rsidP="00000000" w:rsidRDefault="00000000" w:rsidRPr="00000000" w14:paraId="00000078">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79">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7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seems correct, yielding reasonable outputs.</w:t>
            </w:r>
          </w:p>
        </w:tc>
        <w:tc>
          <w:tcPr>
            <w:shd w:fill="fff2cc" w:val="clear"/>
          </w:tcPr>
          <w:p w:rsidR="00000000" w:rsidDel="00000000" w:rsidP="00000000" w:rsidRDefault="00000000" w:rsidRPr="00000000" w14:paraId="0000007B">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p w:rsidR="00000000" w:rsidDel="00000000" w:rsidP="00000000" w:rsidRDefault="00000000" w:rsidRPr="00000000" w14:paraId="0000007C">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None</w:t>
            </w:r>
          </w:p>
        </w:tc>
      </w:tr>
    </w:tbl>
    <w:p w:rsidR="00000000" w:rsidDel="00000000" w:rsidP="00000000" w:rsidRDefault="00000000" w:rsidRPr="00000000" w14:paraId="0000007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Visualizations: </w:t>
      </w:r>
      <w:r w:rsidDel="00000000" w:rsidR="00000000" w:rsidRPr="00000000">
        <w:rPr>
          <w:rFonts w:ascii="Open Sans" w:cs="Open Sans" w:eastAsia="Open Sans" w:hAnsi="Open Sans"/>
          <w:sz w:val="22"/>
          <w:szCs w:val="22"/>
          <w:rtl w:val="0"/>
        </w:rPr>
        <w:t xml:space="preserve">you were asked in the assignment to add visualizations, which can complement quantitative analyses to show effects of interest. This is most effective if your visualizations: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Are appropriate in relation to what you are showing (i.e. don’t provide a link to a video if a simple screenshot would have sufficed)</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Have a clear and self-explanatory message (e.g., compare simulations side by side, not in different figures on different pages, and provide a meaningful caption)</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Draw attention to the points of interest (e.g. by using colors and/or annotations appropriately)</w:t>
      </w:r>
    </w:p>
    <w:p w:rsidR="00000000" w:rsidDel="00000000" w:rsidP="00000000" w:rsidRDefault="00000000" w:rsidRPr="00000000" w14:paraId="0000008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Please assess the quality of visualizations and figures in this report:</w:t>
      </w:r>
    </w:p>
    <w:p w:rsidR="00000000" w:rsidDel="00000000" w:rsidP="00000000" w:rsidRDefault="00000000" w:rsidRPr="00000000" w14:paraId="00000083">
      <w:pPr>
        <w:rPr>
          <w:rFonts w:ascii="Open Sans" w:cs="Open Sans" w:eastAsia="Open Sans" w:hAnsi="Open Sans"/>
          <w:sz w:val="22"/>
          <w:szCs w:val="22"/>
        </w:rPr>
      </w:pPr>
      <w:r w:rsidDel="00000000" w:rsidR="00000000" w:rsidRPr="00000000">
        <w:rPr>
          <w:rtl w:val="0"/>
        </w:rPr>
      </w:r>
    </w:p>
    <w:tbl>
      <w:tblPr>
        <w:tblStyle w:val="Table8"/>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84">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85">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86">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87">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88">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8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no visualizations at all.</w:t>
            </w:r>
          </w:p>
        </w:tc>
        <w:tc>
          <w:tcPr>
            <w:shd w:fill="f2f2f2" w:val="clear"/>
          </w:tcPr>
          <w:p w:rsidR="00000000" w:rsidDel="00000000" w:rsidP="00000000" w:rsidRDefault="00000000" w:rsidRPr="00000000" w14:paraId="0000008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visualizations, but they are not showing behaviors that are relevant for the report. </w:t>
            </w:r>
          </w:p>
        </w:tc>
        <w:tc>
          <w:tcPr>
            <w:shd w:fill="f2f2f2" w:val="clear"/>
          </w:tcPr>
          <w:p w:rsidR="00000000" w:rsidDel="00000000" w:rsidP="00000000" w:rsidRDefault="00000000" w:rsidRPr="00000000" w14:paraId="0000008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present and mostly relevant and appropriately chosen. </w:t>
            </w:r>
          </w:p>
        </w:tc>
        <w:tc>
          <w:tcPr>
            <w:shd w:fill="f2f2f2" w:val="clear"/>
          </w:tcPr>
          <w:p w:rsidR="00000000" w:rsidDel="00000000" w:rsidP="00000000" w:rsidRDefault="00000000" w:rsidRPr="00000000" w14:paraId="0000008C">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present, relevant, and well-chosen for the effects they are showing.</w:t>
            </w:r>
          </w:p>
        </w:tc>
        <w:tc>
          <w:tcPr>
            <w:shd w:fill="fff2cc" w:val="clear"/>
          </w:tcPr>
          <w:p w:rsidR="00000000" w:rsidDel="00000000" w:rsidP="00000000" w:rsidRDefault="00000000" w:rsidRPr="00000000" w14:paraId="0000008D">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2.5</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8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not very informative (for example:  the message is that cells align, but you cannot see directions in the screenshot).</w:t>
            </w:r>
          </w:p>
        </w:tc>
        <w:tc>
          <w:tcPr>
            <w:shd w:fill="f2f2f2" w:val="clear"/>
          </w:tcPr>
          <w:p w:rsidR="00000000" w:rsidDel="00000000" w:rsidP="00000000" w:rsidRDefault="00000000" w:rsidRPr="00000000" w14:paraId="0000008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somewhat informative, but some relevant information is missing (e.g. comparing two screenshots without a timestamp).</w:t>
            </w:r>
          </w:p>
        </w:tc>
        <w:tc>
          <w:tcPr>
            <w:shd w:fill="f2f2f2" w:val="clear"/>
          </w:tcPr>
          <w:p w:rsidR="00000000" w:rsidDel="00000000" w:rsidP="00000000" w:rsidRDefault="00000000" w:rsidRPr="00000000" w14:paraId="0000009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visualization shows the relevant behaviors with necessary information, but presentation could be improved to draw attention where needed.</w:t>
            </w:r>
          </w:p>
        </w:tc>
        <w:tc>
          <w:tcPr>
            <w:shd w:fill="f2f2f2" w:val="clear"/>
          </w:tcPr>
          <w:p w:rsidR="00000000" w:rsidDel="00000000" w:rsidP="00000000" w:rsidRDefault="00000000" w:rsidRPr="00000000" w14:paraId="0000009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visualization shows and draws attention to the relevant behaviors, using colors, annotations, and time stamps appropriately. </w:t>
            </w:r>
          </w:p>
        </w:tc>
        <w:tc>
          <w:tcPr>
            <w:shd w:fill="fff2cc" w:val="clear"/>
          </w:tcPr>
          <w:p w:rsidR="00000000" w:rsidDel="00000000" w:rsidP="00000000" w:rsidRDefault="00000000" w:rsidRPr="00000000" w14:paraId="00000092">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09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do not support the message (e.g. the relevant simulations are not shown together).</w:t>
            </w:r>
          </w:p>
        </w:tc>
        <w:tc>
          <w:tcPr>
            <w:shd w:fill="f2f2f2" w:val="clear"/>
          </w:tcPr>
          <w:p w:rsidR="00000000" w:rsidDel="00000000" w:rsidP="00000000" w:rsidRDefault="00000000" w:rsidRPr="00000000" w14:paraId="0000009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somewhat support the message, but it is not clear what the message is without reading the main text.</w:t>
            </w:r>
          </w:p>
        </w:tc>
        <w:tc>
          <w:tcPr>
            <w:shd w:fill="f2f2f2" w:val="clear"/>
          </w:tcPr>
          <w:p w:rsidR="00000000" w:rsidDel="00000000" w:rsidP="00000000" w:rsidRDefault="00000000" w:rsidRPr="00000000" w14:paraId="0000009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are reasonably self-explanatory, but not well supported by captions.</w:t>
            </w:r>
          </w:p>
        </w:tc>
        <w:tc>
          <w:tcPr>
            <w:shd w:fill="f2f2f2" w:val="clear"/>
          </w:tcPr>
          <w:p w:rsidR="00000000" w:rsidDel="00000000" w:rsidP="00000000" w:rsidRDefault="00000000" w:rsidRPr="00000000" w14:paraId="0000009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are self-explanatory, supported by captions highlighting the message and any relevant details.</w:t>
            </w:r>
          </w:p>
        </w:tc>
        <w:tc>
          <w:tcPr>
            <w:shd w:fill="fff2cc" w:val="clear"/>
          </w:tcPr>
          <w:p w:rsidR="00000000" w:rsidDel="00000000" w:rsidP="00000000" w:rsidRDefault="00000000" w:rsidRPr="00000000" w14:paraId="00000097">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bl>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Description: </w:t>
      </w:r>
      <w:r w:rsidDel="00000000" w:rsidR="00000000" w:rsidRPr="00000000">
        <w:rPr>
          <w:rFonts w:ascii="Open Sans" w:cs="Open Sans" w:eastAsia="Open Sans" w:hAnsi="Open Sans"/>
          <w:sz w:val="22"/>
          <w:szCs w:val="22"/>
          <w:rtl w:val="0"/>
        </w:rPr>
        <w:t xml:space="preserve">Any figures/tables should be coherently described and referenced in the results section of the main text, which provides a narrative around the experiment(s) performed. Please assess the quality of this description:</w:t>
      </w:r>
    </w:p>
    <w:p w:rsidR="00000000" w:rsidDel="00000000" w:rsidP="00000000" w:rsidRDefault="00000000" w:rsidRPr="00000000" w14:paraId="0000009B">
      <w:pPr>
        <w:rPr>
          <w:rFonts w:ascii="Open Sans" w:cs="Open Sans" w:eastAsia="Open Sans" w:hAnsi="Open Sans"/>
          <w:sz w:val="22"/>
          <w:szCs w:val="22"/>
        </w:rPr>
      </w:pPr>
      <w:r w:rsidDel="00000000" w:rsidR="00000000" w:rsidRPr="00000000">
        <w:rPr>
          <w:rtl w:val="0"/>
        </w:rPr>
      </w:r>
    </w:p>
    <w:tbl>
      <w:tblPr>
        <w:tblStyle w:val="Table9"/>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9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9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9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9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A0">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A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is no or barely any text explaining the figures and tables.</w:t>
            </w:r>
          </w:p>
        </w:tc>
        <w:tc>
          <w:tcPr>
            <w:shd w:fill="f2f2f2" w:val="clear"/>
          </w:tcPr>
          <w:p w:rsidR="00000000" w:rsidDel="00000000" w:rsidP="00000000" w:rsidRDefault="00000000" w:rsidRPr="00000000" w14:paraId="000000A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is a narrative text explaining the results, but it does not reference the figures/tables appropriately. </w:t>
            </w:r>
          </w:p>
        </w:tc>
        <w:tc>
          <w:tcPr>
            <w:shd w:fill="f2f2f2" w:val="clear"/>
          </w:tcPr>
          <w:p w:rsidR="00000000" w:rsidDel="00000000" w:rsidP="00000000" w:rsidRDefault="00000000" w:rsidRPr="00000000" w14:paraId="000000A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narrative text explains the results and references figures/tables appropriately.</w:t>
            </w:r>
          </w:p>
        </w:tc>
        <w:tc>
          <w:tcPr>
            <w:shd w:fill="f2f2f2" w:val="clear"/>
          </w:tcPr>
          <w:p w:rsidR="00000000" w:rsidDel="00000000" w:rsidP="00000000" w:rsidRDefault="00000000" w:rsidRPr="00000000" w14:paraId="000000A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narrative text explains the results very clearly and references figures/tables appropriately.</w:t>
            </w:r>
          </w:p>
        </w:tc>
        <w:tc>
          <w:tcPr>
            <w:shd w:fill="fff2cc" w:val="clear"/>
          </w:tcPr>
          <w:p w:rsidR="00000000" w:rsidDel="00000000" w:rsidP="00000000" w:rsidRDefault="00000000" w:rsidRPr="00000000" w14:paraId="000000A5">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3</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provides some explanations but many relevant observations in figures/tables are left unexplained.</w:t>
            </w:r>
          </w:p>
        </w:tc>
        <w:tc>
          <w:tcPr>
            <w:shd w:fill="f2f2f2" w:val="clear"/>
          </w:tcPr>
          <w:p w:rsidR="00000000" w:rsidDel="00000000" w:rsidP="00000000" w:rsidRDefault="00000000" w:rsidRPr="00000000" w14:paraId="000000A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mostly explains the observations but is at times unclear or contradictory.</w:t>
            </w:r>
          </w:p>
        </w:tc>
        <w:tc>
          <w:tcPr>
            <w:shd w:fill="f2f2f2" w:val="clear"/>
          </w:tcPr>
          <w:p w:rsidR="00000000" w:rsidDel="00000000" w:rsidP="00000000" w:rsidRDefault="00000000" w:rsidRPr="00000000" w14:paraId="000000A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explains the observations in detail and correctly, but this causes the main point to be lost.</w:t>
            </w:r>
          </w:p>
        </w:tc>
        <w:tc>
          <w:tcPr>
            <w:shd w:fill="f2f2f2" w:val="clear"/>
          </w:tcPr>
          <w:p w:rsidR="00000000" w:rsidDel="00000000" w:rsidP="00000000" w:rsidRDefault="00000000" w:rsidRPr="00000000" w14:paraId="000000A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explains the observations correctly and in sufficient detail while also remaining to the point. </w:t>
            </w:r>
          </w:p>
        </w:tc>
        <w:tc>
          <w:tcPr>
            <w:shd w:fill="fff2cc" w:val="clear"/>
          </w:tcPr>
          <w:p w:rsidR="00000000" w:rsidDel="00000000" w:rsidP="00000000" w:rsidRDefault="00000000" w:rsidRPr="00000000" w14:paraId="000000AA">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3</w:t>
            </w:r>
          </w:p>
        </w:tc>
      </w:tr>
    </w:tbl>
    <w:p w:rsidR="00000000" w:rsidDel="00000000" w:rsidP="00000000" w:rsidRDefault="00000000" w:rsidRPr="00000000" w14:paraId="000000A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assess the quality of the visualizations and analyses in this report.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them fix any issues and/or show explicitly which parts were done well. Be specific (which experiment(s)/figures/text sections are you talking about?), offer concrete suggestions for improvement and explain why these changes will result in a better report. </w:t>
      </w:r>
    </w:p>
    <w:p w:rsidR="00000000" w:rsidDel="00000000" w:rsidP="00000000" w:rsidRDefault="00000000" w:rsidRPr="00000000" w14:paraId="000000AD">
      <w:pPr>
        <w:rPr>
          <w:rFonts w:ascii="Open Sans" w:cs="Open Sans" w:eastAsia="Open Sans" w:hAnsi="Open Sans"/>
          <w:b w:val="1"/>
          <w:sz w:val="22"/>
          <w:szCs w:val="22"/>
        </w:rPr>
      </w:pPr>
      <w:r w:rsidDel="00000000" w:rsidR="00000000" w:rsidRPr="00000000">
        <w:rPr>
          <w:rtl w:val="0"/>
        </w:rPr>
      </w:r>
    </w:p>
    <w:tbl>
      <w:tblPr>
        <w:tblStyle w:val="Table10"/>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AE">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Between all the figures the main message is difficult to find. The problem description was to specifically recreate the experiment from exercise 1.3 to reproduce the collective migration of the cells and then “..use obstacles with roughly half the size of the cells for this exercise, and place them on the grid with regular spacing between them”. Then to modify the density of these obstacles in the regularly spaced grid. While your results are potentially interesting, the reason for selecting your obstacle arrangement is not justified or motivated. For example, why did you decide to include tunnel-like obstacles? Why circles?</w:t>
            </w:r>
          </w:p>
          <w:p w:rsidR="00000000" w:rsidDel="00000000" w:rsidP="00000000" w:rsidRDefault="00000000" w:rsidRPr="00000000" w14:paraId="000000AF">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B0">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To answer the research question more clearly, I would focus on grid setups like in Figure 3, where you use a set of grids with progressively more obstacles [0x0, 3x3, 6x6, 9x9, etc] while keeping all other parameters constant. If you increase the number of cells, then the collective migration behavior would be observed in the 0x0 case, then you can add 3x3 in a figure next to it, then 6x6, etc. In this way there is a clear progression of density and easy comparison between figures. This would then clearly show the effect of the obstacles on collective migration.</w:t>
            </w:r>
          </w:p>
          <w:p w:rsidR="00000000" w:rsidDel="00000000" w:rsidP="00000000" w:rsidRDefault="00000000" w:rsidRPr="00000000" w14:paraId="000000B1">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B2">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In regards to quantifications. It’s an easy thing to miss (we did too). My suggestion would be to develop some measure of collective migration by maybe defining some vector that points in the direction of each cells movements, then take the average of the direction and magnitude of the vectors. If the direction average is close to zero you can be confident that collective migration is not occurring (cells are moving in different directions, canceling out each others vectors). If the magnitude average is low you can infer that cells are not moving much (even if they are moving together). </w:t>
            </w:r>
          </w:p>
          <w:p w:rsidR="00000000" w:rsidDel="00000000" w:rsidP="00000000" w:rsidRDefault="00000000" w:rsidRPr="00000000" w14:paraId="000000B3">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B4">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Some claims in figure captions are not supported by the figures. For example: in figure 3 it is stated that cells seem to prefer going around the obstacle, and yet from a single screenshot that is not evident. It would be good to include multiple figures with different timesteps, showing the progression of the cell around an obstacle (or a video). The single screenshot also does not show that “they try to get out as soon as possible”.</w:t>
            </w:r>
          </w:p>
          <w:p w:rsidR="00000000" w:rsidDel="00000000" w:rsidP="00000000" w:rsidRDefault="00000000" w:rsidRPr="00000000" w14:paraId="000000B5">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6">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7">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B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Conclusions and evidence</w:t>
      </w:r>
    </w:p>
    <w:p w:rsidR="00000000" w:rsidDel="00000000" w:rsidP="00000000" w:rsidRDefault="00000000" w:rsidRPr="00000000" w14:paraId="000000BC">
      <w:pPr>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Validity: </w:t>
      </w:r>
      <w:r w:rsidDel="00000000" w:rsidR="00000000" w:rsidRPr="00000000">
        <w:rPr>
          <w:rFonts w:ascii="Open Sans" w:cs="Open Sans" w:eastAsia="Open Sans" w:hAnsi="Open Sans"/>
          <w:sz w:val="22"/>
          <w:szCs w:val="22"/>
          <w:rtl w:val="0"/>
        </w:rPr>
        <w:t xml:space="preserve">Claims and conclusions in the report should be backed-up by evidence (figures/tables/etc); please assess to what extent this is the case:</w:t>
      </w:r>
    </w:p>
    <w:p w:rsidR="00000000" w:rsidDel="00000000" w:rsidP="00000000" w:rsidRDefault="00000000" w:rsidRPr="00000000" w14:paraId="000000BE">
      <w:pPr>
        <w:rPr>
          <w:rFonts w:ascii="Open Sans" w:cs="Open Sans" w:eastAsia="Open Sans" w:hAnsi="Open Sans"/>
          <w:sz w:val="22"/>
          <w:szCs w:val="22"/>
        </w:rPr>
      </w:pPr>
      <w:r w:rsidDel="00000000" w:rsidR="00000000" w:rsidRPr="00000000">
        <w:rPr>
          <w:rtl w:val="0"/>
        </w:rPr>
      </w:r>
    </w:p>
    <w:tbl>
      <w:tblPr>
        <w:tblStyle w:val="Table1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B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C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C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C2">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C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C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report makes several claims that are not backed up by any evidence.</w:t>
            </w:r>
          </w:p>
        </w:tc>
        <w:tc>
          <w:tcPr>
            <w:shd w:fill="f2f2f2" w:val="clear"/>
          </w:tcPr>
          <w:p w:rsidR="00000000" w:rsidDel="00000000" w:rsidP="00000000" w:rsidRDefault="00000000" w:rsidRPr="00000000" w14:paraId="000000C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Most claims are supported by evidence, but the claims are too strong for the evidence presented (e.g. the results could be due to noise).</w:t>
            </w:r>
          </w:p>
        </w:tc>
        <w:tc>
          <w:tcPr>
            <w:shd w:fill="f2f2f2" w:val="clear"/>
          </w:tcPr>
          <w:p w:rsidR="00000000" w:rsidDel="00000000" w:rsidP="00000000" w:rsidRDefault="00000000" w:rsidRPr="00000000" w14:paraId="000000C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Most claims are supported by evidence, any overclaiming is minor.</w:t>
            </w:r>
          </w:p>
        </w:tc>
        <w:tc>
          <w:tcPr>
            <w:shd w:fill="f2f2f2" w:val="clear"/>
          </w:tcPr>
          <w:p w:rsidR="00000000" w:rsidDel="00000000" w:rsidP="00000000" w:rsidRDefault="00000000" w:rsidRPr="00000000" w14:paraId="000000C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All claims are thoroughly supported by evidence; there is no doubt that they are valid.</w:t>
            </w:r>
          </w:p>
        </w:tc>
        <w:tc>
          <w:tcPr>
            <w:shd w:fill="fff2cc" w:val="clear"/>
          </w:tcPr>
          <w:p w:rsidR="00000000" w:rsidDel="00000000" w:rsidP="00000000" w:rsidRDefault="00000000" w:rsidRPr="00000000" w14:paraId="000000C8">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3-4</w:t>
            </w:r>
            <w:r w:rsidDel="00000000" w:rsidR="00000000" w:rsidRPr="00000000">
              <w:rPr>
                <w:rtl w:val="0"/>
              </w:rPr>
            </w:r>
          </w:p>
        </w:tc>
      </w:tr>
    </w:tbl>
    <w:p w:rsidR="00000000" w:rsidDel="00000000" w:rsidP="00000000" w:rsidRDefault="00000000" w:rsidRPr="00000000" w14:paraId="000000C9">
      <w:pPr>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Clarity: </w:t>
      </w:r>
      <w:r w:rsidDel="00000000" w:rsidR="00000000" w:rsidRPr="00000000">
        <w:rPr>
          <w:rFonts w:ascii="Open Sans" w:cs="Open Sans" w:eastAsia="Open Sans" w:hAnsi="Open Sans"/>
          <w:sz w:val="22"/>
          <w:szCs w:val="22"/>
          <w:rtl w:val="0"/>
        </w:rPr>
        <w:t xml:space="preserve">Ideally, a report should clearly answer the research question with a main conclusion after presenting the results. Assess how clearly the (main) conclusions are communicated:</w:t>
      </w:r>
    </w:p>
    <w:p w:rsidR="00000000" w:rsidDel="00000000" w:rsidP="00000000" w:rsidRDefault="00000000" w:rsidRPr="00000000" w14:paraId="000000CB">
      <w:pPr>
        <w:rPr>
          <w:rFonts w:ascii="Open Sans" w:cs="Open Sans" w:eastAsia="Open Sans" w:hAnsi="Open Sans"/>
          <w:sz w:val="22"/>
          <w:szCs w:val="22"/>
        </w:rPr>
      </w:pPr>
      <w:r w:rsidDel="00000000" w:rsidR="00000000" w:rsidRPr="00000000">
        <w:rPr>
          <w:rtl w:val="0"/>
        </w:rPr>
      </w:r>
    </w:p>
    <w:tbl>
      <w:tblPr>
        <w:tblStyle w:val="Table1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C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C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C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C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D0">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D1">
            <w:pPr>
              <w:rPr>
                <w:rFonts w:ascii="Open Sans" w:cs="Open Sans" w:eastAsia="Open Sans" w:hAnsi="Open Sans"/>
                <w:i w:val="1"/>
                <w:sz w:val="18"/>
                <w:szCs w:val="18"/>
                <w:highlight w:val="yellow"/>
              </w:rPr>
            </w:pPr>
            <w:r w:rsidDel="00000000" w:rsidR="00000000" w:rsidRPr="00000000">
              <w:rPr>
                <w:rFonts w:ascii="Open Sans" w:cs="Open Sans" w:eastAsia="Open Sans" w:hAnsi="Open Sans"/>
                <w:i w:val="1"/>
                <w:sz w:val="18"/>
                <w:szCs w:val="18"/>
                <w:rtl w:val="0"/>
              </w:rPr>
              <w:t xml:space="preserve">There was no clear conclusion, just a description of results.</w:t>
            </w:r>
            <w:r w:rsidDel="00000000" w:rsidR="00000000" w:rsidRPr="00000000">
              <w:rPr>
                <w:rtl w:val="0"/>
              </w:rPr>
            </w:r>
          </w:p>
        </w:tc>
        <w:tc>
          <w:tcPr>
            <w:shd w:fill="f2f2f2" w:val="clear"/>
          </w:tcPr>
          <w:p w:rsidR="00000000" w:rsidDel="00000000" w:rsidP="00000000" w:rsidRDefault="00000000" w:rsidRPr="00000000" w14:paraId="000000D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Some conclusions were drawn, but there was unclear which were the major and minor points.</w:t>
            </w:r>
          </w:p>
        </w:tc>
        <w:tc>
          <w:tcPr>
            <w:shd w:fill="f2f2f2" w:val="clear"/>
          </w:tcPr>
          <w:p w:rsidR="00000000" w:rsidDel="00000000" w:rsidP="00000000" w:rsidRDefault="00000000" w:rsidRPr="00000000" w14:paraId="000000D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main conclusion was clearly highlighted, but it could be explained better.</w:t>
            </w:r>
          </w:p>
        </w:tc>
        <w:tc>
          <w:tcPr>
            <w:shd w:fill="f2f2f2" w:val="clear"/>
          </w:tcPr>
          <w:p w:rsidR="00000000" w:rsidDel="00000000" w:rsidP="00000000" w:rsidRDefault="00000000" w:rsidRPr="00000000" w14:paraId="000000D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main conclusion was clearly highlighted and well explained.</w:t>
            </w:r>
          </w:p>
        </w:tc>
        <w:tc>
          <w:tcPr>
            <w:shd w:fill="fff2cc" w:val="clear"/>
          </w:tcPr>
          <w:p w:rsidR="00000000" w:rsidDel="00000000" w:rsidP="00000000" w:rsidRDefault="00000000" w:rsidRPr="00000000" w14:paraId="000000D5">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2-3</w:t>
            </w:r>
            <w:r w:rsidDel="00000000" w:rsidR="00000000" w:rsidRPr="00000000">
              <w:rPr>
                <w:rtl w:val="0"/>
              </w:rPr>
            </w:r>
          </w:p>
        </w:tc>
      </w:tr>
    </w:tbl>
    <w:p w:rsidR="00000000" w:rsidDel="00000000" w:rsidP="00000000" w:rsidRDefault="00000000" w:rsidRPr="00000000" w14:paraId="000000D6">
      <w:pPr>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addition, please answer the following with Y/N:</w:t>
      </w:r>
    </w:p>
    <w:p w:rsidR="00000000" w:rsidDel="00000000" w:rsidP="00000000" w:rsidRDefault="00000000" w:rsidRPr="00000000" w14:paraId="000000D9">
      <w:pPr>
        <w:rPr>
          <w:rFonts w:ascii="Open Sans" w:cs="Open Sans" w:eastAsia="Open Sans" w:hAnsi="Open Sans"/>
        </w:rPr>
      </w:pPr>
      <w:r w:rsidDel="00000000" w:rsidR="00000000" w:rsidRPr="00000000">
        <w:rPr>
          <w:rtl w:val="0"/>
        </w:rPr>
      </w:r>
    </w:p>
    <w:tbl>
      <w:tblPr>
        <w:tblStyle w:val="Table1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1276"/>
        <w:tblGridChange w:id="0">
          <w:tblGrid>
            <w:gridCol w:w="9067"/>
            <w:gridCol w:w="1276"/>
          </w:tblGrid>
        </w:tblGridChange>
      </w:tblGrid>
      <w:tr>
        <w:trPr>
          <w:cantSplit w:val="0"/>
          <w:tblHeader w:val="0"/>
        </w:trPr>
        <w:tc>
          <w:tcPr>
            <w:shd w:fill="d9d9d9" w:val="clear"/>
          </w:tcPr>
          <w:p w:rsidR="00000000" w:rsidDel="00000000" w:rsidP="00000000" w:rsidRDefault="00000000" w:rsidRPr="00000000" w14:paraId="000000DA">
            <w:pPr>
              <w:rPr>
                <w:rFonts w:ascii="Open Sans" w:cs="Open Sans" w:eastAsia="Open Sans" w:hAnsi="Open Sans"/>
                <w:b w:val="1"/>
                <w:sz w:val="18"/>
                <w:szCs w:val="18"/>
              </w:rPr>
            </w:pPr>
            <w:r w:rsidDel="00000000" w:rsidR="00000000" w:rsidRPr="00000000">
              <w:rPr>
                <w:rtl w:val="0"/>
              </w:rPr>
            </w:r>
          </w:p>
        </w:tc>
        <w:tc>
          <w:tcPr>
            <w:shd w:fill="d9d9d9" w:val="clear"/>
          </w:tcPr>
          <w:p w:rsidR="00000000" w:rsidDel="00000000" w:rsidP="00000000" w:rsidRDefault="00000000" w:rsidRPr="00000000" w14:paraId="000000DB">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w:t>
            </w:r>
          </w:p>
        </w:tc>
      </w:tr>
      <w:tr>
        <w:trPr>
          <w:cantSplit w:val="0"/>
          <w:tblHeader w:val="0"/>
        </w:trPr>
        <w:tc>
          <w:tcPr>
            <w:shd w:fill="f2f2f2" w:val="clear"/>
          </w:tcPr>
          <w:p w:rsidR="00000000" w:rsidDel="00000000" w:rsidP="00000000" w:rsidRDefault="00000000" w:rsidRPr="00000000" w14:paraId="000000D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this report answer the research question posed in the assignment (and hopefully in the report introduction)? I.e. are the differences between obstacle simulations and the no-obstacle baseline clearly discussed?</w:t>
            </w:r>
          </w:p>
        </w:tc>
        <w:tc>
          <w:tcPr>
            <w:shd w:fill="fff2cc" w:val="clear"/>
          </w:tcPr>
          <w:p w:rsidR="00000000" w:rsidDel="00000000" w:rsidP="00000000" w:rsidRDefault="00000000" w:rsidRPr="00000000" w14:paraId="000000D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D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answer mention the alignment of directions in the scenario without obstacles, which is disturbed when obstacles are present?</w:t>
            </w:r>
          </w:p>
        </w:tc>
        <w:tc>
          <w:tcPr>
            <w:shd w:fill="fff2cc" w:val="clear"/>
          </w:tcPr>
          <w:p w:rsidR="00000000" w:rsidDel="00000000" w:rsidP="00000000" w:rsidRDefault="00000000" w:rsidRPr="00000000" w14:paraId="000000DF">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0">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 you otherwise agree with the conclusions made? </w:t>
            </w:r>
          </w:p>
        </w:tc>
        <w:tc>
          <w:tcPr>
            <w:shd w:fill="fff2cc" w:val="clear"/>
          </w:tcPr>
          <w:p w:rsidR="00000000" w:rsidDel="00000000" w:rsidP="00000000" w:rsidRDefault="00000000" w:rsidRPr="00000000" w14:paraId="000000E1">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2">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easy to find the main conclusions in the report (e.g. in a separate section) and to distinguish it from other observations made?</w:t>
            </w:r>
          </w:p>
        </w:tc>
        <w:tc>
          <w:tcPr>
            <w:shd w:fill="fff2cc" w:val="clear"/>
          </w:tcPr>
          <w:p w:rsidR="00000000" w:rsidDel="00000000" w:rsidP="00000000" w:rsidRDefault="00000000" w:rsidRPr="00000000" w14:paraId="000000E3">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clear which statements are factual observations (“the cells did X in context Y”) and which are interpretations thereof (“these findings suggest that obstacles do X”)?</w:t>
            </w:r>
          </w:p>
        </w:tc>
        <w:tc>
          <w:tcPr>
            <w:shd w:fill="fff2cc" w:val="clear"/>
          </w:tcPr>
          <w:p w:rsidR="00000000" w:rsidDel="00000000" w:rsidP="00000000" w:rsidRDefault="00000000" w:rsidRPr="00000000" w14:paraId="000000E5">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bl>
    <w:p w:rsidR="00000000" w:rsidDel="00000000" w:rsidP="00000000" w:rsidRDefault="00000000" w:rsidRPr="00000000" w14:paraId="000000E6">
      <w:pPr>
        <w:rPr>
          <w:rFonts w:ascii="Open Sans" w:cs="Open Sans" w:eastAsia="Open Sans" w:hAnsi="Open Sans"/>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assess how well the report answered the research question.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 other team fix any issues and/or show explicitly which parts were done well. Be specific (e.g. quote specific claims you disagree with, or specific figures that seem to contradict the conclusion, etc), offer concrete suggestions for improvement, and explain why these will improve the report.</w:t>
      </w:r>
    </w:p>
    <w:p w:rsidR="00000000" w:rsidDel="00000000" w:rsidP="00000000" w:rsidRDefault="00000000" w:rsidRPr="00000000" w14:paraId="000000E8">
      <w:pPr>
        <w:rPr>
          <w:rFonts w:ascii="Open Sans" w:cs="Open Sans" w:eastAsia="Open Sans" w:hAnsi="Open Sans"/>
          <w:b w:val="1"/>
          <w:sz w:val="22"/>
          <w:szCs w:val="22"/>
        </w:rPr>
      </w:pPr>
      <w:r w:rsidDel="00000000" w:rsidR="00000000" w:rsidRPr="00000000">
        <w:rPr>
          <w:rtl w:val="0"/>
        </w:rPr>
      </w:r>
    </w:p>
    <w:tbl>
      <w:tblPr>
        <w:tblStyle w:val="Table1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E9">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Regarding our feedback on clarity: You draw your observations in the “experiment” section, however it would be great if you could recap them in discussion/conclusion, so that the reader has an easier time getting a grasp of your main observations/conclusions quickly. This would also make it easier for you to distinguish observations from your main take away points. </w:t>
              <w:br w:type="textWrapping"/>
              <w:t xml:space="preserve">Watch out for minor grammar mistakes, for example in conclusion and discussion: “The result show that …”. </w:t>
            </w:r>
          </w:p>
          <w:p w:rsidR="00000000" w:rsidDel="00000000" w:rsidP="00000000" w:rsidRDefault="00000000" w:rsidRPr="00000000" w14:paraId="000000EA">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EB">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To increase validity, consider citing relevant literature when explaining cell behaviour or suggesting possible interpretations of it. One spot where this could really fit is: “When inside a maze, the cells look for ways to move out of the maze as quickly as possible, signaling that they prefer open spaces over narrow, crowded ones.”</w:t>
              <w:br w:type="textWrapping"/>
              <w:t xml:space="preserve">The link to the explanation of the cell parameters (section 2.3) is a step in the right direction!</w:t>
            </w:r>
          </w:p>
          <w:p w:rsidR="00000000" w:rsidDel="00000000" w:rsidP="00000000" w:rsidRDefault="00000000" w:rsidRPr="00000000" w14:paraId="000000EC">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ED">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E">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F">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F0">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F1">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F3">
      <w:pPr>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Report</w:t>
      </w:r>
    </w:p>
    <w:p w:rsidR="00000000" w:rsidDel="00000000" w:rsidP="00000000" w:rsidRDefault="00000000" w:rsidRPr="00000000" w14:paraId="000000F6">
      <w:pPr>
        <w:rPr>
          <w:rFonts w:ascii="Open Sans" w:cs="Open Sans" w:eastAsia="Open Sans" w:hAnsi="Open Sans"/>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rPr>
      </w:pPr>
      <w:r w:rsidDel="00000000" w:rsidR="00000000" w:rsidRPr="00000000">
        <w:rPr>
          <w:rFonts w:ascii="Open Sans" w:cs="Open Sans" w:eastAsia="Open Sans" w:hAnsi="Open Sans"/>
          <w:rtl w:val="0"/>
        </w:rPr>
        <w:t xml:space="preserve">Finally, use the questions below to assess if the report is properly structured, clear, and self-contained enough to completely interpret and reproduce the work:</w:t>
      </w:r>
    </w:p>
    <w:p w:rsidR="00000000" w:rsidDel="00000000" w:rsidP="00000000" w:rsidRDefault="00000000" w:rsidRPr="00000000" w14:paraId="000000F8">
      <w:pPr>
        <w:rPr>
          <w:rFonts w:ascii="Open Sans" w:cs="Open Sans" w:eastAsia="Open Sans" w:hAnsi="Open Sans"/>
        </w:rPr>
      </w:pPr>
      <w:r w:rsidDel="00000000" w:rsidR="00000000" w:rsidRPr="00000000">
        <w:rPr>
          <w:rtl w:val="0"/>
        </w:rPr>
      </w:r>
    </w:p>
    <w:tbl>
      <w:tblPr>
        <w:tblStyle w:val="Table1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1276"/>
        <w:tblGridChange w:id="0">
          <w:tblGrid>
            <w:gridCol w:w="9067"/>
            <w:gridCol w:w="1276"/>
          </w:tblGrid>
        </w:tblGridChange>
      </w:tblGrid>
      <w:tr>
        <w:trPr>
          <w:cantSplit w:val="0"/>
          <w:tblHeader w:val="0"/>
        </w:trPr>
        <w:tc>
          <w:tcPr>
            <w:shd w:fill="d9d9d9" w:val="clear"/>
          </w:tcPr>
          <w:p w:rsidR="00000000" w:rsidDel="00000000" w:rsidP="00000000" w:rsidRDefault="00000000" w:rsidRPr="00000000" w14:paraId="000000F9">
            <w:pPr>
              <w:rPr>
                <w:rFonts w:ascii="Open Sans" w:cs="Open Sans" w:eastAsia="Open Sans" w:hAnsi="Open Sans"/>
                <w:b w:val="1"/>
                <w:sz w:val="18"/>
                <w:szCs w:val="18"/>
              </w:rPr>
            </w:pPr>
            <w:r w:rsidDel="00000000" w:rsidR="00000000" w:rsidRPr="00000000">
              <w:rPr>
                <w:rtl w:val="0"/>
              </w:rPr>
            </w:r>
          </w:p>
        </w:tc>
        <w:tc>
          <w:tcPr>
            <w:shd w:fill="d9d9d9" w:val="clear"/>
          </w:tcPr>
          <w:p w:rsidR="00000000" w:rsidDel="00000000" w:rsidP="00000000" w:rsidRDefault="00000000" w:rsidRPr="00000000" w14:paraId="000000FA">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w:t>
            </w:r>
          </w:p>
        </w:tc>
      </w:tr>
      <w:tr>
        <w:trPr>
          <w:cantSplit w:val="0"/>
          <w:tblHeader w:val="0"/>
        </w:trPr>
        <w:tc>
          <w:tcPr>
            <w:shd w:fill="f2f2f2" w:val="clear"/>
          </w:tcPr>
          <w:p w:rsidR="00000000" w:rsidDel="00000000" w:rsidP="00000000" w:rsidRDefault="00000000" w:rsidRPr="00000000" w14:paraId="000000FB">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report clearly state the main research question in the introduction?</w:t>
            </w:r>
          </w:p>
        </w:tc>
        <w:tc>
          <w:tcPr>
            <w:shd w:fill="fff2cc" w:val="clear"/>
          </w:tcPr>
          <w:p w:rsidR="00000000" w:rsidDel="00000000" w:rsidP="00000000" w:rsidRDefault="00000000" w:rsidRPr="00000000" w14:paraId="000000FC">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F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report contain ALL the relevant sections: introduction, methods, results, discussion/conclusion?</w:t>
            </w:r>
          </w:p>
        </w:tc>
        <w:tc>
          <w:tcPr>
            <w:shd w:fill="fff2cc" w:val="clear"/>
          </w:tcPr>
          <w:p w:rsidR="00000000" w:rsidDel="00000000" w:rsidP="00000000" w:rsidRDefault="00000000" w:rsidRPr="00000000" w14:paraId="000000FE">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FF">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sections of the report that are difficult to read and/or interpret? (If so, please mention those in the textbox below).</w:t>
            </w:r>
          </w:p>
        </w:tc>
        <w:tc>
          <w:tcPr>
            <w:shd w:fill="fff2cc" w:val="clear"/>
          </w:tcPr>
          <w:p w:rsidR="00000000" w:rsidDel="00000000" w:rsidP="00000000" w:rsidRDefault="00000000" w:rsidRPr="00000000" w14:paraId="00000100">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101">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If any literature references are cited: do they seem relevant to the presented work? </w:t>
            </w:r>
          </w:p>
        </w:tc>
        <w:tc>
          <w:tcPr>
            <w:shd w:fill="fff2cc" w:val="clear"/>
          </w:tcPr>
          <w:p w:rsidR="00000000" w:rsidDel="00000000" w:rsidP="00000000" w:rsidRDefault="00000000" w:rsidRPr="00000000" w14:paraId="00000102">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w:t>
            </w:r>
          </w:p>
        </w:tc>
      </w:tr>
      <w:tr>
        <w:trPr>
          <w:cantSplit w:val="0"/>
          <w:tblHeader w:val="0"/>
        </w:trPr>
        <w:tc>
          <w:tcPr>
            <w:shd w:fill="f2f2f2" w:val="clear"/>
          </w:tcPr>
          <w:p w:rsidR="00000000" w:rsidDel="00000000" w:rsidP="00000000" w:rsidRDefault="00000000" w:rsidRPr="00000000" w14:paraId="0000010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any claims where you think a literature reference is missing?</w:t>
            </w:r>
          </w:p>
        </w:tc>
        <w:tc>
          <w:tcPr>
            <w:shd w:fill="fff2cc" w:val="clear"/>
          </w:tcPr>
          <w:p w:rsidR="00000000" w:rsidDel="00000000" w:rsidP="00000000" w:rsidRDefault="00000000" w:rsidRPr="00000000" w14:paraId="00000104">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5">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 methods described sufficiently well that you could reproduce the work </w:t>
            </w:r>
            <w:r w:rsidDel="00000000" w:rsidR="00000000" w:rsidRPr="00000000">
              <w:rPr>
                <w:rFonts w:ascii="Open Sans" w:cs="Open Sans" w:eastAsia="Open Sans" w:hAnsi="Open Sans"/>
                <w:i w:val="1"/>
                <w:sz w:val="18"/>
                <w:szCs w:val="18"/>
                <w:u w:val="single"/>
                <w:rtl w:val="0"/>
              </w:rPr>
              <w:t xml:space="preserve">without looking at the code</w:t>
            </w:r>
            <w:r w:rsidDel="00000000" w:rsidR="00000000" w:rsidRPr="00000000">
              <w:rPr>
                <w:rFonts w:ascii="Open Sans" w:cs="Open Sans" w:eastAsia="Open Sans" w:hAnsi="Open Sans"/>
                <w:i w:val="1"/>
                <w:sz w:val="18"/>
                <w:szCs w:val="18"/>
                <w:rtl w:val="0"/>
              </w:rPr>
              <w:t xml:space="preserve">?</w:t>
            </w:r>
            <w:r w:rsidDel="00000000" w:rsidR="00000000" w:rsidRPr="00000000">
              <w:rPr>
                <w:rFonts w:ascii="Open Sans" w:cs="Open Sans" w:eastAsia="Open Sans" w:hAnsi="Open Sans"/>
                <w:sz w:val="18"/>
                <w:szCs w:val="18"/>
                <w:rtl w:val="0"/>
              </w:rPr>
              <w:t xml:space="preserve"> This means the report should include:</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All the relevant parameters used, including the temperature T and boundary conditions</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If adhesion values J are given in a matrix, it should be clear which celltypes are in the rows and columns;</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Densities of cells and obstacles (or numbers, but then the size of the simulation field should be included)</w:t>
            </w:r>
          </w:p>
        </w:tc>
        <w:tc>
          <w:tcPr>
            <w:shd w:fill="fff2cc" w:val="clear"/>
          </w:tcPr>
          <w:p w:rsidR="00000000" w:rsidDel="00000000" w:rsidP="00000000" w:rsidRDefault="00000000" w:rsidRPr="00000000" w14:paraId="00000109">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methods justified?</w:t>
            </w:r>
          </w:p>
        </w:tc>
        <w:tc>
          <w:tcPr>
            <w:shd w:fill="fff2cc" w:val="clear"/>
          </w:tcPr>
          <w:p w:rsidR="00000000" w:rsidDel="00000000" w:rsidP="00000000" w:rsidRDefault="00000000" w:rsidRPr="00000000" w14:paraId="0000010B">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clear how long simulations were running before outputs (data/screenshots) were generated?</w:t>
            </w:r>
          </w:p>
        </w:tc>
        <w:tc>
          <w:tcPr>
            <w:shd w:fill="fff2cc" w:val="clear"/>
          </w:tcPr>
          <w:p w:rsidR="00000000" w:rsidDel="00000000" w:rsidP="00000000" w:rsidRDefault="00000000" w:rsidRPr="00000000" w14:paraId="0000010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10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any other reasons why results may not be reproducible?</w:t>
            </w:r>
          </w:p>
        </w:tc>
        <w:tc>
          <w:tcPr>
            <w:shd w:fill="fff2cc" w:val="clear"/>
          </w:tcPr>
          <w:p w:rsidR="00000000" w:rsidDel="00000000" w:rsidP="00000000" w:rsidRDefault="00000000" w:rsidRPr="00000000" w14:paraId="0000010F">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bl>
    <w:p w:rsidR="00000000" w:rsidDel="00000000" w:rsidP="00000000" w:rsidRDefault="00000000" w:rsidRPr="00000000" w14:paraId="00000110">
      <w:pPr>
        <w:rPr>
          <w:rFonts w:ascii="Open Sans" w:cs="Open Sans" w:eastAsia="Open Sans" w:hAnsi="Open Sans"/>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assess how the report can be improved.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 other team fix any unclear sections and/or show explicitly which parts were done well. Be specific (e.g. quote specific parts where you get confused and explain what you find confusing, etc), offer concrete suggestions for improvement, and explain why these will improve the report.</w:t>
      </w:r>
    </w:p>
    <w:p w:rsidR="00000000" w:rsidDel="00000000" w:rsidP="00000000" w:rsidRDefault="00000000" w:rsidRPr="00000000" w14:paraId="00000112">
      <w:pPr>
        <w:rPr>
          <w:rFonts w:ascii="Open Sans" w:cs="Open Sans" w:eastAsia="Open Sans" w:hAnsi="Open Sans"/>
          <w:b w:val="1"/>
          <w:sz w:val="22"/>
          <w:szCs w:val="22"/>
        </w:rPr>
      </w:pPr>
      <w:r w:rsidDel="00000000" w:rsidR="00000000" w:rsidRPr="00000000">
        <w:rPr>
          <w:rtl w:val="0"/>
        </w:rPr>
      </w:r>
    </w:p>
    <w:tbl>
      <w:tblPr>
        <w:tblStyle w:val="Table1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113">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In the introduction, the reader would benefit from a more detailed description of the task ahead. For example, consider specifically mentioning obstacles.</w:t>
            </w:r>
          </w:p>
          <w:p w:rsidR="00000000" w:rsidDel="00000000" w:rsidP="00000000" w:rsidRDefault="00000000" w:rsidRPr="00000000" w14:paraId="00000114">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 </w:t>
            </w:r>
          </w:p>
          <w:p w:rsidR="00000000" w:rsidDel="00000000" w:rsidP="00000000" w:rsidRDefault="00000000" w:rsidRPr="00000000" w14:paraId="00000115">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The background section is a great idea and really helps the reader to understand what follows. As mentioned, the link to the parameter manual is a plus too. </w:t>
            </w:r>
          </w:p>
          <w:p w:rsidR="00000000" w:rsidDel="00000000" w:rsidP="00000000" w:rsidRDefault="00000000" w:rsidRPr="00000000" w14:paraId="00000116">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117">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Regarding our feedback on missing literature, this is not strictly necessary but would help the validity of your report, as mentioned in our feedback on your conclusion. Our suggestion is to look for evidence that can support your interpretation of cell behaviour you are observing. You are doing a good job in always clearly stating what is an objective observation and what is an interpretation thereof. </w:t>
            </w:r>
          </w:p>
          <w:p w:rsidR="00000000" w:rsidDel="00000000" w:rsidP="00000000" w:rsidRDefault="00000000" w:rsidRPr="00000000" w14:paraId="00000118">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119">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In some points, a little rephrasing could help the reader follow the flow of your explanations more effortlessly. Your very first sentence is already a good example: “For this assignment, we are tasked into taking a deeper dive regarding the workings of the CPM (Cellular Potts Model)” would be easier to read as “For this assignment, we will take a deeper dive into the workings of the CPM (Cellular Potts Model)” and this formulation does not lose any information compared to the first one. However, this is really just about finetuning your writing, as your report is generally clear and easy to follow. </w:t>
            </w:r>
          </w:p>
          <w:p w:rsidR="00000000" w:rsidDel="00000000" w:rsidP="00000000" w:rsidRDefault="00000000" w:rsidRPr="00000000" w14:paraId="0000011A">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br w:type="textWrapping"/>
              <w:t xml:space="preserve">One thing worth pointing out is that the overall structure of your report, the length of paragraphs and the figures make your report structurally very appealing. </w:t>
            </w:r>
          </w:p>
          <w:p w:rsidR="00000000" w:rsidDel="00000000" w:rsidP="00000000" w:rsidRDefault="00000000" w:rsidRPr="00000000" w14:paraId="0000011B">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11C">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Also, great job on including an obstacle-free baseline and on spawning enough cells to actually see collective migration behaviour!</w:t>
            </w:r>
          </w:p>
          <w:p w:rsidR="00000000" w:rsidDel="00000000" w:rsidP="00000000" w:rsidRDefault="00000000" w:rsidRPr="00000000" w14:paraId="0000011D">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1E">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1F">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120">
      <w:pPr>
        <w:rPr>
          <w:rFonts w:ascii="Open Sans" w:cs="Open Sans" w:eastAsia="Open Sans" w:hAnsi="Open Sans"/>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Bonus simulations (if any)</w:t>
      </w:r>
    </w:p>
    <w:p w:rsidR="00000000" w:rsidDel="00000000" w:rsidP="00000000" w:rsidRDefault="00000000" w:rsidRPr="00000000" w14:paraId="00000123">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Some groups may have chosen to perform additional experiments on top of those requested in the assignment. Please assess their added value using the table below:</w:t>
      </w:r>
    </w:p>
    <w:p w:rsidR="00000000" w:rsidDel="00000000" w:rsidP="00000000" w:rsidRDefault="00000000" w:rsidRPr="00000000" w14:paraId="00000125">
      <w:pPr>
        <w:rPr>
          <w:rFonts w:ascii="Open Sans" w:cs="Open Sans" w:eastAsia="Open Sans" w:hAnsi="Open Sans"/>
          <w:sz w:val="22"/>
          <w:szCs w:val="22"/>
        </w:rPr>
      </w:pPr>
      <w:r w:rsidDel="00000000" w:rsidR="00000000" w:rsidRPr="00000000">
        <w:rPr>
          <w:rtl w:val="0"/>
        </w:rPr>
      </w:r>
    </w:p>
    <w:tbl>
      <w:tblPr>
        <w:tblStyle w:val="Table1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126">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127">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128">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129">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12A">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12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but it is unclear what their goal was.</w:t>
            </w:r>
          </w:p>
        </w:tc>
        <w:tc>
          <w:tcPr>
            <w:shd w:fill="f2f2f2" w:val="clear"/>
          </w:tcPr>
          <w:p w:rsidR="00000000" w:rsidDel="00000000" w:rsidP="00000000" w:rsidRDefault="00000000" w:rsidRPr="00000000" w14:paraId="0000012C">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answering specific questions, but their relation to the main research question is unclear. </w:t>
            </w:r>
          </w:p>
        </w:tc>
        <w:tc>
          <w:tcPr>
            <w:shd w:fill="f2f2f2" w:val="clear"/>
          </w:tcPr>
          <w:p w:rsidR="00000000" w:rsidDel="00000000" w:rsidP="00000000" w:rsidRDefault="00000000" w:rsidRPr="00000000" w14:paraId="0000012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that allow a somewhat better answer to the research question.</w:t>
            </w:r>
          </w:p>
        </w:tc>
        <w:tc>
          <w:tcPr>
            <w:shd w:fill="f2f2f2" w:val="clear"/>
          </w:tcPr>
          <w:p w:rsidR="00000000" w:rsidDel="00000000" w:rsidP="00000000" w:rsidRDefault="00000000" w:rsidRPr="00000000" w14:paraId="0000012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additional experiments add substantial value to the report.</w:t>
            </w:r>
          </w:p>
        </w:tc>
        <w:tc>
          <w:tcPr>
            <w:shd w:fill="fff2cc" w:val="clear"/>
          </w:tcPr>
          <w:p w:rsidR="00000000" w:rsidDel="00000000" w:rsidP="00000000" w:rsidRDefault="00000000" w:rsidRPr="00000000" w14:paraId="0000012F">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3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not well-designed (e.g. missing baseline or varying too many variables at once).</w:t>
            </w:r>
          </w:p>
        </w:tc>
        <w:tc>
          <w:tcPr>
            <w:shd w:fill="f2f2f2" w:val="clear"/>
          </w:tcPr>
          <w:p w:rsidR="00000000" w:rsidDel="00000000" w:rsidP="00000000" w:rsidRDefault="00000000" w:rsidRPr="00000000" w14:paraId="0000013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mostly well-designed; with some minor flaws.</w:t>
            </w:r>
          </w:p>
        </w:tc>
        <w:tc>
          <w:tcPr>
            <w:shd w:fill="f2f2f2" w:val="clear"/>
          </w:tcPr>
          <w:p w:rsidR="00000000" w:rsidDel="00000000" w:rsidP="00000000" w:rsidRDefault="00000000" w:rsidRPr="00000000" w14:paraId="00000132">
            <w:pPr>
              <w:rPr>
                <w:rFonts w:ascii="Open Sans" w:cs="Open Sans" w:eastAsia="Open Sans" w:hAnsi="Open Sans"/>
                <w:i w:val="1"/>
                <w:sz w:val="18"/>
                <w:szCs w:val="18"/>
              </w:rPr>
            </w:pPr>
            <w:r w:rsidDel="00000000" w:rsidR="00000000" w:rsidRPr="00000000">
              <w:rPr>
                <w:rtl w:val="0"/>
              </w:rPr>
            </w:r>
          </w:p>
        </w:tc>
        <w:tc>
          <w:tcPr>
            <w:shd w:fill="f2f2f2" w:val="clear"/>
          </w:tcPr>
          <w:p w:rsidR="00000000" w:rsidDel="00000000" w:rsidP="00000000" w:rsidRDefault="00000000" w:rsidRPr="00000000" w14:paraId="0000013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well-designed to answer a specific question.</w:t>
            </w:r>
          </w:p>
        </w:tc>
        <w:tc>
          <w:tcPr>
            <w:shd w:fill="fff2cc" w:val="clear"/>
          </w:tcPr>
          <w:p w:rsidR="00000000" w:rsidDel="00000000" w:rsidP="00000000" w:rsidRDefault="00000000" w:rsidRPr="00000000" w14:paraId="00000134">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1</w:t>
            </w:r>
          </w:p>
        </w:tc>
      </w:tr>
      <w:tr>
        <w:trPr>
          <w:cantSplit w:val="0"/>
          <w:tblHeader w:val="0"/>
        </w:trPr>
        <w:tc>
          <w:tcPr>
            <w:shd w:fill="f2f2f2" w:val="clear"/>
          </w:tcPr>
          <w:p w:rsidR="00000000" w:rsidDel="00000000" w:rsidP="00000000" w:rsidRDefault="00000000" w:rsidRPr="00000000" w14:paraId="0000013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not analyzed or the analysis is flawed.</w:t>
            </w:r>
          </w:p>
        </w:tc>
        <w:tc>
          <w:tcPr>
            <w:shd w:fill="f2f2f2" w:val="clear"/>
          </w:tcPr>
          <w:p w:rsidR="00000000" w:rsidDel="00000000" w:rsidP="00000000" w:rsidRDefault="00000000" w:rsidRPr="00000000" w14:paraId="0000013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in a mostly sensible manner, with only minor flaws.</w:t>
            </w:r>
          </w:p>
        </w:tc>
        <w:tc>
          <w:tcPr>
            <w:shd w:fill="f2f2f2" w:val="clear"/>
          </w:tcPr>
          <w:p w:rsidR="00000000" w:rsidDel="00000000" w:rsidP="00000000" w:rsidRDefault="00000000" w:rsidRPr="00000000" w14:paraId="0000013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in a sensible manner.</w:t>
            </w:r>
          </w:p>
        </w:tc>
        <w:tc>
          <w:tcPr>
            <w:shd w:fill="f2f2f2" w:val="clear"/>
          </w:tcPr>
          <w:p w:rsidR="00000000" w:rsidDel="00000000" w:rsidP="00000000" w:rsidRDefault="00000000" w:rsidRPr="00000000" w14:paraId="0000013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thoroughly.</w:t>
            </w:r>
          </w:p>
        </w:tc>
        <w:tc>
          <w:tcPr>
            <w:shd w:fill="fff2cc" w:val="clear"/>
          </w:tcPr>
          <w:p w:rsidR="00000000" w:rsidDel="00000000" w:rsidP="00000000" w:rsidRDefault="00000000" w:rsidRPr="00000000" w14:paraId="00000139">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13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missing or not supported by the data.</w:t>
            </w:r>
          </w:p>
        </w:tc>
        <w:tc>
          <w:tcPr>
            <w:shd w:fill="f2f2f2" w:val="clear"/>
          </w:tcPr>
          <w:p w:rsidR="00000000" w:rsidDel="00000000" w:rsidP="00000000" w:rsidRDefault="00000000" w:rsidRPr="00000000" w14:paraId="0000013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mostly supported by the data, with minor problems.</w:t>
            </w:r>
          </w:p>
        </w:tc>
        <w:tc>
          <w:tcPr>
            <w:shd w:fill="f2f2f2" w:val="clear"/>
          </w:tcPr>
          <w:p w:rsidR="00000000" w:rsidDel="00000000" w:rsidP="00000000" w:rsidRDefault="00000000" w:rsidRPr="00000000" w14:paraId="0000013C">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supported by the data.</w:t>
            </w:r>
          </w:p>
        </w:tc>
        <w:tc>
          <w:tcPr>
            <w:shd w:fill="f2f2f2" w:val="clear"/>
          </w:tcPr>
          <w:p w:rsidR="00000000" w:rsidDel="00000000" w:rsidP="00000000" w:rsidRDefault="00000000" w:rsidRPr="00000000" w14:paraId="0000013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supported by the data and well-explained.</w:t>
            </w:r>
          </w:p>
        </w:tc>
        <w:tc>
          <w:tcPr>
            <w:shd w:fill="fff2cc" w:val="clear"/>
          </w:tcPr>
          <w:p w:rsidR="00000000" w:rsidDel="00000000" w:rsidP="00000000" w:rsidRDefault="00000000" w:rsidRPr="00000000" w14:paraId="0000013E">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1</w:t>
            </w:r>
          </w:p>
        </w:tc>
      </w:tr>
    </w:tbl>
    <w:p w:rsidR="00000000" w:rsidDel="00000000" w:rsidP="00000000" w:rsidRDefault="00000000" w:rsidRPr="00000000" w14:paraId="0000013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0">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offer suggestions to improve any additional experiments that were performed (if there were none, you can leave this empty). </w:t>
      </w:r>
    </w:p>
    <w:p w:rsidR="00000000" w:rsidDel="00000000" w:rsidP="00000000" w:rsidRDefault="00000000" w:rsidRPr="00000000" w14:paraId="00000141">
      <w:pPr>
        <w:rPr>
          <w:rFonts w:ascii="Open Sans" w:cs="Open Sans" w:eastAsia="Open Sans" w:hAnsi="Open Sans"/>
          <w:b w:val="1"/>
          <w:sz w:val="22"/>
          <w:szCs w:val="22"/>
        </w:rPr>
      </w:pPr>
      <w:r w:rsidDel="00000000" w:rsidR="00000000" w:rsidRPr="00000000">
        <w:rPr>
          <w:rtl w:val="0"/>
        </w:rPr>
      </w:r>
    </w:p>
    <w:tbl>
      <w:tblPr>
        <w:tblStyle w:val="Table18"/>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142">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Some spelling mistakes in caption of Figure 4: “Movement converges faster to a single stream even when </w:t>
            </w:r>
            <w:r w:rsidDel="00000000" w:rsidR="00000000" w:rsidRPr="00000000">
              <w:rPr>
                <w:rFonts w:ascii="Open Sans" w:cs="Open Sans" w:eastAsia="Open Sans" w:hAnsi="Open Sans"/>
                <w:b w:val="1"/>
                <w:i w:val="1"/>
                <w:sz w:val="22"/>
                <w:szCs w:val="22"/>
                <w:rtl w:val="0"/>
              </w:rPr>
              <w:t xml:space="preserve">faces</w:t>
            </w:r>
            <w:r w:rsidDel="00000000" w:rsidR="00000000" w:rsidRPr="00000000">
              <w:rPr>
                <w:rFonts w:ascii="Open Sans" w:cs="Open Sans" w:eastAsia="Open Sans" w:hAnsi="Open Sans"/>
                <w:i w:val="1"/>
                <w:sz w:val="22"/>
                <w:szCs w:val="22"/>
                <w:rtl w:val="0"/>
              </w:rPr>
              <w:t xml:space="preserve"> with many large obstacles.” </w:t>
            </w:r>
          </w:p>
          <w:p w:rsidR="00000000" w:rsidDel="00000000" w:rsidP="00000000" w:rsidRDefault="00000000" w:rsidRPr="00000000" w14:paraId="00000143">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144">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Again it is unclear what the goals of the additional experiments were. What behavior were you trying to understand better and why? Sometimes terms are introduced but not defined. For example in section 4.3.1 it is stated: “We notice in Figure 5 that both the cells inside and outside of the circle </w:t>
            </w:r>
            <w:r w:rsidDel="00000000" w:rsidR="00000000" w:rsidRPr="00000000">
              <w:rPr>
                <w:rFonts w:ascii="Open Sans" w:cs="Open Sans" w:eastAsia="Open Sans" w:hAnsi="Open Sans"/>
                <w:b w:val="1"/>
                <w:i w:val="1"/>
                <w:sz w:val="22"/>
                <w:szCs w:val="22"/>
                <w:rtl w:val="0"/>
              </w:rPr>
              <w:t xml:space="preserve">converge</w:t>
            </w:r>
            <w:r w:rsidDel="00000000" w:rsidR="00000000" w:rsidRPr="00000000">
              <w:rPr>
                <w:rFonts w:ascii="Open Sans" w:cs="Open Sans" w:eastAsia="Open Sans" w:hAnsi="Open Sans"/>
                <w:i w:val="1"/>
                <w:sz w:val="22"/>
                <w:szCs w:val="22"/>
                <w:rtl w:val="0"/>
              </w:rPr>
              <w:t xml:space="preserve"> separately from </w:t>
            </w:r>
            <w:r w:rsidDel="00000000" w:rsidR="00000000" w:rsidRPr="00000000">
              <w:rPr>
                <w:rFonts w:ascii="Open Sans" w:cs="Open Sans" w:eastAsia="Open Sans" w:hAnsi="Open Sans"/>
                <w:b w:val="1"/>
                <w:i w:val="1"/>
                <w:sz w:val="22"/>
                <w:szCs w:val="22"/>
                <w:rtl w:val="0"/>
              </w:rPr>
              <w:t xml:space="preserve">eachother</w:t>
            </w:r>
            <w:r w:rsidDel="00000000" w:rsidR="00000000" w:rsidRPr="00000000">
              <w:rPr>
                <w:rFonts w:ascii="Open Sans" w:cs="Open Sans" w:eastAsia="Open Sans" w:hAnsi="Open Sans"/>
                <w:i w:val="1"/>
                <w:sz w:val="22"/>
                <w:szCs w:val="22"/>
                <w:rtl w:val="0"/>
              </w:rPr>
              <w:t xml:space="preserve">”. Careful with spelling! (eachother -&gt; each other). And what is meant by converge exactly? Another example of unclear terminology is the caption of figure 5: “movement both inside, as well as outside of the circle </w:t>
            </w:r>
            <w:r w:rsidDel="00000000" w:rsidR="00000000" w:rsidRPr="00000000">
              <w:rPr>
                <w:rFonts w:ascii="Open Sans" w:cs="Open Sans" w:eastAsia="Open Sans" w:hAnsi="Open Sans"/>
                <w:b w:val="1"/>
                <w:i w:val="1"/>
                <w:sz w:val="22"/>
                <w:szCs w:val="22"/>
                <w:rtl w:val="0"/>
              </w:rPr>
              <w:t xml:space="preserve">converges</w:t>
            </w:r>
            <w:r w:rsidDel="00000000" w:rsidR="00000000" w:rsidRPr="00000000">
              <w:rPr>
                <w:rFonts w:ascii="Open Sans" w:cs="Open Sans" w:eastAsia="Open Sans" w:hAnsi="Open Sans"/>
                <w:i w:val="1"/>
                <w:sz w:val="22"/>
                <w:szCs w:val="22"/>
                <w:rtl w:val="0"/>
              </w:rPr>
              <w:t xml:space="preserve"> to a single </w:t>
            </w:r>
            <w:r w:rsidDel="00000000" w:rsidR="00000000" w:rsidRPr="00000000">
              <w:rPr>
                <w:rFonts w:ascii="Open Sans" w:cs="Open Sans" w:eastAsia="Open Sans" w:hAnsi="Open Sans"/>
                <w:b w:val="1"/>
                <w:i w:val="1"/>
                <w:sz w:val="22"/>
                <w:szCs w:val="22"/>
                <w:rtl w:val="0"/>
              </w:rPr>
              <w:t xml:space="preserve">stream</w:t>
            </w:r>
            <w:r w:rsidDel="00000000" w:rsidR="00000000" w:rsidRPr="00000000">
              <w:rPr>
                <w:rFonts w:ascii="Open Sans" w:cs="Open Sans" w:eastAsia="Open Sans" w:hAnsi="Open Sans"/>
                <w:i w:val="1"/>
                <w:sz w:val="22"/>
                <w:szCs w:val="22"/>
                <w:rtl w:val="0"/>
              </w:rPr>
              <w:t xml:space="preserve">”. What is meant by a stream? Introducing terminology is great, but only if it is clearly explained to the reader. </w:t>
            </w:r>
          </w:p>
          <w:p w:rsidR="00000000" w:rsidDel="00000000" w:rsidP="00000000" w:rsidRDefault="00000000" w:rsidRPr="00000000" w14:paraId="00000145">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6">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7">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8">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14A">
      <w:pPr>
        <w:rPr>
          <w:rFonts w:ascii="Open Sans" w:cs="Open Sans" w:eastAsia="Open Sans" w:hAnsi="Open Sans"/>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Symbol"/>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F52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C6EB4"/>
    <w:pPr>
      <w:ind w:left="720"/>
      <w:contextualSpacing w:val="1"/>
    </w:pPr>
  </w:style>
  <w:style w:type="paragraph" w:styleId="NormalWeb">
    <w:name w:val="Normal (Web)"/>
    <w:basedOn w:val="Normal"/>
    <w:uiPriority w:val="99"/>
    <w:semiHidden w:val="1"/>
    <w:unhideWhenUsed w:val="1"/>
    <w:rsid w:val="009A6774"/>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T8gDhOSBdiNIEca04YjhD1i89Q==">CgMxLjA4AHIhMS1XSzNwTFoxTmpLZjhRY1dMb25KM3FYOEdrWVN1SUdk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2024-02-09T16:52:00Z</dcterms:created>
  <dc:creator>Wortel, Inge</dc:creator>
</cp:coreProperties>
</file>