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茶歇·茶楔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_Toc22193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早茶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_Toc22193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趋势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受益者与受害者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动机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_Toc4478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工间茶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_Toc4478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_Toc27628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结果与动机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_Toc27628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_Toc21907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下午茶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_Toc21907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高凳茶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_Toc17441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晚茶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2193"/>
      <w:r>
        <w:rPr>
          <w:rFonts w:hint="eastAsia"/>
          <w:lang w:val="en-US" w:eastAsia="zh-CN"/>
        </w:rPr>
        <w:t>早茶</w:t>
      </w:r>
      <w:bookmarkEnd w:id="0"/>
      <w:r>
        <w:rPr>
          <w:rFonts w:hint="eastAsia"/>
          <w:lang w:val="en-US" w:eastAsia="zh-CN"/>
        </w:rPr>
        <w:t xml:space="preserve"> 茶歇的基本概念概念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早上刚睡醒所喝的茶叫做被窝茶或早茶。过去英国人喜欢吧餐盘放在床边，一边用早餐一边悠闲的品尝热乎乎的红茶。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指代自然发生状态下的后方策划者。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9538"/>
      <w:r>
        <w:rPr>
          <w:rFonts w:hint="eastAsia"/>
          <w:lang w:val="en-US" w:eastAsia="zh-CN"/>
        </w:rPr>
        <w:t>趋势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事情的发展往往伴有转机，一个合格的导演会加入起承转合来让发展过程显得更为自然，同事最大程度的隐藏自己。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但无论如何修饰，事情发展总会变现出来一个大的趋势。这边是我们进行推演的主要依据。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642"/>
      <w:r>
        <w:rPr>
          <w:rFonts w:hint="eastAsia"/>
          <w:lang w:val="en-US" w:eastAsia="zh-CN"/>
        </w:rPr>
        <w:t>动机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动机是导演策划一整套事件的根本目的，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趋势发展的末端，通常是指最终状态或阶段状态。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453"/>
      <w:r>
        <w:rPr>
          <w:rFonts w:hint="eastAsia"/>
          <w:lang w:val="en-US" w:eastAsia="zh-CN"/>
        </w:rPr>
        <w:t>受益者与受害者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趋势的末端通常是以下三种状态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1）状态一，一方或多方受害。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2）状态二，一方或多方收益。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3）状态三，即状0态一二的叠加。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着力点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这是趋势决定趋势发展导向的关键点。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推动力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在着力点起关键作用的力量，成功则可决定趋势走向，失败则会被反转。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体推力，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用推力。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与推动力相反，通常是对手直接反抗或自然趋势产生。但在迂回策略中亦可被利用。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阻力可以为主动也可为被动，这与是否自然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9" w:name="_GoBack"/>
    </w:p>
    <w:bookmarkEnd w:id="9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4478"/>
      <w:r>
        <w:rPr>
          <w:rFonts w:hint="eastAsia"/>
          <w:lang w:val="en-US" w:eastAsia="zh-CN"/>
        </w:rPr>
        <w:t>工间茶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在11点左右时喝的茶。上午工作到11点休息一下，喝口茶。对孩子来说，10点吃点心的时间。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7628"/>
      <w:r>
        <w:rPr>
          <w:rFonts w:hint="eastAsia"/>
          <w:lang w:val="en-US" w:eastAsia="zh-CN"/>
        </w:rPr>
        <w:t>结果与动机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通过结果可以推演动机，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结果倒推动机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可以从结果进行逆向分析。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事情是在不断发展和变化的，我们很难确定一件事情是否已经完全终结。但是但是阶段性的发展状况却是显而易见的。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我们可以把事情发展非为两种状态：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彻底结束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阶段结束只是临时状态，随时可能出现转机，因为始作俑者最终目的并未达成，所以动机的推演有局限性，但正是因为尚未达成，此时的如果顺利推演极有可能将其反转化为己用。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彻底结束对我们来说只有分析的价值，它已经不可变更，但是梳理起来较为容易。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趋势的末端通常是以下三种状态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状态一，一方或多方受害。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趋势的末端通常是以下三种状态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1）状态一，一方或多方受害。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1907"/>
      <w:r>
        <w:rPr>
          <w:rFonts w:hint="eastAsia"/>
          <w:lang w:val="en-US" w:eastAsia="zh-CN"/>
        </w:rPr>
        <w:t>下午茶</w:t>
      </w:r>
      <w:bookmarkEnd w:id="6"/>
      <w:r>
        <w:rPr>
          <w:rFonts w:hint="eastAsia"/>
          <w:lang w:val="en-US" w:eastAsia="zh-CN"/>
        </w:rPr>
        <w:t xml:space="preserve"> 淡定从容的三十六计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茶也称4时茶，即下午4点左右喝的茶。下午茶离晚餐还有一段时间，因此可以慢悠悠的品茶。用茶来招待客人，那就是指下午4时左右下午茶。饮茶时，在配一些三明治和甜品等，招待效果会更好，也是国内宴会茶歇最常使用的形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胜战计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处于绝对优势地位之计谋。君御臣、大国御小国之术也。亢龙有悔。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第一计 瞒天过海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本指光天化日之下不让天知道就过了大海。形容极大的欺骗和谎言，什么样的欺骗手段都使得出来。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【浅解】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所谓瞒天过海，就是故意一而再、再而三地用伪装的手段迷惑、欺骗对方，使对方放松戒备，然后突然行动，从而达到取胜的目的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瞒天过海”之谋略决不可以与“欺上瞒下”、“掩耳盗铃”或者诸如夜中行窃、拖人衣裘、僻处谋命之类等同，也决不是谋略之士所应当做的事情。虽然，这两种在某种程度上都含有欺骗性在内，但其动机、性质、目的是不相同的，自是不可以混为一谈。这一计的兵法运用，常常是着眼于人们在观察处理世事中，由于对某些事情的习见不疑而自觉不自觉地产生了疏漏和松懈，故能乘虚而示假隐真，掩盖某种军事行动，把握时机，出奇制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【故事】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元589年，隋朝将大举攻打陈国。这陈国乃是公元557年陈霸先称帝建国，定国号为陈，建都城于建康，也就是今天的南京。战前，隋朝将领贺若弼因奉命统领江防，经常组织沿江守备部队调防。每次调防都命令部队于历阳（也就是今天安徽省和县一带地方）集中。还特令三军集中时，必须大列旗帜，遍支警帐，张扬声势，以迷惑陈国。果真陈国难辨虚实，起初以为大军将至，尽发国中士卒兵马，准备迎敌面战。可是不久，又发现是隋军守备人马调防，并非出击，陈便撤回集结的迎战部队。如此五次三番，隋军调防频繁，蛛丝马迹一点不露，陈国竟然也司空见惯，戒备松懈。直到隋将贺若弼大军渡江而来，陈国居然未有觉察。隋军如同天兵压顶，令陈兵猝不及防，遂一举拔取陈国的南徐州（今天的江苏省镇江市一带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【茶歇】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受制于动机，对手的行为通常是可预测的，当对方行为表现出与动机无关或背离时，通常是采用了漫天过海的策略。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漫天过海的神髓在于反复触发着力点，但并不发力，使得阻力无法被触发，从而规避掉着力点的阻力。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想想家里的水表是怎么被滴坏的就可以了。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第二计 围魏救赵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本指围攻魏国的都城以解救赵国。现借指用包超敌人的后方来迫使它撤兵的战术。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【浅解】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所谓围魏救赵，是指当敌人实力强大时，要避免和强敌正面决战，应该采取迂回战术，迫使敌人分散兵力，然后抓住敌人的薄弱环节发动攻击，致敌于死地。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对敌作战，好比治水：敌人势头强大， 就要躲过冲击，如用疏导之法分流。对弱小的敌人，就抓住时机消灭它，就象筑堤围堰，不让水流走。所以当齐救赵时，孙子对田忌说：“想理顺乱丝和结绳，只能用手指慢慢去解开，不能握紧拳头去捶打；排解搏斗纠纷，只能动口劝说，不能动手参加。对敌人，应避实就虚，攻其要害，使敌方受到挫折，受到牵制，围困可以自解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【故事】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元前354年，赵国进攻卫国，迫使卫国屈服于它。卫国原来是入朝魏国的，后来改向亲附赵国，魏惠王不由十分恼火，于是决定派庞涓讨伐赵国。不到一年时间，庞涓便攻到了赵国的国都邯郸。邯郸危在旦夕。赵国国君赵成侯一面竭力固守，一面派人火速奔往齐国求救（此时，赵国与齐国结盟）。齐威王任命田忌为主将，以孙膑为军师，率军救赵。孙膑出计，要军中最不会打仗的齐城、高唐佯攻魏国的军事要地——襄陵，以麻痹魏军。而大军却绕道直插大梁。庞涓得到魏惠王的命令只得火速返国救援。魏军为疲惫之师，怎能打过齐国以逸待劳的精锐之师。所以大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【茶歇】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受制于动机，对手的行为通常是可预测的，当对方行为表现出与动机无关或背离时，通常是采用了漫天过海的策略。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漫天过海的神髓在于反复触发着力点，但并不发力，使得阻力无法被触发，从而规避掉着力点的阻力。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想想家里的水表是怎么被滴坏的就可以了。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第三计 借刀杀人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比喻自己不出面，假借别人的手去害人。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【原典】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敌已明，友未定①，引友杀敌，不自出力，以《损》②推演。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【注释】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①友未定：“友”指军事上的盟者，也即除敌、我两方之外的第三者中，可以一时结盟而借力的人、集团或国家。友未定，就是说盟友对主战的双方，尚持徘徊、观望的态度，其主意不明不定的情况。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《损》：出自《易经·损》卦：“损：有孚，元吉，无咎，可贞，利有攸往。”孚，信用。元，大。贞，正。意即，取抑省之道去行事，只要有诚心，就会有大的吉利，没有错失，合于正道，这样行事就可一切如意。又有《象》损卦：“损：损下益上，其道上行。”意指“损”与“益”的转化关系，借用盟友的力量去打击敌人，势必要使盟友受到损失，但盟友的损失正可以换得自己的利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【释义】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敌人的情况已经明了，友方的态度尚未确定。利用友方的力量去消灭敌人，自己不需要付出什么力量。这是从《损》卦推演出的计策。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【浅解】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所谓借刀杀人，是指在对付敌人的时候，自己不动手，而利用第三者的力量去攻击敌人，用以保存自己的实力；再进一步，则巧妙地利用敌人的内部矛盾，使其自相残杀，以达到致敌于死地的目的。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【按语】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象已露，而另一势力更张，将有所为，便应借此力以毁敌人。如：郑桓公将欲袭郐，先向郐之豪杰、良臣、辨智、果敢之士，尽书姓名，择郐之良田赂之，为官爵之名而书之，因为设坛场郭门之处而埋之，衅之以鸡缎，若盟状。郐君以为内难也，而尽杀其良臣。桓公袭郐，遂取之。诸葛亮之和吴拒魏，及关羽围樊、裹，曹欲徙都，懿及蒋济说曹曰：“刘备、孙权外亲内疏，关羽得志，权心不愿也。可遣人蹑其后，许割江南以封权，则樊围自释。”曹从之，羽遂见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【故事】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刘秀借刀杀李铁。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第四计 以逸待劳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指作战时不首先出击，养精蓄锐，以对付从远道来的疲劳的敌人。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【原典】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困敌之势①，不以战；损刚益柔②。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《三十六计通解与运用》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《三十六计通解与运用》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【注释】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①困敌之势：迫使敌人处于围顿的境地。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损刚益柔：语出《易经·损》。“刚”、“柔”是两个相对的事物现象，在一定的条件下相对的两方有可相互转化。“损”，卦名。本卦为异卦相叠（兑下艮上）。上卦为艮，艮为山，下卦为兑，兑为泽。上山下泽，意为大泽浸蚀山根之象，也就说有水浸润着山，抑损着山，故卦名叫损”。“损刚益柔”是根据此卦象讲述“刚柔相推，而主变化”的普遍道理和法则。　此计正是根据“损”卦的道理，以“刚”喻敌，以“柔”喻已，意谓困敌可用积极防御，逐渐消耗敌人的有生力量，使之由强变弱，而我因势利导又可使自己变被动为主动，不一定要用直接进攻的方法，同样可以制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【按语】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即致敌之法也。兵书云：“凡先处战地而待敌者逸，后处战地而趋战者劳。故善战者，致人而不致于人。”兵书论敌，此为论势，则其旨非择地以待敌；而在以简驭繁，以不变应变，以小变应大变，以不动应动以小动应大动，以枢应环也。如：管仲寓军令于内政，实而备之；孙膑于马陵道伏击庞涓；李牧守雁门，久而不战，而实备之，战而大破匈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【故事】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国时，吴国杀了关羽，刘备怒不可遏，亲自率领七十万大军伐吴。蜀军从长江上游顺流进击，居高临下，势如破竹。举兵东下，连胜十余阵，锐气正盛，直至彝陵，哮亭一带，深入吴国腹地五六百里。孙权命青年将领陆逊为大都督，率五万人迎战。陆逊深谙兵法，正确地分析了形势，认为刘备锐气始盛，并且居高临下，吴军难以进攻。于是决定实行战略退却，以观其变。吴军完全撤出山地，这样，蜀军在五六百里的山地一带难以展开，反而处于被动地位，欲战不能，兵疲意阻。相持半年，蜀军斗志松懈。陆逊看到蜀军战线绵延数百里，首尾难顾，在山林安营扎寨，犯了兵家之忌。时机成熟，陆逊下令全面反攻，打得蜀军措手不及。陆逊—把火，烧毁蜀军七百里连营，蜀军大乱，伤亡惨重，慌忙撤退。陆逊创造了战争史上以少胜多、后发制人的著名战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第五计 趁火打劫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本指趁人家失火的时候去抢东西。现比喻乘人之危，捞一把。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【原典】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敌之害大①，就势取利，刚决柔也②。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【注释】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①敌之害大：害，指敌人所遭遇到的困难，危厄的处境。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②刚决柔也：语出《易经·夬》卦。 夬，卦名。本卦为异卦相叠（乾下兑上）。上卦为兑，兑为泽；下卦为乾，乾为天。兑上乾下，意为有洪水涨上天之象。《夬夬》的《彖》辞说：“央，决也。刚决柔也。”决，冲决、冲开、去掉的意思。因乾卦为六十四卦的第一卦，乾为天，是大吉大利，吉利的贞卜，所以此卦的本义是力争上游，刚健不屈。所谓刚决柔，就是下乾这个阳刚之卦，在冲决上兑这个阴柔的卦。此计是以“刚”喻己，以“柔”喻敌，言乘敌之危，就势而取胜的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【按语】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敌害在内，则劫其地；敌害在外，则劫其民；内外交害，败劫其国。如：越王乘吴国内蟹稻不遗种而谋攻之，后卒乘吴北会诸侯于黄池之际，国内空虚，因而捣之，大获全胜。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【故事】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多尔衮趁乱入关。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第六计 声东击西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指表面上声言要攻打东面，其实是攻打西面。军事上使敌人产生错觉的一种战术。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【原典】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敌志乱萃①，不虞②，坤下兑上 ③之象，利其不自主而取之。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【注释】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①敌志乱萃：援引《易经．萃》卦中《象》辞：“乃乱乃萃，其志乱也”之意。萃，悴，即憔悴。是说敌人情志混乱而且憔悴。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②不虞：未意科，未预料。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③坤下兑上：萃卦为异卦相叠（坤下兑上）。上卦为兑，兑为泽；下并为坤，坤为地。有泽水淹及大地，洪水横流之象。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计是运用“坤下兑上”之卦象的象理，喻“敌志乱萃”而造成了错失丛杂、危机四伏的处境，我则要抓住敌人这不能自控的混乱之势，机动灵活地运用时东时西，似打似离，不攻而示它以攻，欲攻而又示之以不攻等战术，进一步造成敌人的错觉，出其不意地一举夺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【按语】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汉，七国反，周亚夫坚壁不战。吴兵奔壁之东南陬，亚夫便备西北；已而吴王精兵果攻西北，遂不得入。此敌志不乱，能自去也。汉末，朱隽围黄巾于宛，张围结垒，起土山以临城内，鸣鼓攻其西南，黄巾悉众赴之，隽自将精兵五千，掩其东北，遂乘虚而入。此敌志乱萃，不虞也。然则声东击西之策，须视敌志乱否为定。乱，则胜；不乱，将自取败亡，险策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【故事】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韩信木罂渡黄河。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0746"/>
      <w:r>
        <w:rPr>
          <w:rFonts w:hint="eastAsia"/>
          <w:lang w:val="en-US" w:eastAsia="zh-CN"/>
        </w:rPr>
        <w:t>高凳茶</w:t>
      </w:r>
      <w:bookmarkEnd w:id="7"/>
      <w:r>
        <w:rPr>
          <w:rFonts w:hint="eastAsia"/>
          <w:lang w:val="en-US" w:eastAsia="zh-CN"/>
        </w:rPr>
        <w:t xml:space="preserve"> 下一盘大棋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高登茶这个词源于富裕、上等。品茶时间下午6时，是下午茶和晚餐的结合体，形式类似于晚餐，形式非常丰富，被广泛用于商业宴会中。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7441"/>
      <w:r>
        <w:rPr>
          <w:rFonts w:hint="eastAsia"/>
          <w:lang w:val="en-US" w:eastAsia="zh-CN"/>
        </w:rPr>
        <w:t>晚茶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晚餐以后用的茶。睡觉之前，有些人喜欢一边看书或看电视，一边喝茶一边聊天，还有人喜欢在这个时间喝些保健茶。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28055"/>
    <w:multiLevelType w:val="singleLevel"/>
    <w:tmpl w:val="5B02805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41437"/>
    <w:rsid w:val="515C3E87"/>
    <w:rsid w:val="557044C6"/>
    <w:rsid w:val="5C3A1AE8"/>
    <w:rsid w:val="6FE23B4C"/>
    <w:rsid w:val="74F706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</dc:creator>
  <cp:lastModifiedBy>ZC</cp:lastModifiedBy>
  <dcterms:modified xsi:type="dcterms:W3CDTF">2018-05-22T02:22:24Z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