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피지컬 AI — 서드브레인, 몸을 얻다 (초안 6회차: 4부 전체 14~17장)</w:t>
      </w:r>
    </w:p>
    <w:p>
      <w:pPr>
        <w:pStyle w:val="Quote"/>
      </w:pPr>
      <w:r>
        <w:rPr>
          <w:rFonts w:ascii="맑은 고딕" w:hAnsi="맑은 고딕" w:eastAsia="맑은 고딕"/>
        </w:rPr>
        <w:t>초안 v0.1 · 집필 뼈대의 4부(도입 + 14~17장)를 실제 문장으로 옮긴 원고입니다. [메모] 표시는 퇴고 시 확인 항목.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4부. 2차 프로젝트 — 세상에 하나뿐인 휴머노이드</w:t>
      </w:r>
    </w:p>
    <w:p>
      <w:r>
        <w:rPr>
          <w:rFonts w:ascii="맑은 고딕" w:hAnsi="맑은 고딕" w:eastAsia="맑은 고딕"/>
          <w:b/>
        </w:rPr>
        <w:t>4부에서 하는 일</w:t>
      </w:r>
      <w:r>
        <w:rPr>
          <w:rFonts w:ascii="맑은 고딕" w:hAnsi="맑은 고딕" w:eastAsia="맑은 고딕"/>
        </w:rPr>
        <w:t>: 3부와 4부의 관계를 한 문장으로 하면 이렇다 — 3부에서는 몸을 만들었고, 4부에서는 몸을 산다. 대신 4부에서 만드는 것은 더 귀한 것이다. 시판 휴머노이드라는 '누구나 살 수 있는 몸'에, 당신만이 가진 '나에 대한 기억'을 이식해 세상에 하나뿐인 존재로 바꾸는 일.</w:t>
      </w:r>
    </w:p>
    <w:p>
      <w:r>
        <w:rPr>
          <w:rFonts w:ascii="맑은 고딕" w:hAnsi="맑은 고딕" w:eastAsia="맑은 고딕"/>
        </w:rPr>
        <w:t>솔직한 예고: 4부는 이 책에서 예산도, 난도도 가장 높다. 그래서 모든 장에 '여기까지만 해도 좋은 지점'을 표시해 두었다. 시뮬레이션(15장)까지는 로봇 없이 무료로 갈 수 있다 — 구매 결정은 그 뒤에 해도 늦지 않다.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14장. 휴머노이드 하드웨어 고르기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 xml:space="preserve">2021년, 이족보행 휴머노이드 연구 플랫폼의 가격은 아파트 전세금이었다. 2024년, 유니트리가 G1을 1만 6천 달러에 발표했을 때 업계가 술렁였고, 이듬해 그 아래 가격의 보급형까지 나오자 질문이 바뀌었다. "휴머노이드를 살 수 있는가?"에서 </w:t>
      </w:r>
      <w:r>
        <w:rPr>
          <w:rFonts w:ascii="맑은 고딕" w:hAnsi="맑은 고딕" w:eastAsia="맑은 고딕"/>
          <w:b/>
        </w:rPr>
        <w:t>"어떤 휴머노이드를 살 것인가?"</w:t>
      </w:r>
      <w:r>
        <w:rPr>
          <w:rFonts w:ascii="맑은 고딕" w:hAnsi="맑은 고딕" w:eastAsia="맑은 고딕"/>
        </w:rPr>
        <w:t>로.</w:t>
      </w:r>
    </w:p>
    <w:p>
      <w:r>
        <w:rPr>
          <w:rFonts w:ascii="맑은 고딕" w:hAnsi="맑은 고딕" w:eastAsia="맑은 고딕"/>
        </w:rPr>
        <w:t xml:space="preserve">가격은 계속 변할 것이다. 그래서 이 장은 기종 추천이 아니라 </w:t>
      </w:r>
      <w:r>
        <w:rPr>
          <w:rFonts w:ascii="맑은 고딕" w:hAnsi="맑은 고딕" w:eastAsia="맑은 고딕"/>
          <w:b/>
        </w:rPr>
        <w:t>선택의 프레임워크</w:t>
      </w:r>
      <w:r>
        <w:rPr>
          <w:rFonts w:ascii="맑은 고딕" w:hAnsi="맑은 고딕" w:eastAsia="맑은 고딕"/>
        </w:rPr>
        <w:t>를 남긴다. 기종은 바뀌어도 기준은 남는다.</w:t>
      </w:r>
    </w:p>
    <w:p>
      <w:pPr>
        <w:pStyle w:val="Heading2"/>
      </w:pPr>
      <w:r>
        <w:rPr>
          <w:rFonts w:ascii="맑은 고딕" w:hAnsi="맑은 고딕" w:eastAsia="맑은 고딕"/>
        </w:rPr>
        <w:t>14.1 2026년의 지형도 — 세 개의 체급</w:t>
      </w:r>
    </w:p>
    <w:p>
      <w:r>
        <w:rPr>
          <w:rFonts w:ascii="맑은 고딕" w:hAnsi="맑은 고딕" w:eastAsia="맑은 고딕"/>
        </w:rPr>
        <w:t>개인이 접근 가능한 선택지를 체급으로 나눈다. [메모: 기종·가격 표는 부록 A로, 출간 직전 갱신. 본문은 체급 구조만]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플래그십급 (수천만 원대)</w:t>
      </w:r>
      <w:r>
        <w:rPr>
          <w:rFonts w:ascii="맑은 고딕" w:hAnsi="맑은 고딕" w:eastAsia="맑은 고딕"/>
        </w:rPr>
        <w:t>: 유니트리 G1급 — 이족보행, 다자유도, 연구·개발용 SDK 완비. 이 책의 풀 시나리오가 모두 가능한 체급.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보급형 (천만 원 미만)</w:t>
      </w:r>
      <w:r>
        <w:rPr>
          <w:rFonts w:ascii="맑은 고딕" w:hAnsi="맑은 고딕" w:eastAsia="맑은 고딕"/>
        </w:rPr>
        <w:t>: 유니트리 R1급 — 경량 이족보행. 자유도·페이로드에 타협이 있지만 '집 안을 걷는 비서'의 입장권으로는 충분.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중간 경로 (수백만 원대)</w:t>
      </w:r>
      <w:r>
        <w:rPr>
          <w:rFonts w:ascii="맑은 고딕" w:hAnsi="맑은 고딕" w:eastAsia="맑은 고딕"/>
        </w:rPr>
        <w:t xml:space="preserve">: 휴머노이드가 아닌 </w:t>
      </w:r>
      <w:r>
        <w:rPr>
          <w:rFonts w:ascii="맑은 고딕" w:hAnsi="맑은 고딕" w:eastAsia="맑은 고딕"/>
          <w:b/>
        </w:rPr>
        <w:t>모바일 매니퓰레이터</w:t>
      </w:r>
      <w:r>
        <w:rPr>
          <w:rFonts w:ascii="맑은 고딕" w:hAnsi="맑은 고딕" w:eastAsia="맑은 고딕"/>
        </w:rPr>
        <w:t xml:space="preserve"> — 바퀴 달린 베이스 + 로봇팔. 이족보행을 포기하는 대신 안정성·페이로드·가격을 얻는다. 평평한 아파트 실내라면 사실 가장 실용적인 답이며, 이 책의 시나리오는 전부 이 체급으로도 구현된다.</w:t>
      </w:r>
    </w:p>
    <w:p>
      <w:r>
        <w:rPr>
          <w:rFonts w:ascii="맑은 고딕" w:hAnsi="맑은 고딕" w:eastAsia="맑은 고딕"/>
        </w:rPr>
        <w:t>부끄러워할 필요 없는 진실 하나 — '걷는 다리'는 로망의 값이 절반이다. 예산이 팽팽하다면 중간 경로가 정답에 가깝다.</w:t>
      </w:r>
    </w:p>
    <w:p>
      <w:pPr>
        <w:pStyle w:val="Heading2"/>
      </w:pPr>
      <w:r>
        <w:rPr>
          <w:rFonts w:ascii="맑은 고딕" w:hAnsi="맑은 고딕" w:eastAsia="맑은 고딕"/>
        </w:rPr>
        <w:t>14.2 선택 기준 다섯 가지</w:t>
      </w:r>
    </w:p>
    <w:p>
      <w:r>
        <w:rPr>
          <w:rFonts w:ascii="맑은 고딕" w:hAnsi="맑은 고딕" w:eastAsia="맑은 고딕"/>
        </w:rPr>
        <w:t>성능표보다 먼저 볼 것들이다.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</w:rPr>
        <w:t>SDK 개방성</w:t>
      </w:r>
      <w:r>
        <w:rPr>
          <w:rFonts w:ascii="맑은 고딕" w:hAnsi="맑은 고딕" w:eastAsia="맑은 고딕"/>
        </w:rPr>
        <w:t>: 우리 오케스트레이터가 명령을 보낼 공식 API가 있는가? 잠긴 로봇은 아무리 싸도 우리에겐 비싼 인테리어다. 구매 전 개발 문서를 실제로 열어 볼 것.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</w:rPr>
        <w:t>커뮤니티</w:t>
      </w:r>
      <w:r>
        <w:rPr>
          <w:rFonts w:ascii="맑은 고딕" w:hAnsi="맑은 고딕" w:eastAsia="맑은 고딕"/>
        </w:rPr>
        <w:t>: 깃허브에 이 기종의 코드가 얼마나 있는가? 막혔을 때 검색되는 로봇을 사라(9장의 교훈 재등장).</w:t>
      </w:r>
    </w:p>
    <w:p>
      <w:r>
        <w:rPr>
          <w:rFonts w:ascii="맑은 고딕" w:hAnsi="맑은 고딕" w:eastAsia="맑은 고딕"/>
        </w:rPr>
        <w:t xml:space="preserve">3. </w:t>
      </w:r>
      <w:r>
        <w:rPr>
          <w:rFonts w:ascii="맑은 고딕" w:hAnsi="맑은 고딕" w:eastAsia="맑은 고딕"/>
          <w:b/>
        </w:rPr>
        <w:t>부품과 AS</w:t>
      </w:r>
      <w:r>
        <w:rPr>
          <w:rFonts w:ascii="맑은 고딕" w:hAnsi="맑은 고딕" w:eastAsia="맑은 고딕"/>
        </w:rPr>
        <w:t>: 국내 총판·수리 경로가 있는가? 없다면 발목 서보 하나에 몇 주를 기다리게 된다.</w:t>
      </w:r>
    </w:p>
    <w:p>
      <w:r>
        <w:rPr>
          <w:rFonts w:ascii="맑은 고딕" w:hAnsi="맑은 고딕" w:eastAsia="맑은 고딕"/>
        </w:rPr>
        <w:t xml:space="preserve">4. </w:t>
      </w:r>
      <w:r>
        <w:rPr>
          <w:rFonts w:ascii="맑은 고딕" w:hAnsi="맑은 고딕" w:eastAsia="맑은 고딕"/>
          <w:b/>
        </w:rPr>
        <w:t>안전 인증과 사양</w:t>
      </w:r>
      <w:r>
        <w:rPr>
          <w:rFonts w:ascii="맑은 고딕" w:hAnsi="맑은 고딕" w:eastAsia="맑은 고딕"/>
        </w:rPr>
        <w:t>: 비상정지 방식, 충돌 감지, 힘 제한 설정 가능 여부. 가정 투입의 최소 조건이다.</w:t>
      </w:r>
    </w:p>
    <w:p>
      <w:r>
        <w:rPr>
          <w:rFonts w:ascii="맑은 고딕" w:hAnsi="맑은 고딕" w:eastAsia="맑은 고딕"/>
        </w:rPr>
        <w:t xml:space="preserve">5. </w:t>
      </w:r>
      <w:r>
        <w:rPr>
          <w:rFonts w:ascii="맑은 고딕" w:hAnsi="맑은 고딕" w:eastAsia="맑은 고딕"/>
          <w:b/>
        </w:rPr>
        <w:t>예산 — 총소유비용으로</w:t>
      </w:r>
      <w:r>
        <w:rPr>
          <w:rFonts w:ascii="맑은 고딕" w:hAnsi="맑은 고딕" w:eastAsia="맑은 고딕"/>
        </w:rPr>
        <w:t>: 본체 + 관세·배송 + 예비 부품 + (권장) 보험. 본체가 전부가 아니다.</w:t>
      </w:r>
    </w:p>
    <w:p>
      <w:pPr>
        <w:pStyle w:val="Heading2"/>
      </w:pPr>
      <w:r>
        <w:rPr>
          <w:rFonts w:ascii="맑은 고딕" w:hAnsi="맑은 고딕" w:eastAsia="맑은 고딕"/>
        </w:rPr>
        <w:t>14.3 구매 실무 — 국경을 넘는 로봇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주문</w:t>
      </w:r>
      <w:r>
        <w:rPr>
          <w:rFonts w:ascii="맑은 고딕" w:hAnsi="맑은 고딕" w:eastAsia="맑은 고딕"/>
        </w:rPr>
        <w:t>: 제조사 직구 또는 국내 총판. 총판이 있으면 AS 때문에라도 총판을 우선 검토.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통관</w:t>
      </w:r>
      <w:r>
        <w:rPr>
          <w:rFonts w:ascii="맑은 고딕" w:hAnsi="맑은 고딕" w:eastAsia="맑은 고딕"/>
        </w:rPr>
        <w:t>: 로봇은 전파 인증(방송통신기자재 적합성평가) 대상이 될 수 있다. 개인 사용 목적 반입 요건을 사전 확인한다. [메모: 법적 상세는 전문가 감수 후 확정 — 개정 잦은 영역이므로 '확인 경로'만 본문에]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개봉 점검</w:t>
      </w:r>
      <w:r>
        <w:rPr>
          <w:rFonts w:ascii="맑은 고딕" w:hAnsi="맑은 고딕" w:eastAsia="맑은 고딕"/>
        </w:rPr>
        <w:t>: 외관 → 관절 수동 가동 → 전원 → 제조사 셀프테스트 → SDK 접속 확인 순. 각 단계를 영상으로 남긴다(하자 분쟁 대비).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보험과 이웃</w:t>
      </w:r>
      <w:r>
        <w:rPr>
          <w:rFonts w:ascii="맑은 고딕" w:hAnsi="맑은 고딕" w:eastAsia="맑은 고딕"/>
        </w:rPr>
        <w:t>: 가정용 로봇 운용을 다루는 보험 특약을 확인하고, 함께 사는 가족의 동의는 구매 전에 구한다. 어느 날 거실에 1미터짜리 로봇이 서 있는 것은 통보가 아니라 합의의 대상이다.</w:t>
      </w:r>
    </w:p>
    <w:p>
      <w:pPr>
        <w:pStyle w:val="Heading2"/>
      </w:pPr>
      <w:r>
        <w:rPr>
          <w:rFonts w:ascii="맑은 고딕" w:hAnsi="맑은 고딕" w:eastAsia="맑은 고딕"/>
        </w:rPr>
        <w:t>14.4 집 안 환경 준비</w:t>
      </w:r>
    </w:p>
    <w:p>
      <w:r>
        <w:rPr>
          <w:rFonts w:ascii="맑은 고딕" w:hAnsi="맑은 고딕" w:eastAsia="맑은 고딕"/>
        </w:rPr>
        <w:t>로봇을 집에 맞추기 전에 집을 로봇에 맞춘다. 9.4에서 60cm 무대에 했던 일의 집 전체 버전이다.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동선</w:t>
      </w:r>
      <w:r>
        <w:rPr>
          <w:rFonts w:ascii="맑은 고딕" w:hAnsi="맑은 고딕" w:eastAsia="맑은 고딕"/>
        </w:rPr>
        <w:t>: 부엌↔거실↔약 보관소의 이동 경로에서 문턱·전선·러그를 정리한다. 로봇의 적은 계단보다 방바닥의 충전 케이블이다.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홈 스테이션</w:t>
      </w:r>
      <w:r>
        <w:rPr>
          <w:rFonts w:ascii="맑은 고딕" w:hAnsi="맑은 고딕" w:eastAsia="맑은 고딕"/>
        </w:rPr>
        <w:t>: 충전 거치 위치를 정하고, 그 곁에 물리 비상정지 버튼을 벽 높이(아이 손 위, 어른 손 아래)로 설치한다.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작업 스테이션</w:t>
      </w:r>
      <w:r>
        <w:rPr>
          <w:rFonts w:ascii="맑은 고딕" w:hAnsi="맑은 고딕" w:eastAsia="맑은 고딕"/>
        </w:rPr>
        <w:t>: 약 보관소를 로봇 친화적으로 — 3부의 분리형 트레이를 로봇 손 높이의 선반에 정위치시킨다. '정위치'는 4부 전체에서 성공률의 어머니다.</w:t>
      </w:r>
    </w:p>
    <w:p>
      <w:pPr>
        <w:pStyle w:val="Heading2"/>
      </w:pPr>
      <w:r>
        <w:rPr>
          <w:rFonts w:ascii="맑은 고딕" w:hAnsi="맑은 고딕" w:eastAsia="맑은 고딕"/>
        </w:rPr>
        <w:t>실습 11 — 동선 지도와 후보 비교표</w:t>
      </w:r>
    </w:p>
    <w:p>
      <w:r>
        <w:rPr>
          <w:rFonts w:ascii="맑은 고딕" w:hAnsi="맑은 고딕" w:eastAsia="맑은 고딕"/>
        </w:rPr>
        <w:t xml:space="preserve">우리 집 평면도에 로봇 동선·홈 스테이션·작업 스테이션을 그린다. 그리고 14.2의 다섯 기준으로 후보 기종 2~3개의 비교표를 만든다. </w:t>
      </w:r>
      <w:r>
        <w:rPr>
          <w:rFonts w:ascii="맑은 고딕" w:hAnsi="맑은 고딕" w:eastAsia="맑은 고딕"/>
          <w:b/>
        </w:rPr>
        <w:t>아직 사지 마라.</w:t>
      </w:r>
      <w:r>
        <w:rPr>
          <w:rFonts w:ascii="맑은 고딕" w:hAnsi="맑은 고딕" w:eastAsia="맑은 고딕"/>
        </w:rPr>
        <w:t xml:space="preserve"> 15장의 시뮬레이션에서 이 지도가 먼저 검증된다.</w:t>
      </w:r>
    </w:p>
    <w:p>
      <w:pPr>
        <w:pStyle w:val="Heading2"/>
      </w:pPr>
      <w:r>
        <w:rPr>
          <w:rFonts w:ascii="맑은 고딕" w:hAnsi="맑은 고딕" w:eastAsia="맑은 고딕"/>
        </w:rPr>
        <w:t>14장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세 체급의 트레이드오프를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다섯 기준으로 후보 비교표를 만들었다</w:t>
      </w:r>
    </w:p>
    <w:p>
      <w:pPr>
        <w:pStyle w:val="ListBullet"/>
      </w:pPr>
      <w:r>
        <w:rPr>
          <w:rFonts w:ascii="맑은 고딕" w:hAnsi="맑은 고딕" w:eastAsia="맑은 고딕"/>
        </w:rPr>
        <w:t>[ ] 통관·인증·보험의 확인 경로를 파악했다</w:t>
      </w:r>
    </w:p>
    <w:p>
      <w:pPr>
        <w:pStyle w:val="ListBullet"/>
      </w:pPr>
      <w:r>
        <w:rPr>
          <w:rFonts w:ascii="맑은 고딕" w:hAnsi="맑은 고딕" w:eastAsia="맑은 고딕"/>
        </w:rPr>
        <w:t>[ ] 동선 지도와 스테이션 배치를 정했다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15장. 엔비디아 피지컬 AI 스택 올리기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항공사는 신입 조종사를 곧장 여객기에 태우지 않는다. 시뮬레이터에서 수백 시간을 태운다. 추락해도 아무도 다치지 않는 세계에서 실수를 소진시키는 것이다.</w:t>
      </w:r>
    </w:p>
    <w:p>
      <w:r>
        <w:rPr>
          <w:rFonts w:ascii="맑은 고딕" w:hAnsi="맑은 고딕" w:eastAsia="맑은 고딕"/>
        </w:rPr>
        <w:t xml:space="preserve">수천만 원짜리 휴머노이드를 다루는 우리의 전략도 같다. 이 장의 대부분은 </w:t>
      </w:r>
      <w:r>
        <w:rPr>
          <w:rFonts w:ascii="맑은 고딕" w:hAnsi="맑은 고딕" w:eastAsia="맑은 고딕"/>
          <w:b/>
        </w:rPr>
        <w:t>로봇 없이</w:t>
      </w:r>
      <w:r>
        <w:rPr>
          <w:rFonts w:ascii="맑은 고딕" w:hAnsi="맑은 고딕" w:eastAsia="맑은 고딕"/>
        </w:rPr>
        <w:t xml:space="preserve"> 진행된다. 필요한 것은 GPU가 있는 PC 한 대다. [메모: Isaac Sim 권장 사양 박스 — RTX급 GPU 필요. 없는 독자용 클라우드 GPU 대안 경로 병기]</w:t>
      </w:r>
    </w:p>
    <w:p>
      <w:pPr>
        <w:pStyle w:val="Heading2"/>
      </w:pPr>
      <w:r>
        <w:rPr>
          <w:rFonts w:ascii="맑은 고딕" w:hAnsi="맑은 고딕" w:eastAsia="맑은 고딕"/>
        </w:rPr>
        <w:t>15.1 스택 한눈에 — 다시 만나는 세 단어</w:t>
      </w:r>
    </w:p>
    <w:p>
      <w:r>
        <w:rPr>
          <w:rFonts w:ascii="맑은 고딕" w:hAnsi="맑은 고딕" w:eastAsia="맑은 고딕"/>
        </w:rPr>
        <w:t>1장에서 예습한 엔비디아 3종 세트가 드디어 무대에 오른다.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Isaac Sim (가상 훈련장)</w:t>
      </w:r>
      <w:r>
        <w:rPr>
          <w:rFonts w:ascii="맑은 고딕" w:hAnsi="맑은 고딕" w:eastAsia="맑은 고딕"/>
        </w:rPr>
        <w:t>: 물리 법칙이 재현되는 3D 시뮬레이터. 우리 거실의 디지털 트윈을 짓고 그 안에서 로봇을 굴린다.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Isaac GR00T (동작의 상식)</w:t>
      </w:r>
      <w:r>
        <w:rPr>
          <w:rFonts w:ascii="맑은 고딕" w:hAnsi="맑은 고딕" w:eastAsia="맑은 고딕"/>
        </w:rPr>
        <w:t>: 로봇용 파운데이션 모델. '집는다, 건넨다, 옮긴다' 같은 범용 조작 능력이 미리 학습되어 있어, 우리는 미세 조정만 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Jetson (온보드 두뇌)</w:t>
      </w:r>
      <w:r>
        <w:rPr>
          <w:rFonts w:ascii="맑은 고딕" w:hAnsi="맑은 고딕" w:eastAsia="맑은 고딕"/>
        </w:rPr>
        <w:t>: 훈련된 지능이 실물 로봇 안에서 도는 컴퓨터. 10장에서 쓰던 바로 그 생태계 — 선납한 수업료가 여기서 환급된다.</w:t>
      </w:r>
    </w:p>
    <w:p>
      <w:r>
        <w:rPr>
          <w:rFonts w:ascii="맑은 고딕" w:hAnsi="맑은 고딕" w:eastAsia="맑은 고딕"/>
        </w:rPr>
        <w:t xml:space="preserve">흐름은 한 줄이다. </w:t>
      </w:r>
      <w:r>
        <w:rPr>
          <w:rFonts w:ascii="맑은 고딕" w:hAnsi="맑은 고딕" w:eastAsia="맑은 고딕"/>
          <w:b/>
        </w:rPr>
        <w:t>심(Sim)에서 배우고, 그루트(GR00T)로 일반화하고, 젯슨(Jetson)에 싣는다.</w:t>
      </w:r>
    </w:p>
    <w:p>
      <w:pPr>
        <w:pStyle w:val="Heading2"/>
      </w:pPr>
      <w:r>
        <w:rPr>
          <w:rFonts w:ascii="맑은 고딕" w:hAnsi="맑은 고딕" w:eastAsia="맑은 고딕"/>
        </w:rPr>
        <w:t>15.2 ROS2 — 로봇 세계의 공용어, 30분 요약</w:t>
      </w:r>
    </w:p>
    <w:p>
      <w:r>
        <w:rPr>
          <w:rFonts w:ascii="맑은 고딕" w:hAnsi="맑은 고딕" w:eastAsia="맑은 고딕"/>
        </w:rPr>
        <w:t>휴머노이드 생태계에 들어서면 ROS2라는 말이 사방에서 나온다. 개념만 잡자.</w:t>
      </w:r>
    </w:p>
    <w:p>
      <w:r>
        <w:rPr>
          <w:rFonts w:ascii="맑은 고딕" w:hAnsi="맑은 고딕" w:eastAsia="맑은 고딕"/>
        </w:rPr>
        <w:t xml:space="preserve">ROS2는 로봇 부품들이 대화하는 </w:t>
      </w:r>
      <w:r>
        <w:rPr>
          <w:rFonts w:ascii="맑은 고딕" w:hAnsi="맑은 고딕" w:eastAsia="맑은 고딕"/>
          <w:b/>
        </w:rPr>
        <w:t>우편 시스템</w:t>
      </w:r>
      <w:r>
        <w:rPr>
          <w:rFonts w:ascii="맑은 고딕" w:hAnsi="맑은 고딕" w:eastAsia="맑은 고딕"/>
        </w:rPr>
        <w:t>이다. 각 프로그램(노드)은 주제(토픽)라는 우편함에 메시지를 넣고 꺼낸다. 카메라 노드가 `/영상` 우편함에 사진을 넣으면, 인식 노드가 꺼내 보고 `/발견된물체` 우편함에 결과를 넣는 식이다. 우리의 오케스트레이터도 결국 이 우편함에 편지("트레이를 서빙 위치로")를 넣는 발신인이 된다.</w:t>
      </w:r>
    </w:p>
    <w:p>
      <w:r>
        <w:rPr>
          <w:rFonts w:ascii="맑은 고딕" w:hAnsi="맑은 고딕" w:eastAsia="맑은 고딕"/>
        </w:rPr>
        <w:t xml:space="preserve">전부 이해할 필요 없다. </w:t>
      </w:r>
      <w:r>
        <w:rPr>
          <w:rFonts w:ascii="맑은 고딕" w:hAnsi="맑은 고딕" w:eastAsia="맑은 고딕"/>
          <w:b/>
        </w:rPr>
        <w:t>노드=일꾼, 토픽=우편함.</w:t>
      </w:r>
      <w:r>
        <w:rPr>
          <w:rFonts w:ascii="맑은 고딕" w:hAnsi="맑은 고딕" w:eastAsia="맑은 고딕"/>
        </w:rPr>
        <w:t xml:space="preserve"> 이 두 단어면 4부의 문서를 읽을 수 있다.</w:t>
      </w:r>
    </w:p>
    <w:p>
      <w:pPr>
        <w:pStyle w:val="Heading2"/>
      </w:pPr>
      <w:r>
        <w:rPr>
          <w:rFonts w:ascii="맑은 고딕" w:hAnsi="맑은 고딕" w:eastAsia="맑은 고딕"/>
        </w:rPr>
        <w:t>15.3 우리 집의 디지털 트윈 — Isaac Sim에 거실을 짓다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</w:rPr>
        <w:t>공간 스캔</w:t>
      </w:r>
      <w:r>
        <w:rPr>
          <w:rFonts w:ascii="맑은 고딕" w:hAnsi="맑은 고딕" w:eastAsia="맑은 고딕"/>
        </w:rPr>
        <w:t>: 스마트폰 3D 스캔 앱으로 거실·부엌을 훑는다. 완벽할 필요 없다 — 가구의 위치와 크기가 맞으면 된다.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</w:rPr>
        <w:t>씬 구성</w:t>
      </w:r>
      <w:r>
        <w:rPr>
          <w:rFonts w:ascii="맑은 고딕" w:hAnsi="맑은 고딕" w:eastAsia="맑은 고딕"/>
        </w:rPr>
        <w:t>: 스캔을 Isaac Sim에 불러오고, 약 선반·트레이·홈 스테이션을 실측 배치한다. 실습 11의 동선 지도가 여기서 도면이 된다.</w:t>
      </w:r>
    </w:p>
    <w:p>
      <w:r>
        <w:rPr>
          <w:rFonts w:ascii="맑은 고딕" w:hAnsi="맑은 고딕" w:eastAsia="맑은 고딕"/>
        </w:rPr>
        <w:t xml:space="preserve">3. </w:t>
      </w:r>
      <w:r>
        <w:rPr>
          <w:rFonts w:ascii="맑은 고딕" w:hAnsi="맑은 고딕" w:eastAsia="맑은 고딕"/>
          <w:b/>
        </w:rPr>
        <w:t>가상 로봇 투입</w:t>
      </w:r>
      <w:r>
        <w:rPr>
          <w:rFonts w:ascii="맑은 고딕" w:hAnsi="맑은 고딕" w:eastAsia="맑은 고딕"/>
        </w:rPr>
        <w:t>: 후보 기종의 로봇 모델(주요 기종은 공개 모델이 있다)을 불러와 세운다.</w:t>
      </w:r>
    </w:p>
    <w:p>
      <w:r>
        <w:rPr>
          <w:rFonts w:ascii="맑은 고딕" w:hAnsi="맑은 고딕" w:eastAsia="맑은 고딕"/>
        </w:rPr>
        <w:t xml:space="preserve">이 순간의 가치를 강조하고 싶다. </w:t>
      </w:r>
      <w:r>
        <w:rPr>
          <w:rFonts w:ascii="맑은 고딕" w:hAnsi="맑은 고딕" w:eastAsia="맑은 고딕"/>
          <w:b/>
        </w:rPr>
        <w:t>아직 로봇을 사지 않았는데, 우리 집에서 그 로봇이 걸어 다니는 모습을 본다.</w:t>
      </w:r>
      <w:r>
        <w:rPr>
          <w:rFonts w:ascii="맑은 고딕" w:hAnsi="맑은 고딕" w:eastAsia="맑은 고딕"/>
        </w:rPr>
        <w:t xml:space="preserve"> 문턱에 걸리는지, 선반 높이가 손에 닿는지, 동선이 좁은지 — 구매 전에 답이 나온다. 14장에서 "아직 사지 마라"고 한 이유다.</w:t>
      </w:r>
    </w:p>
    <w:p>
      <w:pPr>
        <w:pStyle w:val="Heading2"/>
      </w:pPr>
      <w:r>
        <w:rPr>
          <w:rFonts w:ascii="맑은 고딕" w:hAnsi="맑은 고딕" w:eastAsia="맑은 고딕"/>
        </w:rPr>
        <w:t>15.4 GR00T 미세 조정 — 3부의 데이터가 부활한다</w:t>
      </w:r>
    </w:p>
    <w:p>
      <w:r>
        <w:rPr>
          <w:rFonts w:ascii="맑은 고딕" w:hAnsi="맑은 고딕" w:eastAsia="맑은 고딕"/>
        </w:rPr>
        <w:t>가상 로봇에게 우리의 과업(트레이 집어 서빙)을 가르친다. 이번에는 두 개의 지렛대가 있다.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지렛대 1 — 파운데이션 모델</w:t>
      </w:r>
      <w:r>
        <w:rPr>
          <w:rFonts w:ascii="맑은 고딕" w:hAnsi="맑은 고딕" w:eastAsia="맑은 고딕"/>
        </w:rPr>
        <w:t>: GR00T류 모델은 이미 '집기'의 일반 감각을 안다. 백지에서 가르쳤던 11장과 달리, 우리 트레이·우리 선반에 맞추는 미세 조정만 하면 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지렛대 2 — 시뮬레이션 배속</w:t>
      </w:r>
      <w:r>
        <w:rPr>
          <w:rFonts w:ascii="맑은 고딕" w:hAnsi="맑은 고딕" w:eastAsia="맑은 고딕"/>
        </w:rPr>
        <w:t>: 가상 세계에서는 훈련이 실시간의 수백 배로 돈다. 조명을 바꾸고, 트레이를 흩뜨리고, 수천 번의 밤을 하룻밤에 산다(도메인 랜덤화 — 강인함은 다양한 실패에서 온다).</w:t>
      </w:r>
    </w:p>
    <w:p>
      <w:r>
        <w:rPr>
          <w:rFonts w:ascii="맑은 고딕" w:hAnsi="맑은 고딕" w:eastAsia="맑은 고딕"/>
        </w:rPr>
        <w:t xml:space="preserve">그리고 반가운 재회 — 11장에서 모은 50회 시연 데이터를 여기에 섞는다. 책상 위 로봇팔의 기억이 휴머노이드의 몸으로 이월되는 것이다. </w:t>
      </w:r>
      <w:r>
        <w:rPr>
          <w:rFonts w:ascii="맑은 고딕" w:hAnsi="맑은 고딕" w:eastAsia="맑은 고딕"/>
          <w:b/>
        </w:rPr>
        <w:t>이 책에서 버려지는 노력은 없다.</w:t>
      </w:r>
    </w:p>
    <w:p>
      <w:pPr>
        <w:pStyle w:val="Heading2"/>
      </w:pPr>
      <w:r>
        <w:rPr>
          <w:rFonts w:ascii="맑은 고딕" w:hAnsi="맑은 고딕" w:eastAsia="맑은 고딕"/>
        </w:rPr>
        <w:t>15.5 Sim2Real — 가상에서 현실로 건너가는 다리</w:t>
      </w:r>
    </w:p>
    <w:p>
      <w:r>
        <w:rPr>
          <w:rFonts w:ascii="맑은 고딕" w:hAnsi="맑은 고딕" w:eastAsia="맑은 고딕"/>
        </w:rPr>
        <w:t>시뮬레이션 성공률이 충분해지면(우리 기준: 95%), 실물로 건너간다. 전이 절차는 보수적으로.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</w:rPr>
        <w:t>저속 모드</w:t>
      </w:r>
      <w:r>
        <w:rPr>
          <w:rFonts w:ascii="맑은 고딕" w:hAnsi="맑은 고딕" w:eastAsia="맑은 고딕"/>
        </w:rPr>
        <w:t xml:space="preserve">: 실물 첫 실행은 속도 30%로. 2. </w:t>
      </w:r>
      <w:r>
        <w:rPr>
          <w:rFonts w:ascii="맑은 고딕" w:hAnsi="맑은 고딕" w:eastAsia="맑은 고딕"/>
          <w:b/>
        </w:rPr>
        <w:t>구역 제한</w:t>
      </w:r>
      <w:r>
        <w:rPr>
          <w:rFonts w:ascii="맑은 고딕" w:hAnsi="맑은 고딕" w:eastAsia="맑은 고딕"/>
        </w:rPr>
        <w:t xml:space="preserve">: 첫 주는 작업 스테이션 반경 안에서만. 3. </w:t>
      </w:r>
      <w:r>
        <w:rPr>
          <w:rFonts w:ascii="맑은 고딕" w:hAnsi="맑은 고딕" w:eastAsia="맑은 고딕"/>
          <w:b/>
        </w:rPr>
        <w:t>사람 입회</w:t>
      </w:r>
      <w:r>
        <w:rPr>
          <w:rFonts w:ascii="맑은 고딕" w:hAnsi="맑은 고딕" w:eastAsia="맑은 고딕"/>
        </w:rPr>
        <w:t xml:space="preserve">: 첫 20회는 비상정지에 손을 얹고 지켜본다. 4. </w:t>
      </w:r>
      <w:r>
        <w:rPr>
          <w:rFonts w:ascii="맑은 고딕" w:hAnsi="맑은 고딕" w:eastAsia="맑은 고딕"/>
          <w:b/>
        </w:rPr>
        <w:t>격차 기록</w:t>
      </w:r>
      <w:r>
        <w:rPr>
          <w:rFonts w:ascii="맑은 고딕" w:hAnsi="맑은 고딕" w:eastAsia="맑은 고딕"/>
        </w:rPr>
        <w:t>: 가상과 실물의 차이(조명, 마찰, 배터리 무게)를 실패 로그에 적고 시뮬레이션에 반영해 재훈련한다 — 이 왕복이 Sim2Real의 본질이다.</w:t>
      </w:r>
    </w:p>
    <w:p>
      <w:r>
        <w:rPr>
          <w:rFonts w:ascii="맑은 고딕" w:hAnsi="맑은 고딕" w:eastAsia="맑은 고딕"/>
          <w:b/>
        </w:rPr>
        <w:t>여기까지만 해도 좋은 지점</w:t>
      </w:r>
      <w:r>
        <w:rPr>
          <w:rFonts w:ascii="맑은 고딕" w:hAnsi="맑은 고딕" w:eastAsia="맑은 고딕"/>
        </w:rPr>
        <w:t>: 시뮬레이션 완주 자체가 하나의 졸업이다. 실물 구매는 이 성공을 확인한 뒤의 선택이다.</w:t>
      </w:r>
    </w:p>
    <w:p>
      <w:pPr>
        <w:pStyle w:val="Heading2"/>
      </w:pPr>
      <w:r>
        <w:rPr>
          <w:rFonts w:ascii="맑은 고딕" w:hAnsi="맑은 고딕" w:eastAsia="맑은 고딕"/>
        </w:rPr>
        <w:t>실습 12 — 가상 완주 영상</w:t>
      </w:r>
    </w:p>
    <w:p>
      <w:r>
        <w:rPr>
          <w:rFonts w:ascii="맑은 고딕" w:hAnsi="맑은 고딕" w:eastAsia="맑은 고딕"/>
        </w:rPr>
        <w:t>Isaac Sim 안에서 '약 서빙' 시나리오를 처음부터 끝까지 완주하는 화면을 녹화해 보관한다. 구매 결정의 근거 자료이자, 훗날 실물 로봇의 첫 영상과 나란히 놓을 기록이다.</w:t>
      </w:r>
    </w:p>
    <w:p>
      <w:pPr>
        <w:pStyle w:val="Heading2"/>
      </w:pPr>
      <w:r>
        <w:rPr>
          <w:rFonts w:ascii="맑은 고딕" w:hAnsi="맑은 고딕" w:eastAsia="맑은 고딕"/>
        </w:rPr>
        <w:t>15장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세 단어 흐름(Sim→GR00T→Jetson)을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노드와 토픽이 무엇인지 안다</w:t>
      </w:r>
    </w:p>
    <w:p>
      <w:pPr>
        <w:pStyle w:val="ListBullet"/>
      </w:pPr>
      <w:r>
        <w:rPr>
          <w:rFonts w:ascii="맑은 고딕" w:hAnsi="맑은 고딕" w:eastAsia="맑은 고딕"/>
        </w:rPr>
        <w:t>[ ] 우리 집 디지털 트윈에서 가상 로봇이 움직인다</w:t>
      </w:r>
    </w:p>
    <w:p>
      <w:pPr>
        <w:pStyle w:val="ListBullet"/>
      </w:pPr>
      <w:r>
        <w:rPr>
          <w:rFonts w:ascii="맑은 고딕" w:hAnsi="맑은 고딕" w:eastAsia="맑은 고딕"/>
        </w:rPr>
        <w:t>[ ] 11장 데이터를 재활용해 미세 조정을 완료했다</w:t>
      </w:r>
    </w:p>
    <w:p>
      <w:pPr>
        <w:pStyle w:val="ListBullet"/>
      </w:pPr>
      <w:r>
        <w:rPr>
          <w:rFonts w:ascii="맑은 고딕" w:hAnsi="맑은 고딕" w:eastAsia="맑은 고딕"/>
        </w:rPr>
        <w:t>[ ] 가상 완주 95% 달성 (또는 '여기까지 지점'에서 의식적으로 정지)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16장. 개인화 — 내 지식DB를 이식하다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공장에서 갓 나온 휴머노이드 두 대가 나란히 서 있다. 하드웨어는 원자 단위까지 동일하다. 한 대는 매장 진열대로, 한 대는 당신의 거실로 온다. 6개월 뒤, 두 로봇은 완전히 다른 존재다. 한 대는 여전히 데모 동작을 반복하고, 한 대는 아버지의 자몽주스 금기를 알고 목요일의 수면 패턴을 걱정한다.</w:t>
      </w:r>
    </w:p>
    <w:p>
      <w:r>
        <w:rPr>
          <w:rFonts w:ascii="맑은 고딕" w:hAnsi="맑은 고딕" w:eastAsia="맑은 고딕"/>
        </w:rPr>
        <w:t>차이는 단 하나다. 당신의 지식그래프가 이식되었는가. 이 장은 짧지만, 이 책 전체가 이 장을 위해 존재한다.</w:t>
      </w:r>
    </w:p>
    <w:p>
      <w:pPr>
        <w:pStyle w:val="Heading2"/>
      </w:pPr>
      <w:r>
        <w:rPr>
          <w:rFonts w:ascii="맑은 고딕" w:hAnsi="맑은 고딕" w:eastAsia="맑은 고딕"/>
        </w:rPr>
        <w:t>16.1 이식 아키텍처 — 뇌는 집에, 몸은 걷는다</w:t>
      </w:r>
    </w:p>
    <w:p>
      <w:r>
        <w:rPr>
          <w:rFonts w:ascii="맑은 고딕" w:hAnsi="맑은 고딕" w:eastAsia="맑은 고딕"/>
        </w:rPr>
        <w:t xml:space="preserve">이식이라는 말은 사실 겸손한 과장이다. 우리는 아무것도 '옮기지' 않는다. 4장 이래의 원칙 그대로 — 지식그래프·LLM·오케스트레이터는 홈서버에 남고, 휴머노이드는 </w:t>
      </w:r>
      <w:r>
        <w:rPr>
          <w:rFonts w:ascii="맑은 고딕" w:hAnsi="맑은 고딕" w:eastAsia="맑은 고딕"/>
          <w:b/>
        </w:rPr>
        <w:t>접속</w:t>
      </w:r>
      <w:r>
        <w:rPr>
          <w:rFonts w:ascii="맑은 고딕" w:hAnsi="맑은 고딕" w:eastAsia="맑은 고딕"/>
        </w:rPr>
        <w:t>한다.</w:t>
      </w:r>
    </w:p>
    <w:p>
      <w:r>
        <w:rPr>
          <w:rFonts w:ascii="맑은 고딕" w:hAnsi="맑은 고딕" w:eastAsia="맑은 고딕"/>
        </w:rPr>
        <w:t xml:space="preserve">이 분리가 주는 것들을 보라. 로봇이 방전되어도 기억은 무사하다. 기종을 바꿔도(언젠가 바꾸게 된다) 기억은 이어진다. 3부의 책상 로봇과 휴머노이드가 </w:t>
      </w:r>
      <w:r>
        <w:rPr>
          <w:rFonts w:ascii="맑은 고딕" w:hAnsi="맑은 고딕" w:eastAsia="맑은 고딕"/>
          <w:b/>
        </w:rPr>
        <w:t>같은 뇌를 공유하며 공존</w:t>
      </w:r>
      <w:r>
        <w:rPr>
          <w:rFonts w:ascii="맑은 고딕" w:hAnsi="맑은 고딕" w:eastAsia="맑은 고딕"/>
        </w:rPr>
        <w:t>할 수도 있다 — 책상 팔은 서재 담당, 휴머노이드는 거실 담당으로.</w:t>
      </w:r>
    </w:p>
    <w:p>
      <w:r>
        <w:rPr>
          <w:rFonts w:ascii="맑은 고딕" w:hAnsi="맑은 고딕" w:eastAsia="맑은 고딕"/>
        </w:rPr>
        <w:t>기술적으로 필요한 것은 다리 하나다. 오케스트레이터의 '움직이기' 행동이 지금까지는 로봇팔 정책을 불렀다면, 이제 휴머노이드의 SDK/ROS2 토픽으로도 발행되게 어댑터를 한 겹 추가한다. 저장소의 어댑터 템플릿 기준 주말 하나의 작업이다.</w:t>
      </w:r>
    </w:p>
    <w:p>
      <w:pPr>
        <w:pStyle w:val="Heading2"/>
      </w:pPr>
      <w:r>
        <w:rPr>
          <w:rFonts w:ascii="맑은 고딕" w:hAnsi="맑은 고딕" w:eastAsia="맑은 고딕"/>
        </w:rPr>
        <w:t>16.2 3부 자산의 재접속 — 점검표</w:t>
      </w:r>
    </w:p>
    <w:p>
      <w:r>
        <w:rPr>
          <w:rFonts w:ascii="맑은 고딕" w:hAnsi="맑은 고딕" w:eastAsia="맑은 고딕"/>
        </w:rPr>
        <w:t>이식이랄 것 없이, 켜고 확인한다.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음성 비서(10장)</w:t>
      </w:r>
      <w:r>
        <w:rPr>
          <w:rFonts w:ascii="맑은 고딕" w:hAnsi="맑은 고딕" w:eastAsia="맑은 고딕"/>
        </w:rPr>
        <w:t xml:space="preserve"> → 휴머노이드의 마이크·스피커로 교체 접속. 같은 사서, 새 목소리.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오늘의 작업 목록(8.5)</w:t>
      </w:r>
      <w:r>
        <w:rPr>
          <w:rFonts w:ascii="맑은 고딕" w:hAnsi="맑은 고딕" w:eastAsia="맑은 고딕"/>
        </w:rPr>
        <w:t xml:space="preserve"> → 그대로. 목록의 각 줄이 이제 '걸어가서 수행하는' 작업이 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시나리오 A·B·C(12장)</w:t>
      </w:r>
      <w:r>
        <w:rPr>
          <w:rFonts w:ascii="맑은 고딕" w:hAnsi="맑은 고딕" w:eastAsia="맑은 고딕"/>
        </w:rPr>
        <w:t xml:space="preserve"> → 어댑터를 통해 재발행. 아침 복약 서빙의 '서빙'이 60cm 이동에서 부엌↔거실 이동으로 확장된다.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안전 규칙(11.6)</w:t>
      </w:r>
      <w:r>
        <w:rPr>
          <w:rFonts w:ascii="맑은 고딕" w:hAnsi="맑은 고딕" w:eastAsia="맑은 고딕"/>
        </w:rPr>
        <w:t xml:space="preserve"> → 힘 제한·구역 제한·비상정지를 휴머노이드 사양으로 재설정. 축소가 아니라 강화 방향으로만.</w:t>
      </w:r>
    </w:p>
    <w:p>
      <w:pPr>
        <w:pStyle w:val="Heading2"/>
      </w:pPr>
      <w:r>
        <w:rPr>
          <w:rFonts w:ascii="맑은 고딕" w:hAnsi="맑은 고딕" w:eastAsia="맑은 고딕"/>
        </w:rPr>
        <w:t>16.3 공간 기억 — 장소가 노드가 된다</w:t>
      </w:r>
    </w:p>
    <w:p>
      <w:r>
        <w:rPr>
          <w:rFonts w:ascii="맑은 고딕" w:hAnsi="맑은 고딕" w:eastAsia="맑은 고딕"/>
        </w:rPr>
        <w:t xml:space="preserve">휴머노이드가 걷기 시작하면 온톨로지에 일곱 번째 노드가 필요해진다. </w:t>
      </w:r>
      <w:r>
        <w:rPr>
          <w:rFonts w:ascii="맑은 고딕" w:hAnsi="맑은 고딕" w:eastAsia="맑은 고딕"/>
          <w:b/>
        </w:rPr>
        <w:t>장소(Place)</w:t>
      </w:r>
      <w:r>
        <w:rPr>
          <w:rFonts w:ascii="맑은 고딕" w:hAnsi="맑은 고딕" w:eastAsia="맑은 고딕"/>
        </w:rPr>
        <w:t>다.</w:t>
      </w:r>
    </w:p>
    <w:p>
      <w:r>
        <w:rPr>
          <w:rFonts w:ascii="맑은 고딕" w:hAnsi="맑은 고딕" w:eastAsia="맑은 고딕"/>
        </w:rPr>
        <w:t xml:space="preserve">약 선반, 물컵 위치, 아버지의 자리, 홈 스테이션 — 각 장소를 노드로 만들고 실내 좌표를 속성으로 단다. 그러면 이런 선이 가능해진다: "(혈압약)-[보관된다]-&gt;(부엌 약 선반)". 이제 "아버지 약 가져와"라는 말은 그래프에서 약→장소→좌표로 풀려 이동 명령이 된다. </w:t>
      </w:r>
      <w:r>
        <w:rPr>
          <w:rFonts w:ascii="맑은 고딕" w:hAnsi="맑은 고딕" w:eastAsia="맑은 고딕"/>
          <w:b/>
        </w:rPr>
        <w:t>v1 온톨로지의 첫 증축이다</w:t>
      </w:r>
      <w:r>
        <w:rPr>
          <w:rFonts w:ascii="맑은 고딕" w:hAnsi="맑은 고딕" w:eastAsia="맑은 고딕"/>
        </w:rPr>
        <w:t xml:space="preserve"> — 7.2에서 약속한 대로, 필요해진 순간에 방을 늘린다.</w:t>
      </w:r>
    </w:p>
    <w:p>
      <w:pPr>
        <w:pStyle w:val="Heading2"/>
      </w:pPr>
      <w:r>
        <w:rPr>
          <w:rFonts w:ascii="맑은 고딕" w:hAnsi="맑은 고딕" w:eastAsia="맑은 고딕"/>
        </w:rPr>
        <w:t>16.4 루틴 학습 — 30일의 데이터가 일과표가 되다</w:t>
      </w:r>
    </w:p>
    <w:p>
      <w:r>
        <w:rPr>
          <w:rFonts w:ascii="맑은 고딕" w:hAnsi="맑은 고딕" w:eastAsia="맑은 고딕"/>
        </w:rPr>
        <w:t>13장의 30일 운영 데이터에는 당신 가족의 리듬이 통째로 들어 있다. 기상 시각의 분포, 식사 시간대, 외출 패턴. 사서(8장)에게 이 데이터를 요약시켜 휴머노이드의 일과표 초안을 만든다 — 언제 어디서 대기하고, 언제 충전하고, 언제 아침 준비를 시작할지.</w:t>
      </w:r>
    </w:p>
    <w:p>
      <w:r>
        <w:rPr>
          <w:rFonts w:ascii="맑은 고딕" w:hAnsi="맑은 고딕" w:eastAsia="맑은 고딕"/>
        </w:rPr>
        <w:t xml:space="preserve">원칙은 </w:t>
      </w:r>
      <w:r>
        <w:rPr>
          <w:rFonts w:ascii="맑은 고딕" w:hAnsi="맑은 고딕" w:eastAsia="맑은 고딕"/>
          <w:b/>
        </w:rPr>
        <w:t>로봇이 사람을 따라온다</w:t>
      </w:r>
      <w:r>
        <w:rPr>
          <w:rFonts w:ascii="맑은 고딕" w:hAnsi="맑은 고딕" w:eastAsia="맑은 고딕"/>
        </w:rPr>
        <w:t>이다. 그 반대가 아니라. 로봇 때문에 기상 시간을 맞추는 순간 이 프로젝트는 실패다.</w:t>
      </w:r>
    </w:p>
    <w:p>
      <w:pPr>
        <w:pStyle w:val="Heading2"/>
      </w:pPr>
      <w:r>
        <w:rPr>
          <w:rFonts w:ascii="맑은 고딕" w:hAnsi="맑은 고딕" w:eastAsia="맑은 고딕"/>
        </w:rPr>
        <w:t>16.5 다중 사용자 — 아버지의 약과 나의 약</w:t>
      </w:r>
    </w:p>
    <w:p>
      <w:r>
        <w:rPr>
          <w:rFonts w:ascii="맑은 고딕" w:hAnsi="맑은 고딕" w:eastAsia="맑은 고딕"/>
        </w:rPr>
        <w:t xml:space="preserve">가족이 함께 산다면 로봇은 사람을 구분해야 한다. 얼굴 인식(카메라)과 화자 인식(음성)을 온톨로지의 사람 노드에 연결한다. 그러면 안전 규칙 하나가 가능해진다 — </w:t>
      </w:r>
      <w:r>
        <w:rPr>
          <w:rFonts w:ascii="맑은 고딕" w:hAnsi="맑은 고딕" w:eastAsia="맑은 고딕"/>
          <w:b/>
        </w:rPr>
        <w:t>복약 서빙은 그래프상 해당 약의 '복용자'로 식별된 사람 앞에서만 완료된다.</w:t>
      </w:r>
      <w:r>
        <w:rPr>
          <w:rFonts w:ascii="맑은 고딕" w:hAnsi="맑은 고딕" w:eastAsia="맑은 고딕"/>
        </w:rPr>
        <w:t xml:space="preserve"> 아버지의 약이 손주 손에 들어가는 경로를 구조적으로 차단하는 것이다.</w:t>
      </w:r>
    </w:p>
    <w:p>
      <w:r>
        <w:rPr>
          <w:rFonts w:ascii="맑은 고딕" w:hAnsi="맑은 고딕" w:eastAsia="맑은 고딕"/>
        </w:rPr>
        <w:t>인식 데이터(얼굴·음성 임베딩) 역시 로컬에만 저장한다. 이제는 말 안 해도 아는 원칙이겠지만.</w:t>
      </w:r>
    </w:p>
    <w:p>
      <w:pPr>
        <w:pStyle w:val="Heading2"/>
      </w:pPr>
      <w:r>
        <w:rPr>
          <w:rFonts w:ascii="맑은 고딕" w:hAnsi="맑은 고딕" w:eastAsia="맑은 고딕"/>
        </w:rPr>
        <w:t>실습 13 — 첫 인사</w:t>
      </w:r>
    </w:p>
    <w:p>
      <w:r>
        <w:rPr>
          <w:rFonts w:ascii="맑은 고딕" w:hAnsi="맑은 고딕" w:eastAsia="맑은 고딕"/>
        </w:rPr>
        <w:t>모든 접속을 마친 날, 휴머노이드에게 첫 질문을 던진다. "내가 누구고, 오늘 뭘 도와줄 거야?" 로봇이 당신의 이름과 오늘의 복약 일정으로 답하는 순간을 영상으로 남겨라. 공장에서 나온 몸이 당신의 로봇이 된 생일이다.</w:t>
      </w:r>
    </w:p>
    <w:p>
      <w:pPr>
        <w:pStyle w:val="Heading2"/>
      </w:pPr>
      <w:r>
        <w:rPr>
          <w:rFonts w:ascii="맑은 고딕" w:hAnsi="맑은 고딕" w:eastAsia="맑은 고딕"/>
        </w:rPr>
        <w:t>16장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휴머노이드가 홈서버의 뇌에 접속했다 (이식 아님, 접속)</w:t>
      </w:r>
    </w:p>
    <w:p>
      <w:pPr>
        <w:pStyle w:val="ListBullet"/>
      </w:pPr>
      <w:r>
        <w:rPr>
          <w:rFonts w:ascii="맑은 고딕" w:hAnsi="맑은 고딕" w:eastAsia="맑은 고딕"/>
        </w:rPr>
        <w:t>[ ] 3부 자산 4종이 재접속되어 작동한다</w:t>
      </w:r>
    </w:p>
    <w:p>
      <w:pPr>
        <w:pStyle w:val="ListBullet"/>
      </w:pPr>
      <w:r>
        <w:rPr>
          <w:rFonts w:ascii="맑은 고딕" w:hAnsi="맑은 고딕" w:eastAsia="맑은 고딕"/>
        </w:rPr>
        <w:t>[ ] 장소 노드가 추가되고 "가져와"가 이동으로 풀린다</w:t>
      </w:r>
    </w:p>
    <w:p>
      <w:pPr>
        <w:pStyle w:val="ListBullet"/>
      </w:pPr>
      <w:r>
        <w:rPr>
          <w:rFonts w:ascii="맑은 고딕" w:hAnsi="맑은 고딕" w:eastAsia="맑은 고딕"/>
        </w:rPr>
        <w:t>[ ] 일과표가 우리 가족 데이터에서 생성되었다</w:t>
      </w:r>
    </w:p>
    <w:p>
      <w:pPr>
        <w:pStyle w:val="ListBullet"/>
      </w:pPr>
      <w:r>
        <w:rPr>
          <w:rFonts w:ascii="맑은 고딕" w:hAnsi="맑은 고딕" w:eastAsia="맑은 고딕"/>
        </w:rPr>
        <w:t>[ ] 다중 사용자 식별과 복약 안전 규칙이 켜졌다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17장. 시나리오 완성 — 하루를 함께하는 비서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이 장은 새 기술이 없다. 이미 만든 것들을 하루라는 무대에 올려 리허설하는 장이다. 짧게 쓰는 이유이기도 하다 — 완성의 순간에 긴 말은 방해가 된다.</w:t>
      </w:r>
    </w:p>
    <w:p>
      <w:pPr>
        <w:pStyle w:val="Heading2"/>
      </w:pPr>
      <w:r>
        <w:rPr>
          <w:rFonts w:ascii="맑은 고딕" w:hAnsi="맑은 고딕" w:eastAsia="맑은 고딕"/>
        </w:rPr>
        <w:t>17.1 풀 데이 리허설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06:50</w:t>
      </w:r>
      <w:r>
        <w:rPr>
          <w:rFonts w:ascii="맑은 고딕" w:hAnsi="맑은 고딕" w:eastAsia="맑은 고딕"/>
        </w:rPr>
        <w:t xml:space="preserve"> 홈 스테이션에서 기상 대기 → 워치 기상 감지 → 부엌으로 이동, 약 선반에서 아침 트레이 픽업 → 식탁 서빙 → "혈압부터 재실까요?" → 복약 확인 루프 → 그래프 기록.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13:40</w:t>
      </w:r>
      <w:r>
        <w:rPr>
          <w:rFonts w:ascii="맑은 고딕" w:hAnsi="맑은 고딕" w:eastAsia="맑은 고딕"/>
        </w:rPr>
        <w:t xml:space="preserve"> CGM 스파이크 감지 → 거실의 사용자에게 다가가 산책 권유 → (수락 시) 현관까지 동행, 만보기 세션 시작.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21:00</w:t>
      </w:r>
      <w:r>
        <w:rPr>
          <w:rFonts w:ascii="맑은 고딕" w:hAnsi="맑은 고딕" w:eastAsia="맑은 고딕"/>
        </w:rPr>
        <w:t xml:space="preserve"> 저녁 브리핑 — 하루 요약을 음성으로, 내일 아침 트레이를 준비 위치에 세팅 → 홈 스테이션 복귀, 충전.</w:t>
      </w:r>
    </w:p>
    <w:p>
      <w:r>
        <w:rPr>
          <w:rFonts w:ascii="맑은 고딕" w:hAnsi="맑은 고딕" w:eastAsia="맑은 고딕"/>
        </w:rPr>
        <w:t>사흘 연속 이 리허설이 사람 개입 없이 돌면, 프롤로그의 아침은 더 이상 상상이 아니다.</w:t>
      </w:r>
    </w:p>
    <w:p>
      <w:pPr>
        <w:pStyle w:val="Heading2"/>
      </w:pPr>
      <w:r>
        <w:rPr>
          <w:rFonts w:ascii="맑은 고딕" w:hAnsi="맑은 고딕" w:eastAsia="맑은 고딕"/>
        </w:rPr>
        <w:t>17.2 신뢰성 — 실패의 기본값은 '멈추고 알리기'</w:t>
      </w:r>
    </w:p>
    <w:p>
      <w:r>
        <w:rPr>
          <w:rFonts w:ascii="맑은 고딕" w:hAnsi="맑은 고딕" w:eastAsia="맑은 고딕"/>
        </w:rPr>
        <w:t xml:space="preserve">풀 시나리오의 마지막 손질은 우아한 실패다. 모든 물리 동작에는 같은 폴백을 단다 — </w:t>
      </w:r>
      <w:r>
        <w:rPr>
          <w:rFonts w:ascii="맑은 고딕" w:hAnsi="맑은 고딕" w:eastAsia="맑은 고딕"/>
          <w:b/>
        </w:rPr>
        <w:t>못 하겠으면, 하던 것을 안전하게 멈추고, 사람에게 알린다.</w:t>
      </w:r>
      <w:r>
        <w:rPr>
          <w:rFonts w:ascii="맑은 고딕" w:hAnsi="맑은 고딕" w:eastAsia="맑은 고딕"/>
        </w:rPr>
        <w:t xml:space="preserve"> 트레이를 못 집으면 세 번 시도 후 "아침 약을 못 집었어요. 식탁에서 직접 확인해 주세요"라고 말하는 로봇이, 억지로 집으려다 약을 쏟는 로봇보다 백 배 낫다. 신뢰는 성공률이 아니라 실패의 품질에서 온다.</w:t>
      </w:r>
    </w:p>
    <w:p>
      <w:pPr>
        <w:pStyle w:val="Heading2"/>
      </w:pPr>
      <w:r>
        <w:rPr>
          <w:rFonts w:ascii="맑은 고딕" w:hAnsi="맑은 고딕" w:eastAsia="맑은 고딕"/>
        </w:rPr>
        <w:t>17.3 프롤로그를 다시 읽는 밤</w:t>
      </w:r>
    </w:p>
    <w:p>
      <w:r>
        <w:rPr>
          <w:rFonts w:ascii="맑은 고딕" w:hAnsi="맑은 고딕" w:eastAsia="맑은 고딕"/>
        </w:rPr>
        <w:t>리허설이 끝난 밤, 이 책의 프롤로그를 다시 펴 보라. "아침 7시, 로봇이 혈압약을 건넨다"로 시작하는 네 페이지. 처음 읽었을 때 미래였던 문장들이, 지금은 당신 집의 일과표다.</w:t>
      </w:r>
    </w:p>
    <w:p>
      <w:r>
        <w:rPr>
          <w:rFonts w:ascii="맑은 고딕" w:hAnsi="맑은 고딕" w:eastAsia="맑은 고딕"/>
        </w:rPr>
        <w:t>달라진 것이 하나 더 있다. 프롤로그의 '나'는 저자였지만, 지금 그 장면의 주인은 당신이다.</w:t>
      </w:r>
    </w:p>
    <w:p>
      <w:pPr>
        <w:pStyle w:val="Heading2"/>
      </w:pPr>
      <w:r>
        <w:rPr>
          <w:rFonts w:ascii="맑은 고딕" w:hAnsi="맑은 고딕" w:eastAsia="맑은 고딕"/>
        </w:rPr>
        <w:t>실습 14 — 졸업 과제: '나의 하루' 영상</w:t>
      </w:r>
    </w:p>
    <w:p>
      <w:r>
        <w:rPr>
          <w:rFonts w:ascii="맑은 고딕" w:hAnsi="맑은 고딕" w:eastAsia="맑은 고딕"/>
        </w:rPr>
        <w:t>하루 풀 시나리오를 편집 없이(속도 조절만 허용) 담은 영상을 만든다. 실습 1의 프로젝트 캔버스 '완성 선언문'을 자막으로 넣어라. 커뮤니티에 공유하면 당신의 영상이 다음 독자의 실습 0이 된다 — 이 책의 가장 아름다운 순환이다.</w:t>
      </w:r>
    </w:p>
    <w:p>
      <w:pPr>
        <w:pStyle w:val="Heading2"/>
      </w:pPr>
      <w:r>
        <w:rPr>
          <w:rFonts w:ascii="맑은 고딕" w:hAnsi="맑은 고딕" w:eastAsia="맑은 고딕"/>
        </w:rPr>
        <w:t>17장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풀 데이 리허설 3일 연속 무인 완주</w:t>
      </w:r>
    </w:p>
    <w:p>
      <w:pPr>
        <w:pStyle w:val="ListBullet"/>
      </w:pPr>
      <w:r>
        <w:rPr>
          <w:rFonts w:ascii="맑은 고딕" w:hAnsi="맑은 고딕" w:eastAsia="맑은 고딕"/>
        </w:rPr>
        <w:t>[ ] 모든 물리 동작에 '멈추고 알리기' 폴백이 있다</w:t>
      </w:r>
    </w:p>
    <w:p>
      <w:pPr>
        <w:pStyle w:val="ListBullet"/>
      </w:pPr>
      <w:r>
        <w:rPr>
          <w:rFonts w:ascii="맑은 고딕" w:hAnsi="맑은 고딕" w:eastAsia="맑은 고딕"/>
        </w:rPr>
        <w:t>[ ] 졸업 영상을 완성했다 (공유는 선택, 기록은 필수)</w:t>
      </w:r>
    </w:p>
    <w:p>
      <w:pPr>
        <w:pStyle w:val="Heading2"/>
      </w:pPr>
      <w:r>
        <w:rPr>
          <w:rFonts w:ascii="맑은 고딕" w:hAnsi="맑은 고딕" w:eastAsia="맑은 고딕"/>
        </w:rPr>
        <w:t>4부를 닫으며</w:t>
      </w:r>
    </w:p>
    <w:p>
      <w:r>
        <w:rPr>
          <w:rFonts w:ascii="맑은 고딕" w:hAnsi="맑은 고딕" w:eastAsia="맑은 고딕"/>
        </w:rPr>
        <w:t xml:space="preserve">4부의 시작에서 우리는 "몸을 사서 영혼을 이식한다"고 했다. 이제 더 정확히 말할 수 있다. 이식된 것은 파일이 아니라 </w:t>
      </w:r>
      <w:r>
        <w:rPr>
          <w:rFonts w:ascii="맑은 고딕" w:hAnsi="맑은 고딕" w:eastAsia="맑은 고딕"/>
          <w:b/>
        </w:rPr>
        <w:t>역사</w:t>
      </w:r>
      <w:r>
        <w:rPr>
          <w:rFonts w:ascii="맑은 고딕" w:hAnsi="맑은 고딕" w:eastAsia="맑은 고딕"/>
        </w:rPr>
        <w:t>다. 실습 2의 수동 기록 스프레드시트, 7장의 첫 사이퍼 질의, 11장의 50번 시연, 13장의 실패 로그. 그 역사 전부가 지금 거실을 걸어 다니는 로봇의 '나에 대한 감각'이다.</w:t>
      </w:r>
    </w:p>
    <w:p>
      <w:r>
        <w:rPr>
          <w:rFonts w:ascii="맑은 고딕" w:hAnsi="맑은 고딕" w:eastAsia="맑은 고딕"/>
        </w:rPr>
        <w:t>남은 것은 두 가지 질문이다. 이것을 얼마나 안전하게 운용할 것인가. 그리고 이것은 어디로 가는가. 5부에서 답한다.</w:t>
      </w:r>
    </w:p>
    <w:p>
      <w:pPr>
        <w:pStyle w:val="Heading2"/>
      </w:pPr>
      <w:r>
        <w:rPr>
          <w:rFonts w:ascii="맑은 고딕" w:hAnsi="맑은 고딕" w:eastAsia="맑은 고딕"/>
        </w:rPr>
        <w:t>[다음 회차 예고 — 집필 순서 메모]</w:t>
      </w:r>
    </w:p>
    <w:p>
      <w:pPr>
        <w:pStyle w:val="ListBullet"/>
      </w:pPr>
      <w:r>
        <w:rPr>
          <w:rFonts w:ascii="맑은 고딕" w:hAnsi="맑은 고딕" w:eastAsia="맑은 고딕"/>
        </w:rPr>
        <w:t>초안 7회차(최종): 5부(18장 안전·윤리·프라이버시, 19장 미래) + 에필로그 + 부록 A~D + 전체 통합본 생성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621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53358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A1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 AI — 서드브레인, 몸을 얻다 (집필 뼈대)</dc:title>
  <dc:subject/>
  <dc:creator>서드브레인</dc:creator>
  <cp:keywords/>
  <dc:description>200페이지 목표 집필 뼈대 초안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