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12"/>
        <w:jc w:val="center"/>
      </w:pPr>
      <w:r>
        <w:rPr>
          <w:rFonts w:ascii="Malgun Gothic" w:cs="Malgun Gothic" w:eastAsia="Malgun Gothic" w:hAnsi="Malgun Gothic"/>
          <w:color w:val="888888"/>
          <w:sz w:val="18"/>
          <w:szCs w:val="18"/>
        </w:rPr>
        <w:t xml:space="preserve">서드브레인 2편 · 제2부 「피지컬 AI의 현재 — 과학과 산업의 지형」</w:t>
      </w:r>
    </w:p>
    <w:p>
      <w:pPr>
        <w:spacing w:after="40" w:before="200"/>
        <w:jc w:val="center"/>
      </w:pPr>
      <w:r>
        <w:rPr>
          <w:rFonts w:ascii="Malgun Gothic" w:cs="Malgun Gothic" w:eastAsia="Malgun Gothic" w:hAnsi="Malgun Gothic"/>
          <w:b/>
          <w:bCs/>
          <w:color w:val="8a93a0"/>
          <w:sz w:val="24"/>
          <w:szCs w:val="24"/>
        </w:rPr>
        <w:t xml:space="preserve">제 6 장</w:t>
      </w:r>
    </w:p>
    <w:p>
      <w:pPr>
        <w:spacing w:after="60"/>
        <w:jc w:val="center"/>
      </w:pPr>
      <w:r>
        <w:rPr>
          <w:rFonts w:ascii="Malgun Gothic" w:cs="Malgun Gothic" w:eastAsia="Malgun Gothic" w:hAnsi="Malgun Gothic"/>
          <w:b/>
          <w:bCs/>
          <w:color w:val="1F6F6A"/>
          <w:sz w:val="34"/>
          <w:szCs w:val="34"/>
        </w:rPr>
        <w:t xml:space="preserve">세계 기업들의 세 진영 — 노동, 정서, 민주화</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각 기업의 길은 조금씩 다르지만, 목적지는 놀랍도록 같다 — 현실 세계에서 사람과 함께하는 인공지능.</w:t>
      </w:r>
    </w:p>
    <w:p>
      <w:pPr>
        <w:spacing w:after="150" w:before="0" w:line="312"/>
        <w:jc w:val="both"/>
      </w:pPr>
      <w:r>
        <w:rPr>
          <w:rFonts w:ascii="Malgun Gothic" w:cs="Malgun Gothic" w:eastAsia="Malgun Gothic" w:hAnsi="Malgun Gothic"/>
          <w:sz w:val="21"/>
          <w:szCs w:val="21"/>
        </w:rPr>
        <w:t xml:space="preserve">회원님의 원고에 이런 통찰이 있었습니다. '과거에는 인공지능 기업과 로봇 기업이 서로 다른 산업이었지만, 이제 두 분야가 빠르게 하나로 합쳐지고 있다.' 정확한 관찰입니다. 이 장은 그 합류 지점에서 세계의 기업들이 어디로 달려가는지를 세 진영으로 나누어 살피고, 그 지형도의 결정적인 '빈칸'을 찾아냅니다. 그 빈칸이 바로 서드브레인이 서려는 자리이기 때문입니다.</w:t>
      </w:r>
    </w:p>
    <w:p>
      <w:pPr>
        <w:pStyle w:val="Heading2"/>
        <w:spacing w:after="140" w:before="300"/>
      </w:pPr>
      <w:r>
        <w:rPr>
          <w:rFonts w:ascii="Malgun Gothic" w:cs="Malgun Gothic" w:eastAsia="Malgun Gothic" w:hAnsi="Malgun Gothic"/>
          <w:b/>
          <w:bCs/>
          <w:color w:val="2E86AB"/>
          <w:sz w:val="25"/>
          <w:szCs w:val="25"/>
        </w:rPr>
        <w:t xml:space="preserve">6.1 세 진영의 지도</w:t>
      </w:r>
    </w:p>
    <w:p>
      <w:pPr>
        <w:spacing w:after="150" w:before="0" w:line="312"/>
        <w:jc w:val="both"/>
      </w:pPr>
      <w:r>
        <w:rPr>
          <w:rFonts w:ascii="Malgun Gothic" w:cs="Malgun Gothic" w:eastAsia="Malgun Gothic" w:hAnsi="Malgun Gothic"/>
          <w:sz w:val="21"/>
          <w:szCs w:val="21"/>
        </w:rPr>
        <w:t xml:space="preserve">피지컬 AI를 향한 세계의 질주는 세 갈래로 나뉩니다. 각 진영은 서로 다른 질문에 답하려 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00"/>
      </w:tblGrid>
      <w:tr>
        <w:tc>
          <w:tcPr>
            <w:tcW w:type="dxa" w:w="17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진영</w:t>
            </w:r>
          </w:p>
        </w:tc>
        <w:tc>
          <w:tcPr>
            <w:tcW w:type="dxa" w:w="3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대표 주자</w:t>
            </w:r>
          </w:p>
        </w:tc>
        <w:tc>
          <w:tcPr>
            <w:tcW w:type="dxa" w:w="39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추구하는 것 (핵심 질문)</w:t>
            </w:r>
          </w:p>
        </w:tc>
      </w:tr>
      <w:tr>
        <w:tc>
          <w:tcPr>
            <w:tcW w:type="dxa" w:w="17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① 범용 노동 (휴머노이드)</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테슬라 옵티머스, 피규어(Helix), 노르웨이 1X, 앤트로닉스·유니트리(중국) 등</w:t>
            </w:r>
          </w:p>
        </w:tc>
        <w:tc>
          <w:tcPr>
            <w:tcW w:type="dxa" w:w="3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'인간형 몸으로 무슨 일을 시킬 수 있는가' — 공장·물류·가사의 노동 대체. 2026년 현재 파일럿에서 플랫폼으로 넘어가는 전환기, 조 단위 투자</w:t>
            </w:r>
          </w:p>
        </w:tc>
      </w:tr>
      <w:tr>
        <w:tc>
          <w:tcPr>
            <w:tcW w:type="dxa" w:w="17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② 정서 동반 (컴패니언)</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파로(의료기기), 러봇, 소니 아이보, 삼성 볼리, LG 스마트홈 에이전트</w:t>
            </w:r>
          </w:p>
        </w:tc>
        <w:tc>
          <w:tcPr>
            <w:tcW w:type="dxa" w:w="3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'어떻게 애착을 만드는가' — 생산성이 아닌 관계. 비인간형으로 불쾌한 골짜기 우회. 고령화 시장(일본·한국)이 선도</w:t>
            </w:r>
          </w:p>
        </w:tc>
      </w:tr>
      <w:tr>
        <w:tc>
          <w:tcPr>
            <w:tcW w:type="dxa" w:w="17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③ 민주화 (오픈소스)</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허깅페이스 LeRobot, SO-101, ALOHA 계보, LeKiwi, XLeRobot</w:t>
            </w:r>
          </w:p>
        </w:tc>
        <w:tc>
          <w:tcPr>
            <w:tcW w:type="dxa" w:w="3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'어떻게 모두가 만들 수 있는가' — 100만 원대 하드웨어와 공개 모델로 진입장벽 해체. 서드브레인이 선 곳</w:t>
            </w:r>
          </w:p>
        </w:tc>
      </w:tr>
    </w:tbl>
    <w:p>
      <w:pPr>
        <w:spacing w:after="150" w:before="60" w:line="312"/>
        <w:jc w:val="both"/>
      </w:pPr>
      <w:r>
        <w:rPr>
          <w:rFonts w:ascii="Malgun Gothic" w:cs="Malgun Gothic" w:eastAsia="Malgun Gothic" w:hAnsi="Malgun Gothic"/>
          <w:sz w:val="21"/>
          <w:szCs w:val="21"/>
        </w:rPr>
        <w:t xml:space="preserve">회원님이 원고에서 짚은 기업들의 방향이 이 지도에 그대로 들어맞습니다. 엔비디아는 스스로를 '반도체 기업이 아니라 피지컬 AI 플랫폼 기업'으로 재정의하며 세 진영 모두에 인프라(GR00T·Cosmos·Isaac)를 공급하는 무기상 위치에 섰습니다. 오픈AI는 1X에 투자하며 '범용 AI를 현실로 확장'하려 하고, 테슬라의 머스크는 옵티머스가 자동차보다 큰 사업이 될 것이라 말하며 1진영의 선두를 달립니다. 반면 1X는 '빠른 힘보다 사람 곁의 안전과 자연스러움'을 앞세워 1진영과 2진영의 경계에 서 있습니다.</w:t>
      </w:r>
    </w:p>
    <w:p>
      <w:pPr>
        <w:pStyle w:val="Heading2"/>
        <w:spacing w:after="140" w:before="300"/>
      </w:pPr>
      <w:r>
        <w:rPr>
          <w:rFonts w:ascii="Malgun Gothic" w:cs="Malgun Gothic" w:eastAsia="Malgun Gothic" w:hAnsi="Malgun Gothic"/>
          <w:b/>
          <w:bCs/>
          <w:color w:val="2E86AB"/>
          <w:sz w:val="25"/>
          <w:szCs w:val="25"/>
        </w:rPr>
        <w:t xml:space="preserve">6.2 세 진영의 공백 — 아무도 채우지 않은 자리</w:t>
      </w:r>
    </w:p>
    <w:p>
      <w:pPr>
        <w:spacing w:after="150" w:before="0" w:line="312"/>
        <w:jc w:val="both"/>
      </w:pPr>
      <w:r>
        <w:rPr>
          <w:rFonts w:ascii="Malgun Gothic" w:cs="Malgun Gothic" w:eastAsia="Malgun Gothic" w:hAnsi="Malgun Gothic"/>
          <w:sz w:val="21"/>
          <w:szCs w:val="21"/>
        </w:rPr>
        <w:t xml:space="preserve">이 지형도를 오래 들여다보면, 놀라운 공백이 보입니다. 세 진영 어디에도 '한 사람의 평생을 아는, 그 사람만의 컴패니언'이 없다는 것입니다.</w:t>
      </w:r>
    </w:p>
    <w:p>
      <w:pPr>
        <w:spacing w:after="150" w:before="0" w:line="312"/>
        <w:jc w:val="both"/>
      </w:pPr>
      <w:r>
        <w:rPr>
          <w:rFonts w:ascii="Malgun Gothic" w:cs="Malgun Gothic" w:eastAsia="Malgun Gothic" w:hAnsi="Malgun Gothic"/>
          <w:sz w:val="21"/>
          <w:szCs w:val="21"/>
        </w:rPr>
        <w:t xml:space="preserve">1진영(노동)은 몸은 강하지만 '누구의 로봇인가'에 답이 없습니다. 공장의 옵티머스는 주인이 없습니다. 그것은 작업을 수행하는 도구이지, 누군가의 삶을 함께 사는 동반자가 아닙니다. 2진영(정서)은 애착은 만들지만 지능이 얕습니다. 러봇은 안기지만 주인의 혈압 기록을 모르고, 아이보는 꼬리를 흔들지만 주인이 어제 무엇을 걱정했는지 기억하지 못합니다. 그들의 위로는 3장에서 보았듯 익명입니다. 3진영(민주화)은 훌륭한 도구를 주지만, 그 도구로 무엇을 만들지는 각자의 몫으로 남깁니다.</w:t>
      </w:r>
    </w:p>
    <w:p>
      <w:pPr>
        <w:spacing w:after="150" w:before="0" w:line="312"/>
        <w:jc w:val="both"/>
      </w:pPr>
      <w:r>
        <w:rPr>
          <w:rFonts w:ascii="Malgun Gothic" w:cs="Malgun Gothic" w:eastAsia="Malgun Gothic" w:hAnsi="Malgun Gothic"/>
          <w:sz w:val="21"/>
          <w:szCs w:val="21"/>
        </w:rPr>
        <w:t xml:space="preserve">회원님의 원고가 이 공백을 정확히 예고하고 있었습니다. '최근 업계에서는 범용 인공지능보다 개인화 인공지능(personal AI)을 더 중요하게 보기 시작했다. 개인화는 이름을 기억하는 수준이 아니라, 사용자가 언제 커피를 마시는지, 어떤 음악을 좋아하는지, 어떤 주제로 대화하기를 즐기는지까지 파악하는 것이다.' 그리고 '공유된 경험(shared experience)' — 로봇이 매일 같은 공간에서 삶을 함께 겪으며 쌓는 것 — 이야말로 스마트폰과 결정적으로 다른 점이라고 하셨습니다. 바로 그 개인화와 공유된 경험을 '구조'로 만든 것이 개인 지식그래프입니다.</w:t>
      </w:r>
    </w:p>
    <w:p>
      <w:pPr>
        <w:shd w:fill="EAF3F1" w:val="clear"/>
        <w:spacing w:after="60" w:before="180"/>
      </w:pPr>
      <w:r>
        <w:rPr>
          <w:rFonts w:ascii="Malgun Gothic" w:cs="Malgun Gothic" w:eastAsia="Malgun Gothic" w:hAnsi="Malgun Gothic"/>
          <w:b/>
          <w:bCs/>
          <w:color w:val="1F6F6A"/>
          <w:sz w:val="20"/>
          <w:szCs w:val="20"/>
        </w:rPr>
        <w:t xml:space="preserve">[뇌경영 실천] 지형도의 빈칸 = 서드브레인의 자리</w:t>
      </w:r>
    </w:p>
    <w:p>
      <w:pPr>
        <w:shd w:fill="EAF3F1" w:val="clear"/>
        <w:spacing w:after="60" w:line="300"/>
      </w:pPr>
      <w:r>
        <w:rPr>
          <w:rFonts w:ascii="Malgun Gothic" w:cs="Malgun Gothic" w:eastAsia="Malgun Gothic" w:hAnsi="Malgun Gothic"/>
          <w:color w:val="333333"/>
          <w:sz w:val="20"/>
          <w:szCs w:val="20"/>
        </w:rPr>
        <w:t xml:space="preserve">· 1진영 노동: 강한 몸, 그러나 주인이 없다</w:t>
      </w:r>
    </w:p>
    <w:p>
      <w:pPr>
        <w:shd w:fill="EAF3F1" w:val="clear"/>
        <w:spacing w:after="60" w:line="300"/>
      </w:pPr>
      <w:r>
        <w:rPr>
          <w:rFonts w:ascii="Malgun Gothic" w:cs="Malgun Gothic" w:eastAsia="Malgun Gothic" w:hAnsi="Malgun Gothic"/>
          <w:color w:val="333333"/>
          <w:sz w:val="20"/>
          <w:szCs w:val="20"/>
        </w:rPr>
        <w:t xml:space="preserve">· 2진영 정서: 따뜻한 애착, 그러나 나를 모른다(익명의 위로)</w:t>
      </w:r>
    </w:p>
    <w:p>
      <w:pPr>
        <w:shd w:fill="EAF3F1" w:val="clear"/>
        <w:spacing w:after="60" w:line="300"/>
      </w:pPr>
      <w:r>
        <w:rPr>
          <w:rFonts w:ascii="Malgun Gothic" w:cs="Malgun Gothic" w:eastAsia="Malgun Gothic" w:hAnsi="Malgun Gothic"/>
          <w:color w:val="333333"/>
          <w:sz w:val="20"/>
          <w:szCs w:val="20"/>
        </w:rPr>
        <w:t xml:space="preserve">· 3진영 민주화: 열린 도구, 그러나 목적은 비어 있다</w:t>
      </w:r>
    </w:p>
    <w:p>
      <w:pPr>
        <w:shd w:fill="EAF3F1" w:val="clear"/>
        <w:spacing w:after="60" w:line="300"/>
      </w:pPr>
      <w:r>
        <w:rPr>
          <w:rFonts w:ascii="Malgun Gothic" w:cs="Malgun Gothic" w:eastAsia="Malgun Gothic" w:hAnsi="Malgun Gothic"/>
          <w:color w:val="333333"/>
          <w:sz w:val="20"/>
          <w:szCs w:val="20"/>
        </w:rPr>
        <w:t xml:space="preserve">→ 빈칸: '나의 평생 기록을 알고, 근거로 말하며, 상속되는' 컴패니언</w:t>
      </w:r>
    </w:p>
    <w:p>
      <w:pPr>
        <w:shd w:fill="EAF3F1" w:val="clear"/>
        <w:spacing w:after="60" w:line="300"/>
      </w:pPr>
      <w:r>
        <w:rPr>
          <w:rFonts w:ascii="Malgun Gothic" w:cs="Malgun Gothic" w:eastAsia="Malgun Gothic" w:hAnsi="Malgun Gothic"/>
          <w:color w:val="333333"/>
          <w:sz w:val="20"/>
          <w:szCs w:val="20"/>
        </w:rPr>
        <w:t xml:space="preserve">→ 채우는 열쇠: 개인 지식그래프(다음 장 주제)</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6.3 스마트폰 이후의 플랫폼 — 그러나 누구의 것인가</w:t>
      </w:r>
    </w:p>
    <w:p>
      <w:pPr>
        <w:spacing w:after="150" w:before="0" w:line="312"/>
        <w:jc w:val="both"/>
      </w:pPr>
      <w:r>
        <w:rPr>
          <w:rFonts w:ascii="Malgun Gothic" w:cs="Malgun Gothic" w:eastAsia="Malgun Gothic" w:hAnsi="Malgun Gothic"/>
          <w:sz w:val="21"/>
          <w:szCs w:val="21"/>
        </w:rPr>
        <w:t xml:space="preserve">회원님의 원고에서 가장 인상적인 통찰 하나는 이것이었습니다. 많은 전문가가 컴패니언 로봇을 '스마트폰 이후 가장 큰 소비자 플랫폼'으로 본다는 것. 스마트폰이 인간과 디지털 세계를 연결했다면, 컴패니언 로봇은 인간과 인공지능을 연결하는 실체가 된다는 것. 그리고 스마트폰은 2~4년마다 바꾸지만 컴패니언 로봇은 오래 쓰며 계속 진화하는 '서비스형 제품'이 되리라는 전망.</w:t>
      </w:r>
    </w:p>
    <w:p>
      <w:pPr>
        <w:spacing w:after="150" w:before="0" w:line="312"/>
        <w:jc w:val="both"/>
      </w:pPr>
      <w:r>
        <w:rPr>
          <w:rFonts w:ascii="Malgun Gothic" w:cs="Malgun Gothic" w:eastAsia="Malgun Gothic" w:hAnsi="Malgun Gothic"/>
          <w:sz w:val="21"/>
          <w:szCs w:val="21"/>
        </w:rPr>
        <w:t xml:space="preserve">이 전망은 옳습니다. 그러나 여기에 이 책이 던지는 결정적 질문이 있습니다 — 그 플랫폼은 누구의 것인가? 스마트폰 플랫폼의 교훈은 뼈아픕니다. 우리의 데이터, 관계, 관심은 결국 소수 거대 기업의 서버에 쌓였고, 우리는 그 위에서 세 들어 사는 처지가 되었습니다. 컴패니언 로봇이 스마트폰보다 훨씬 내밀한 데이터 — 건강, 감정, 하루의 리듬 — 를 다룬다면, 그 플랫폼이 기업의 것일 때의 위험은 스마트폰과 비교할 수 없습니다(4장의 감시 반론).</w:t>
      </w:r>
    </w:p>
    <w:p>
      <w:pPr>
        <w:spacing w:after="150" w:before="40" w:line="312"/>
        <w:jc w:val="both"/>
      </w:pPr>
      <w:r>
        <w:rPr>
          <w:rFonts w:ascii="Malgun Gothic" w:cs="Malgun Gothic" w:eastAsia="Malgun Gothic" w:hAnsi="Malgun Gothic"/>
          <w:sz w:val="21"/>
          <w:szCs w:val="21"/>
        </w:rPr>
        <w:t xml:space="preserve">그래서 서드브레인은 다른 플랫폼 철학을 제안합니다. 플랫폼의 중심을 기업의 클라우드가 아니라 개인의 지식그래프에 두는 것. 로봇의 몸은 교체 가능한 부품이고, 지능 모델은 갈아 끼울 수 있으며, 오직 나의 그래프만이 본체로 남아 나에게 속하는 구조. 회원님이 원고에서 강조한 온디바이스 AI와 개인 데이터 암호화가 바로 이 철학의 기술적 토대입니다. 스마트폰 이후의 플랫폼이 온다면, 그것은 '나를 세입자로 만드는 플랫폼'이 아니라 '내가 주인인 플랫폼'이어야 합니다. 다음 장에서 그 '내가 주인인 구조' — 개인 지식그래프 — 를 본격적으로 다룹니다.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스마트폰 이후의 플랫폼이 온다. 문제는 그 플랫폼이 누구의 것인가이다.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참고자료</w:t>
      </w:r>
    </w:p>
    <w:p>
      <w:pPr>
        <w:spacing w:after="50"/>
        <w:ind w:left="360" w:hanging="360"/>
      </w:pPr>
      <w:r>
        <w:rPr>
          <w:rFonts w:ascii="Malgun Gothic" w:cs="Malgun Gothic" w:eastAsia="Malgun Gothic" w:hAnsi="Malgun Gothic"/>
          <w:color w:val="555555"/>
          <w:sz w:val="17"/>
          <w:szCs w:val="17"/>
        </w:rPr>
        <w:t xml:space="preserve">저자 원고 「컴패니언 로봇 시대 1편」(2026) — 기업 지형·개인화 AI·공유된 경험·플랫폼론 참조.</w:t>
      </w:r>
    </w:p>
    <w:p>
      <w:pPr>
        <w:spacing w:after="50"/>
        <w:ind w:left="360" w:hanging="360"/>
      </w:pPr>
      <w:r>
        <w:rPr>
          <w:rFonts w:ascii="Malgun Gothic" w:cs="Malgun Gothic" w:eastAsia="Malgun Gothic" w:hAnsi="Malgun Gothic"/>
          <w:color w:val="555555"/>
          <w:sz w:val="17"/>
          <w:szCs w:val="17"/>
        </w:rPr>
        <w:t xml:space="preserve">KraneShares (2026). Humanoid Robotics in 2026: The Race From Pilot to Platform.</w:t>
      </w:r>
    </w:p>
    <w:p>
      <w:pPr>
        <w:spacing w:after="50"/>
        <w:ind w:left="360" w:hanging="360"/>
      </w:pPr>
      <w:r>
        <w:rPr>
          <w:rFonts w:ascii="Malgun Gothic" w:cs="Malgun Gothic" w:eastAsia="Malgun Gothic" w:hAnsi="Malgun Gothic"/>
          <w:color w:val="555555"/>
          <w:sz w:val="17"/>
          <w:szCs w:val="17"/>
        </w:rPr>
        <w:t xml:space="preserve">NVIDIA (2025). Physical AI Models &amp; Partner Robots (Newsroom).</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2026-07-29T23:35:08.700Z</dcterms:created>
  <dcterms:modified xsi:type="dcterms:W3CDTF">2026-07-29T23:35:08.700Z</dcterms:modified>
</cp:coreProperties>
</file>

<file path=docProps/custom.xml><?xml version="1.0" encoding="utf-8"?>
<Properties xmlns="http://schemas.openxmlformats.org/officeDocument/2006/custom-properties" xmlns:vt="http://schemas.openxmlformats.org/officeDocument/2006/docPropsVTypes"/>
</file>